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F9C" w:rsidRDefault="009412FE" w:rsidP="009412FE">
      <w:pPr>
        <w:pStyle w:val="Nessunaspaziatura"/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16"/>
          <w:szCs w:val="16"/>
        </w:rPr>
        <w:t xml:space="preserve">Giubileo diocesano </w:t>
      </w:r>
    </w:p>
    <w:p w:rsidR="009412FE" w:rsidRDefault="009412FE" w:rsidP="009412FE">
      <w:pPr>
        <w:pStyle w:val="Nessunaspaziatura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Comunità cristiana e disabilità</w:t>
      </w:r>
    </w:p>
    <w:p w:rsidR="009412FE" w:rsidRPr="009412FE" w:rsidRDefault="009412FE" w:rsidP="009412FE">
      <w:pPr>
        <w:pStyle w:val="Nessunaspaziatura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>Tutti noi speriamo</w:t>
      </w:r>
    </w:p>
    <w:p w:rsidR="009412FE" w:rsidRDefault="009412FE" w:rsidP="009412FE">
      <w:pPr>
        <w:pStyle w:val="Nessunaspaziatura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MILANO – Duomo – 27 settembre 2025</w:t>
      </w:r>
    </w:p>
    <w:p w:rsidR="009412FE" w:rsidRDefault="009412FE" w:rsidP="009412FE">
      <w:pPr>
        <w:pStyle w:val="Nessunaspaziatura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412FE" w:rsidRDefault="009412FE" w:rsidP="009412FE">
      <w:pPr>
        <w:pStyle w:val="Nessunaspaziatura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412FE" w:rsidRDefault="009412FE" w:rsidP="009412FE">
      <w:pPr>
        <w:pStyle w:val="Nessunaspaziatura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Gridava ancora più forte</w:t>
      </w:r>
    </w:p>
    <w:p w:rsidR="009412FE" w:rsidRDefault="009412FE" w:rsidP="009412FE">
      <w:pPr>
        <w:pStyle w:val="Nessunaspaziatura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412FE" w:rsidRDefault="00EF62E4" w:rsidP="009412FE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 si legge il Vangelo? oppure si vive?</w:t>
      </w:r>
    </w:p>
    <w:p w:rsidR="009412FE" w:rsidRDefault="009412FE" w:rsidP="009412F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Alcuni leggono i santi evangeli come un bel libro, come una storia interessante, come una vicenda che in certi momenti commuove, in altri momenti è difficile da capire. Un libro interessante, come ce ne sono tanti. Ho trovato anche un Vangelo illustrato, con figure e colori così belli che alcuni guardano quasi dimenticando le parole che hanno ispirato i disegni. Ci sono anche Vangeli a fumetti…</w:t>
      </w:r>
    </w:p>
    <w:p w:rsidR="009412FE" w:rsidRDefault="009412FE" w:rsidP="009412F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Alcuni studiamo i santi evangeli come un libro che contiene </w:t>
      </w:r>
      <w:r w:rsidR="00EF62E4">
        <w:rPr>
          <w:rFonts w:ascii="Times New Roman" w:hAnsi="Times New Roman" w:cs="Times New Roman"/>
          <w:sz w:val="24"/>
          <w:szCs w:val="24"/>
        </w:rPr>
        <w:t xml:space="preserve">insegnamenti utili, pensieri profondi, memorie di una storia importante raccontate con un linguaggio antico. Per capirlo bisogna studiare, imparare la storia, la geografia, </w:t>
      </w:r>
      <w:r w:rsidR="00FE53ED">
        <w:rPr>
          <w:rFonts w:ascii="Times New Roman" w:hAnsi="Times New Roman" w:cs="Times New Roman"/>
          <w:sz w:val="24"/>
          <w:szCs w:val="24"/>
        </w:rPr>
        <w:t xml:space="preserve">il greco e l’aramaico. Un libro importante, da studiare per ricavarne una conoscenza scientifica di quello che è avvenuto </w:t>
      </w:r>
      <w:proofErr w:type="gramStart"/>
      <w:r w:rsidR="00FE53ED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FE53ED">
        <w:rPr>
          <w:rFonts w:ascii="Times New Roman" w:hAnsi="Times New Roman" w:cs="Times New Roman"/>
          <w:sz w:val="24"/>
          <w:szCs w:val="24"/>
        </w:rPr>
        <w:t xml:space="preserve"> una dottrina istruttiva.</w:t>
      </w:r>
    </w:p>
    <w:p w:rsidR="00FE53ED" w:rsidRDefault="00FE53ED" w:rsidP="009412F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il Vangelo non è stato scritto come un bel libro di lettura. Non è stato scritto come una inesauribile enciclopedia di scienza e di sapienza.</w:t>
      </w:r>
    </w:p>
    <w:p w:rsidR="00FE53ED" w:rsidRDefault="00FE53ED" w:rsidP="009412F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Vangelo è stato scritto per invitare tutti a entrare nella storia di Gesù e a vivere come suoi discepoli.</w:t>
      </w:r>
    </w:p>
    <w:p w:rsidR="00FE53ED" w:rsidRDefault="00FE53ED" w:rsidP="009412F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Vangelo che è stato proclamato non è stato scritto per raccontarti la storia interessante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Bartimeo</w:t>
      </w:r>
      <w:proofErr w:type="spellEnd"/>
      <w:r>
        <w:rPr>
          <w:rFonts w:ascii="Times New Roman" w:hAnsi="Times New Roman" w:cs="Times New Roman"/>
          <w:sz w:val="24"/>
          <w:szCs w:val="24"/>
        </w:rPr>
        <w:t>, non è stato scritto neppure per studiare e capire che cosa è avvenuto, quando, come, ecc.</w:t>
      </w:r>
    </w:p>
    <w:p w:rsidR="00FE53ED" w:rsidRDefault="00FE53ED" w:rsidP="009412F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Vangelo è stato scritto per invitarti a entrare nella storia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Bartimeo</w:t>
      </w:r>
      <w:proofErr w:type="spellEnd"/>
      <w:r>
        <w:rPr>
          <w:rFonts w:ascii="Times New Roman" w:hAnsi="Times New Roman" w:cs="Times New Roman"/>
          <w:sz w:val="24"/>
          <w:szCs w:val="24"/>
        </w:rPr>
        <w:t>, della gente e di Gesù.</w:t>
      </w:r>
    </w:p>
    <w:p w:rsidR="00FE53ED" w:rsidRDefault="00FE53ED" w:rsidP="009412F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Perciò il vangelo si dovrebbe leggere come ci mostrano gli amici di Carugate.</w:t>
      </w:r>
    </w:p>
    <w:p w:rsidR="00FE53ED" w:rsidRDefault="00FE53ED" w:rsidP="009412F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FE53ED" w:rsidRDefault="00FE53ED" w:rsidP="00FE53ED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Guarigione del cieco interpretata da chi l’ha vissuta e la vive</w:t>
      </w:r>
    </w:p>
    <w:p w:rsidR="00FE53ED" w:rsidRDefault="00FE53ED" w:rsidP="00FE53ED">
      <w:pPr>
        <w:pStyle w:val="Nessunaspaziatura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E53ED" w:rsidRDefault="00FE53ED" w:rsidP="00FE53ED">
      <w:pPr>
        <w:pStyle w:val="Nessunaspaziatura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….</w:t>
      </w:r>
    </w:p>
    <w:p w:rsidR="00FE53ED" w:rsidRDefault="00FE53ED" w:rsidP="00FE53ED">
      <w:pPr>
        <w:pStyle w:val="Nessunaspaziatura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E53ED" w:rsidRDefault="00FE53ED" w:rsidP="00FE53ED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Come ha vissuto Gesù l’incontro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Bartimeo</w:t>
      </w:r>
      <w:proofErr w:type="spellEnd"/>
    </w:p>
    <w:p w:rsidR="00FE53ED" w:rsidRDefault="00FE53ED" w:rsidP="00FE53ED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FE53ED" w:rsidRDefault="00FE53ED" w:rsidP="00FE53ED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Gesù</w:t>
      </w:r>
    </w:p>
    <w:p w:rsidR="002D42FD" w:rsidRDefault="002D42FD" w:rsidP="00FE53ED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FE53ED" w:rsidRDefault="00FE53ED" w:rsidP="002D42FD">
      <w:pPr>
        <w:pStyle w:val="Nessunaspaziatur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C’è qualcuno che grida. Chi è? c’è qualcuno che grida sempre più forte? Che cosa sta succedendo?</w:t>
      </w:r>
    </w:p>
    <w:p w:rsidR="00FE53ED" w:rsidRDefault="00FE53ED" w:rsidP="00FE53ED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grido che invoca pietà mi commuove, mi tocca il cuore. </w:t>
      </w:r>
      <w:r w:rsidR="002D42FD">
        <w:rPr>
          <w:rFonts w:ascii="Times New Roman" w:hAnsi="Times New Roman" w:cs="Times New Roman"/>
          <w:sz w:val="24"/>
          <w:szCs w:val="24"/>
        </w:rPr>
        <w:t>Io percorre le strade della terra perché mi chiama il grido degli infelici, il grido dei poveri, il grido degli spaventi.</w:t>
      </w:r>
    </w:p>
    <w:p w:rsidR="002D42FD" w:rsidRDefault="002D42FD" w:rsidP="00FE53ED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questo sono venuto</w:t>
      </w:r>
      <w:r w:rsidR="0038673C">
        <w:rPr>
          <w:rFonts w:ascii="Times New Roman" w:hAnsi="Times New Roman" w:cs="Times New Roman"/>
          <w:sz w:val="24"/>
          <w:szCs w:val="24"/>
        </w:rPr>
        <w:t xml:space="preserve"> a vivere in mezzo alla gente</w:t>
      </w:r>
      <w:r>
        <w:rPr>
          <w:rFonts w:ascii="Times New Roman" w:hAnsi="Times New Roman" w:cs="Times New Roman"/>
          <w:sz w:val="24"/>
          <w:szCs w:val="24"/>
        </w:rPr>
        <w:t>: perché mi ha chiamato il grido dei fratelli e delle sorelle che ha commosso il c</w:t>
      </w:r>
      <w:r w:rsidR="0038673C">
        <w:rPr>
          <w:rFonts w:ascii="Times New Roman" w:hAnsi="Times New Roman" w:cs="Times New Roman"/>
          <w:sz w:val="24"/>
          <w:szCs w:val="24"/>
        </w:rPr>
        <w:t>uore del Padre che sta nei cieli.</w:t>
      </w:r>
    </w:p>
    <w:p w:rsidR="0038673C" w:rsidRDefault="0038673C" w:rsidP="00FE53ED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38673C" w:rsidRDefault="0038673C" w:rsidP="00FE53ED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Cercano di farlo tacere. Mi fanno arrabbiare quelli che cercano di farlo tacere. Cercano di farlo tacere perché chi grida è fastidioso. Cercano di farlo tacere per continuare ad andare avanti senza essere disturbati, per continuare a correre senza doversi fermare. Cercano di farlo tacere perché non sanno che cosa c’è nel cuore di un uomo che grida e invoca pietà: preferiscono essere sordi piuttosto che commuoversi, preferiscono essere ciechi piuttosto che guardare negli occhi il grido e la protesta.</w:t>
      </w:r>
    </w:p>
    <w:p w:rsidR="0038673C" w:rsidRDefault="0038673C" w:rsidP="00FE53ED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38673C" w:rsidRDefault="0038673C" w:rsidP="00FE53ED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Voglio incontrare l’uomo che grida, voglio parlare con lui, voglio ascoltarlo. </w:t>
      </w:r>
    </w:p>
    <w:p w:rsidR="0038673C" w:rsidRDefault="0038673C" w:rsidP="00FE53ED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cosa pensa </w:t>
      </w:r>
      <w:proofErr w:type="spellStart"/>
      <w:r>
        <w:rPr>
          <w:rFonts w:ascii="Times New Roman" w:hAnsi="Times New Roman" w:cs="Times New Roman"/>
          <w:sz w:val="24"/>
          <w:szCs w:val="24"/>
        </w:rPr>
        <w:t>Bartimeo</w:t>
      </w:r>
      <w:proofErr w:type="spellEnd"/>
      <w:r>
        <w:rPr>
          <w:rFonts w:ascii="Times New Roman" w:hAnsi="Times New Roman" w:cs="Times New Roman"/>
          <w:sz w:val="24"/>
          <w:szCs w:val="24"/>
        </w:rPr>
        <w:t>? Che cosa vuole? Perché si rivolge proprio a me? quali speranze lo inducono a invocarmi? Quale strazio lo induce a gridare? Voglio conoscere che cosa c’è nell’animo dell’uomo che grida, che piange, che nessuno ascolta.</w:t>
      </w:r>
    </w:p>
    <w:p w:rsidR="00492F68" w:rsidRDefault="00492F68" w:rsidP="00FE53ED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492F68" w:rsidRDefault="00492F68" w:rsidP="00FE53ED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Mi incanta la fede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Bartimeo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Mi commuove il suo grido. Come è semplice il suo animo. Come sono belle le sue parole! come è grande la sua speranza! Perciò gli rivolgo la mia parola non con una formula magica che risolve il problema, ma come una parola amica che invita: vieni, </w:t>
      </w:r>
      <w:proofErr w:type="spellStart"/>
      <w:r>
        <w:rPr>
          <w:rFonts w:ascii="Times New Roman" w:hAnsi="Times New Roman" w:cs="Times New Roman"/>
          <w:sz w:val="24"/>
          <w:szCs w:val="24"/>
        </w:rPr>
        <w:t>Bartimeo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vieni, io ti voglio amico! Vieni, </w:t>
      </w:r>
      <w:proofErr w:type="spellStart"/>
      <w:r>
        <w:rPr>
          <w:rFonts w:ascii="Times New Roman" w:hAnsi="Times New Roman" w:cs="Times New Roman"/>
          <w:sz w:val="24"/>
          <w:szCs w:val="24"/>
        </w:rPr>
        <w:t>Bartimeo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vieni e sii felice! Vieni, </w:t>
      </w:r>
      <w:proofErr w:type="spellStart"/>
      <w:r>
        <w:rPr>
          <w:rFonts w:ascii="Times New Roman" w:hAnsi="Times New Roman" w:cs="Times New Roman"/>
          <w:sz w:val="24"/>
          <w:szCs w:val="24"/>
        </w:rPr>
        <w:t>Bartimeo</w:t>
      </w:r>
      <w:proofErr w:type="spellEnd"/>
      <w:r>
        <w:rPr>
          <w:rFonts w:ascii="Times New Roman" w:hAnsi="Times New Roman" w:cs="Times New Roman"/>
          <w:sz w:val="24"/>
          <w:szCs w:val="24"/>
        </w:rPr>
        <w:t>, vieni e resta con me! sei salvo!</w:t>
      </w:r>
    </w:p>
    <w:p w:rsidR="00492F68" w:rsidRPr="00FE53ED" w:rsidRDefault="00492F68" w:rsidP="00FE53ED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FE53ED" w:rsidRDefault="00FE53ED" w:rsidP="009412FE">
      <w:pPr>
        <w:pStyle w:val="Nessunaspaziatura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E53ED" w:rsidRPr="00FE53ED" w:rsidRDefault="00FE53ED" w:rsidP="009412FE">
      <w:pPr>
        <w:pStyle w:val="Nessunaspaziatura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FE53ED" w:rsidRPr="00FE53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54665"/>
    <w:multiLevelType w:val="hybridMultilevel"/>
    <w:tmpl w:val="D6D2DF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FE"/>
    <w:rsid w:val="002D42FD"/>
    <w:rsid w:val="0038673C"/>
    <w:rsid w:val="0043683B"/>
    <w:rsid w:val="00492F68"/>
    <w:rsid w:val="008E7F9C"/>
    <w:rsid w:val="009412FE"/>
    <w:rsid w:val="00EF62E4"/>
    <w:rsid w:val="00FE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C43BA-EED7-4ED5-B915-976472F1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412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Delpini Mons. Mario</dc:creator>
  <cp:keywords/>
  <dc:description/>
  <cp:lastModifiedBy>Delpini Mons. Mario</cp:lastModifiedBy>
  <cp:revision>2</cp:revision>
  <dcterms:created xsi:type="dcterms:W3CDTF">2025-09-26T05:58:00Z</dcterms:created>
  <dcterms:modified xsi:type="dcterms:W3CDTF">2025-09-26T05:58:00Z</dcterms:modified>
</cp:coreProperties>
</file>