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45C9" w:rsidRPr="00B0286F" w:rsidRDefault="00C845C9" w:rsidP="00C845C9">
      <w:pPr>
        <w:pStyle w:val="Titolo1"/>
        <w:jc w:val="center"/>
        <w:rPr>
          <w:rFonts w:asciiTheme="minorHAnsi" w:hAnsiTheme="minorHAnsi" w:cstheme="minorHAnsi"/>
          <w:i/>
          <w:color w:val="C00000"/>
          <w:sz w:val="32"/>
        </w:rPr>
      </w:pPr>
      <w:r w:rsidRPr="00B0286F">
        <w:rPr>
          <w:rFonts w:asciiTheme="minorHAnsi" w:hAnsiTheme="minorHAnsi" w:cstheme="minorHAnsi"/>
          <w:i/>
          <w:color w:val="C00000"/>
          <w:sz w:val="32"/>
        </w:rPr>
        <w:t xml:space="preserve">Mese di </w:t>
      </w:r>
      <w:r w:rsidR="00A22778" w:rsidRPr="00B0286F">
        <w:rPr>
          <w:rFonts w:asciiTheme="minorHAnsi" w:hAnsiTheme="minorHAnsi" w:cstheme="minorHAnsi"/>
          <w:i/>
          <w:color w:val="C00000"/>
          <w:sz w:val="32"/>
        </w:rPr>
        <w:t>ottobre</w:t>
      </w:r>
      <w:r w:rsidRPr="00B0286F">
        <w:rPr>
          <w:rFonts w:asciiTheme="minorHAnsi" w:hAnsiTheme="minorHAnsi" w:cstheme="minorHAnsi"/>
          <w:i/>
          <w:color w:val="C00000"/>
          <w:sz w:val="32"/>
        </w:rPr>
        <w:t xml:space="preserve"> </w:t>
      </w:r>
    </w:p>
    <w:p w:rsidR="00A22778" w:rsidRPr="00B0286F" w:rsidRDefault="00A22778" w:rsidP="00A22778">
      <w:pPr>
        <w:jc w:val="center"/>
        <w:rPr>
          <w:rFonts w:asciiTheme="minorHAnsi" w:hAnsiTheme="minorHAnsi" w:cstheme="minorHAnsi"/>
          <w:b/>
          <w:smallCaps/>
          <w:color w:val="C00000"/>
          <w:sz w:val="32"/>
        </w:rPr>
      </w:pPr>
      <w:r w:rsidRPr="00B0286F">
        <w:rPr>
          <w:rFonts w:asciiTheme="minorHAnsi" w:hAnsiTheme="minorHAnsi" w:cstheme="minorHAnsi"/>
          <w:b/>
          <w:smallCaps/>
          <w:color w:val="C00000"/>
          <w:sz w:val="32"/>
        </w:rPr>
        <w:t>mese missionario</w:t>
      </w:r>
    </w:p>
    <w:p w:rsidR="00A22778" w:rsidRPr="00B0286F" w:rsidRDefault="00A22778" w:rsidP="00A22778">
      <w:pPr>
        <w:jc w:val="center"/>
        <w:rPr>
          <w:rFonts w:asciiTheme="minorHAnsi" w:hAnsiTheme="minorHAnsi" w:cstheme="minorHAnsi"/>
          <w:b/>
          <w:smallCaps/>
          <w:color w:val="C00000"/>
          <w:sz w:val="32"/>
        </w:rPr>
      </w:pPr>
      <w:r w:rsidRPr="00B0286F">
        <w:rPr>
          <w:rFonts w:asciiTheme="minorHAnsi" w:hAnsiTheme="minorHAnsi" w:cstheme="minorHAnsi"/>
          <w:b/>
          <w:smallCaps/>
          <w:color w:val="C00000"/>
          <w:sz w:val="32"/>
        </w:rPr>
        <w:t>«Vi porto nel cuore»</w:t>
      </w:r>
    </w:p>
    <w:p w:rsidR="00C845C9" w:rsidRPr="00A56D5C" w:rsidRDefault="00C845C9" w:rsidP="00C845C9">
      <w:pPr>
        <w:rPr>
          <w:rFonts w:asciiTheme="minorHAnsi" w:hAnsiTheme="minorHAnsi" w:cstheme="minorHAnsi"/>
          <w:b/>
          <w:color w:val="C00000"/>
          <w:sz w:val="22"/>
          <w:szCs w:val="22"/>
        </w:rPr>
      </w:pPr>
      <w:r w:rsidRPr="00B0286F">
        <w:rPr>
          <w:rFonts w:asciiTheme="minorHAnsi" w:hAnsiTheme="minorHAnsi" w:cstheme="minorHAnsi"/>
          <w:b/>
          <w:color w:val="C00000"/>
        </w:rPr>
        <w:t xml:space="preserve"> </w:t>
      </w:r>
    </w:p>
    <w:p w:rsidR="00C845C9" w:rsidRPr="00A56D5C" w:rsidRDefault="00C845C9" w:rsidP="00C845C9">
      <w:pPr>
        <w:pStyle w:val="stilepaola"/>
        <w:rPr>
          <w:rFonts w:asciiTheme="minorHAnsi" w:hAnsiTheme="minorHAnsi" w:cstheme="minorHAnsi"/>
          <w:i/>
          <w:color w:val="C00000"/>
          <w:sz w:val="22"/>
          <w:szCs w:val="22"/>
        </w:rPr>
      </w:pPr>
      <w:r w:rsidRPr="00A56D5C">
        <w:rPr>
          <w:rFonts w:asciiTheme="minorHAnsi" w:eastAsia="Times New Roman" w:hAnsiTheme="minorHAnsi" w:cstheme="minorHAnsi"/>
          <w:b/>
          <w:color w:val="C00000"/>
          <w:sz w:val="22"/>
          <w:szCs w:val="22"/>
          <w:lang w:eastAsia="it-IT"/>
        </w:rPr>
        <w:t>Guida</w:t>
      </w:r>
    </w:p>
    <w:p w:rsidR="00D34EAC" w:rsidRPr="00A56D5C" w:rsidRDefault="00A22778" w:rsidP="00D34EAC">
      <w:pPr>
        <w:pStyle w:val="stilepaola"/>
        <w:rPr>
          <w:rFonts w:asciiTheme="minorHAnsi" w:hAnsiTheme="minorHAnsi" w:cstheme="minorHAnsi"/>
          <w:sz w:val="22"/>
          <w:szCs w:val="22"/>
        </w:rPr>
      </w:pPr>
      <w:r w:rsidRPr="00A56D5C">
        <w:rPr>
          <w:rFonts w:asciiTheme="minorHAnsi" w:hAnsiTheme="minorHAnsi" w:cstheme="minorHAnsi"/>
          <w:sz w:val="22"/>
          <w:szCs w:val="22"/>
        </w:rPr>
        <w:t xml:space="preserve">Iniziamo questo anno di preghiera mensile per le vocazioni con il mese missionario che Papa Francesco ha voluto straordinario. La fede che nasce dall'incontro con dei testimoni, poi cresce nella vita per grazia di Dio e il legame di comunione che unisce i credenti </w:t>
      </w:r>
      <w:r w:rsidR="00C42744" w:rsidRPr="00A56D5C">
        <w:rPr>
          <w:rFonts w:asciiTheme="minorHAnsi" w:hAnsiTheme="minorHAnsi" w:cstheme="minorHAnsi"/>
          <w:sz w:val="22"/>
          <w:szCs w:val="22"/>
        </w:rPr>
        <w:t xml:space="preserve">si intensifica, anche a distanza. I missionari che sono partiti dalle loro terre sono uomini e donne che ci testimoniano i sentimenti di Cristo sia quando hanno nostalgia di casa, sia quando si sentono "a casa" nel nuovo mondo in cui sono inviati a predicare il Vangelo. </w:t>
      </w:r>
      <w:r w:rsidRPr="00A56D5C">
        <w:rPr>
          <w:rFonts w:asciiTheme="minorHAnsi" w:hAnsiTheme="minorHAnsi" w:cstheme="minorHAnsi"/>
          <w:sz w:val="22"/>
          <w:szCs w:val="22"/>
        </w:rPr>
        <w:t xml:space="preserve"> </w:t>
      </w:r>
    </w:p>
    <w:p w:rsidR="00C42744" w:rsidRPr="00A56D5C" w:rsidRDefault="00C42744" w:rsidP="00D34EAC">
      <w:pPr>
        <w:pStyle w:val="stilepaola"/>
        <w:rPr>
          <w:rFonts w:asciiTheme="minorHAnsi" w:hAnsiTheme="minorHAnsi" w:cstheme="minorHAnsi"/>
          <w:sz w:val="22"/>
          <w:szCs w:val="22"/>
        </w:rPr>
      </w:pPr>
    </w:p>
    <w:p w:rsidR="00A22778" w:rsidRPr="00A56D5C" w:rsidRDefault="00C42744" w:rsidP="00C42744">
      <w:pPr>
        <w:pStyle w:val="stilepaola"/>
        <w:rPr>
          <w:rFonts w:asciiTheme="minorHAnsi" w:hAnsiTheme="minorHAnsi" w:cstheme="minorHAnsi"/>
          <w:sz w:val="22"/>
          <w:szCs w:val="22"/>
        </w:rPr>
      </w:pPr>
      <w:r w:rsidRPr="00A56D5C">
        <w:rPr>
          <w:rFonts w:asciiTheme="minorHAnsi" w:hAnsiTheme="minorHAnsi" w:cstheme="minorHAnsi"/>
          <w:sz w:val="22"/>
          <w:szCs w:val="22"/>
        </w:rPr>
        <w:t xml:space="preserve">Ci lasciamo accompagnare in questo percorso dalle parole di Paolo ai Filippesi. In questa prima tappa scopriamo che per </w:t>
      </w:r>
      <w:r w:rsidR="00A22778" w:rsidRPr="00A56D5C">
        <w:rPr>
          <w:rFonts w:asciiTheme="minorHAnsi" w:hAnsiTheme="minorHAnsi" w:cstheme="minorHAnsi"/>
          <w:sz w:val="22"/>
          <w:szCs w:val="22"/>
        </w:rPr>
        <w:t>Paolo, condividere i sentimenti di Gesù significa portare gli altri nel proprio cuore, nell’amore stesso di Cristo. È da questo amore, che desidera condividere con gli altri la gioia scaturita dall’incontro con il Risorto, che viene generato lo slancio missionario. Occorre pertanto che l’amore cresca e consenta di operare un pieno discernimento, grazie a uno sguardo diverso sulla storia, sugli altri, su se stessi.</w:t>
      </w:r>
    </w:p>
    <w:p w:rsidR="00C845C9" w:rsidRPr="00A56D5C" w:rsidRDefault="00C845C9" w:rsidP="00C845C9">
      <w:pPr>
        <w:pStyle w:val="stilepaola"/>
        <w:rPr>
          <w:rFonts w:asciiTheme="minorHAnsi" w:hAnsiTheme="minorHAnsi" w:cstheme="minorHAnsi"/>
          <w:sz w:val="22"/>
          <w:szCs w:val="22"/>
        </w:rPr>
      </w:pPr>
    </w:p>
    <w:p w:rsidR="00C845C9" w:rsidRPr="00A56D5C" w:rsidRDefault="00C845C9" w:rsidP="00C845C9">
      <w:pPr>
        <w:pStyle w:val="stilepaola"/>
        <w:rPr>
          <w:rFonts w:asciiTheme="minorHAnsi" w:eastAsia="Times New Roman" w:hAnsiTheme="minorHAnsi" w:cstheme="minorHAnsi"/>
          <w:b/>
          <w:sz w:val="22"/>
          <w:szCs w:val="22"/>
          <w:lang w:eastAsia="it-IT"/>
        </w:rPr>
      </w:pPr>
    </w:p>
    <w:p w:rsidR="00C845C9" w:rsidRPr="00A56D5C" w:rsidRDefault="00C845C9" w:rsidP="00C845C9">
      <w:pPr>
        <w:pStyle w:val="stilepaola"/>
        <w:rPr>
          <w:rFonts w:asciiTheme="minorHAnsi" w:eastAsia="Times New Roman" w:hAnsiTheme="minorHAnsi" w:cstheme="minorHAnsi"/>
          <w:b/>
          <w:color w:val="C00000"/>
          <w:sz w:val="22"/>
          <w:szCs w:val="22"/>
          <w:lang w:eastAsia="it-IT"/>
        </w:rPr>
      </w:pPr>
      <w:r w:rsidRPr="00A56D5C">
        <w:rPr>
          <w:rFonts w:asciiTheme="minorHAnsi" w:eastAsia="Times New Roman" w:hAnsiTheme="minorHAnsi" w:cstheme="minorHAnsi"/>
          <w:b/>
          <w:color w:val="C00000"/>
          <w:sz w:val="22"/>
          <w:szCs w:val="22"/>
          <w:lang w:eastAsia="it-IT"/>
        </w:rPr>
        <w:t xml:space="preserve">Canto di esposizione </w:t>
      </w:r>
    </w:p>
    <w:p w:rsidR="00C845C9" w:rsidRPr="00A56D5C" w:rsidRDefault="00EA2970" w:rsidP="00671183">
      <w:pPr>
        <w:pStyle w:val="stilepaola"/>
        <w:ind w:left="708"/>
        <w:rPr>
          <w:rFonts w:asciiTheme="minorHAnsi" w:eastAsia="Times New Roman" w:hAnsiTheme="minorHAnsi" w:cstheme="minorHAnsi"/>
          <w:i/>
          <w:sz w:val="22"/>
          <w:szCs w:val="22"/>
          <w:lang w:eastAsia="it-IT"/>
        </w:rPr>
      </w:pPr>
      <w:proofErr w:type="spellStart"/>
      <w:r w:rsidRPr="00A56D5C">
        <w:rPr>
          <w:rFonts w:asciiTheme="minorHAnsi" w:eastAsia="Times New Roman" w:hAnsiTheme="minorHAnsi" w:cstheme="minorHAnsi"/>
          <w:i/>
          <w:sz w:val="22"/>
          <w:szCs w:val="22"/>
          <w:lang w:eastAsia="it-IT"/>
        </w:rPr>
        <w:t>Bonum</w:t>
      </w:r>
      <w:proofErr w:type="spellEnd"/>
      <w:r w:rsidRPr="00A56D5C">
        <w:rPr>
          <w:rFonts w:asciiTheme="minorHAnsi" w:eastAsia="Times New Roman" w:hAnsiTheme="minorHAnsi" w:cstheme="minorHAnsi"/>
          <w:i/>
          <w:sz w:val="22"/>
          <w:szCs w:val="22"/>
          <w:lang w:eastAsia="it-IT"/>
        </w:rPr>
        <w:t xml:space="preserve"> est </w:t>
      </w:r>
      <w:proofErr w:type="spellStart"/>
      <w:r w:rsidRPr="00A56D5C">
        <w:rPr>
          <w:rFonts w:asciiTheme="minorHAnsi" w:eastAsia="Times New Roman" w:hAnsiTheme="minorHAnsi" w:cstheme="minorHAnsi"/>
          <w:i/>
          <w:sz w:val="22"/>
          <w:szCs w:val="22"/>
          <w:lang w:eastAsia="it-IT"/>
        </w:rPr>
        <w:t>confidere</w:t>
      </w:r>
      <w:proofErr w:type="spellEnd"/>
      <w:r w:rsidRPr="00A56D5C">
        <w:rPr>
          <w:rFonts w:asciiTheme="minorHAnsi" w:eastAsia="Times New Roman" w:hAnsiTheme="minorHAnsi" w:cstheme="minorHAnsi"/>
          <w:i/>
          <w:sz w:val="22"/>
          <w:szCs w:val="22"/>
          <w:lang w:eastAsia="it-IT"/>
        </w:rPr>
        <w:t xml:space="preserve"> in Domino</w:t>
      </w:r>
    </w:p>
    <w:p w:rsidR="00EA2970" w:rsidRPr="00A56D5C" w:rsidRDefault="002C3672" w:rsidP="00671183">
      <w:pPr>
        <w:pStyle w:val="stilepaola"/>
        <w:ind w:left="708"/>
        <w:rPr>
          <w:rFonts w:asciiTheme="minorHAnsi" w:eastAsia="Times New Roman" w:hAnsiTheme="minorHAnsi" w:cstheme="minorHAnsi"/>
          <w:i/>
          <w:sz w:val="22"/>
          <w:szCs w:val="22"/>
          <w:lang w:eastAsia="it-IT"/>
        </w:rPr>
      </w:pPr>
      <w:proofErr w:type="spellStart"/>
      <w:r w:rsidRPr="00A56D5C">
        <w:rPr>
          <w:rFonts w:asciiTheme="minorHAnsi" w:eastAsia="Times New Roman" w:hAnsiTheme="minorHAnsi" w:cstheme="minorHAnsi"/>
          <w:i/>
          <w:sz w:val="22"/>
          <w:szCs w:val="22"/>
          <w:lang w:eastAsia="it-IT"/>
        </w:rPr>
        <w:t>b</w:t>
      </w:r>
      <w:r w:rsidR="00EA2970" w:rsidRPr="00A56D5C">
        <w:rPr>
          <w:rFonts w:asciiTheme="minorHAnsi" w:eastAsia="Times New Roman" w:hAnsiTheme="minorHAnsi" w:cstheme="minorHAnsi"/>
          <w:i/>
          <w:sz w:val="22"/>
          <w:szCs w:val="22"/>
          <w:lang w:eastAsia="it-IT"/>
        </w:rPr>
        <w:t>onum</w:t>
      </w:r>
      <w:proofErr w:type="spellEnd"/>
      <w:r w:rsidR="00EA2970" w:rsidRPr="00A56D5C">
        <w:rPr>
          <w:rFonts w:asciiTheme="minorHAnsi" w:eastAsia="Times New Roman" w:hAnsiTheme="minorHAnsi" w:cstheme="minorHAnsi"/>
          <w:i/>
          <w:sz w:val="22"/>
          <w:szCs w:val="22"/>
          <w:lang w:eastAsia="it-IT"/>
        </w:rPr>
        <w:t xml:space="preserve"> </w:t>
      </w:r>
      <w:r w:rsidRPr="00A56D5C">
        <w:rPr>
          <w:rFonts w:asciiTheme="minorHAnsi" w:eastAsia="Times New Roman" w:hAnsiTheme="minorHAnsi" w:cstheme="minorHAnsi"/>
          <w:i/>
          <w:sz w:val="22"/>
          <w:szCs w:val="22"/>
          <w:lang w:eastAsia="it-IT"/>
        </w:rPr>
        <w:t>sperare in Domino (</w:t>
      </w:r>
      <w:proofErr w:type="spellStart"/>
      <w:r w:rsidRPr="00A56D5C">
        <w:rPr>
          <w:rFonts w:asciiTheme="minorHAnsi" w:eastAsia="Times New Roman" w:hAnsiTheme="minorHAnsi" w:cstheme="minorHAnsi"/>
          <w:i/>
          <w:sz w:val="22"/>
          <w:szCs w:val="22"/>
          <w:lang w:eastAsia="it-IT"/>
        </w:rPr>
        <w:t>Taizé</w:t>
      </w:r>
      <w:proofErr w:type="spellEnd"/>
      <w:r w:rsidRPr="00A56D5C">
        <w:rPr>
          <w:rFonts w:asciiTheme="minorHAnsi" w:eastAsia="Times New Roman" w:hAnsiTheme="minorHAnsi" w:cstheme="minorHAnsi"/>
          <w:i/>
          <w:sz w:val="22"/>
          <w:szCs w:val="22"/>
          <w:lang w:eastAsia="it-IT"/>
        </w:rPr>
        <w:t>, o altro canto a scelta)</w:t>
      </w:r>
    </w:p>
    <w:p w:rsidR="00C845C9" w:rsidRPr="00A56D5C" w:rsidRDefault="00C845C9" w:rsidP="00C845C9">
      <w:pPr>
        <w:pStyle w:val="stilepaola"/>
        <w:rPr>
          <w:rFonts w:asciiTheme="minorHAnsi" w:eastAsia="Times New Roman" w:hAnsiTheme="minorHAnsi" w:cstheme="minorHAnsi"/>
          <w:b/>
          <w:sz w:val="22"/>
          <w:szCs w:val="22"/>
          <w:lang w:eastAsia="it-IT"/>
        </w:rPr>
      </w:pPr>
    </w:p>
    <w:p w:rsidR="00C845C9" w:rsidRPr="00A56D5C" w:rsidRDefault="00C845C9" w:rsidP="00C845C9">
      <w:pPr>
        <w:pStyle w:val="stilepaola"/>
        <w:rPr>
          <w:rFonts w:asciiTheme="minorHAnsi" w:hAnsiTheme="minorHAnsi" w:cstheme="minorHAnsi"/>
          <w:i/>
          <w:color w:val="C00000"/>
          <w:sz w:val="22"/>
          <w:szCs w:val="22"/>
        </w:rPr>
      </w:pPr>
      <w:r w:rsidRPr="00A56D5C">
        <w:rPr>
          <w:rFonts w:asciiTheme="minorHAnsi" w:hAnsiTheme="minorHAnsi" w:cstheme="minorHAnsi"/>
          <w:i/>
          <w:color w:val="C00000"/>
          <w:sz w:val="22"/>
          <w:szCs w:val="22"/>
        </w:rPr>
        <w:t>(breve silenzio di adorazione personale)</w:t>
      </w:r>
    </w:p>
    <w:p w:rsidR="00C845C9" w:rsidRPr="00A56D5C" w:rsidRDefault="00C845C9" w:rsidP="00C845C9">
      <w:pPr>
        <w:rPr>
          <w:rFonts w:asciiTheme="minorHAnsi" w:hAnsiTheme="minorHAnsi" w:cstheme="minorHAnsi"/>
          <w:b/>
          <w:color w:val="C00000"/>
          <w:sz w:val="22"/>
          <w:szCs w:val="22"/>
        </w:rPr>
      </w:pPr>
    </w:p>
    <w:p w:rsidR="00C845C9" w:rsidRPr="00A56D5C" w:rsidRDefault="00C845C9" w:rsidP="00C845C9">
      <w:pPr>
        <w:rPr>
          <w:rFonts w:asciiTheme="minorHAnsi" w:hAnsiTheme="minorHAnsi" w:cstheme="minorHAnsi"/>
          <w:b/>
          <w:bCs/>
          <w:sz w:val="22"/>
          <w:szCs w:val="22"/>
        </w:rPr>
      </w:pPr>
      <w:r w:rsidRPr="00A56D5C">
        <w:rPr>
          <w:rFonts w:asciiTheme="minorHAnsi" w:hAnsiTheme="minorHAnsi" w:cstheme="minorHAnsi"/>
          <w:b/>
          <w:bCs/>
          <w:color w:val="C00000"/>
          <w:sz w:val="22"/>
          <w:szCs w:val="22"/>
        </w:rPr>
        <w:t xml:space="preserve">Invocazione allo spirito </w:t>
      </w:r>
      <w:r w:rsidR="0039758A" w:rsidRPr="00A56D5C">
        <w:rPr>
          <w:rFonts w:asciiTheme="minorHAnsi" w:hAnsiTheme="minorHAnsi" w:cstheme="minorHAnsi"/>
          <w:bCs/>
          <w:sz w:val="22"/>
          <w:szCs w:val="22"/>
        </w:rPr>
        <w:t>(</w:t>
      </w:r>
      <w:r w:rsidR="00637485" w:rsidRPr="00A56D5C">
        <w:rPr>
          <w:rFonts w:asciiTheme="minorHAnsi" w:hAnsiTheme="minorHAnsi" w:cstheme="minorHAnsi"/>
          <w:bCs/>
          <w:sz w:val="22"/>
          <w:szCs w:val="22"/>
        </w:rPr>
        <w:t xml:space="preserve">Fr. Roger </w:t>
      </w:r>
      <w:proofErr w:type="spellStart"/>
      <w:r w:rsidR="00637485" w:rsidRPr="00A56D5C">
        <w:rPr>
          <w:rFonts w:asciiTheme="minorHAnsi" w:hAnsiTheme="minorHAnsi" w:cstheme="minorHAnsi"/>
          <w:bCs/>
          <w:sz w:val="22"/>
          <w:szCs w:val="22"/>
        </w:rPr>
        <w:t>Schutz</w:t>
      </w:r>
      <w:proofErr w:type="spellEnd"/>
      <w:r w:rsidRPr="00A56D5C">
        <w:rPr>
          <w:rFonts w:asciiTheme="minorHAnsi" w:hAnsiTheme="minorHAnsi" w:cstheme="minorHAnsi"/>
          <w:bCs/>
          <w:sz w:val="22"/>
          <w:szCs w:val="22"/>
        </w:rPr>
        <w:t>)</w:t>
      </w:r>
    </w:p>
    <w:p w:rsidR="00C845C9" w:rsidRPr="00A56D5C" w:rsidRDefault="00C845C9" w:rsidP="00C845C9">
      <w:pPr>
        <w:rPr>
          <w:rFonts w:asciiTheme="minorHAnsi" w:hAnsiTheme="minorHAnsi" w:cstheme="minorHAnsi"/>
          <w:b/>
          <w:bCs/>
          <w:i/>
          <w:sz w:val="22"/>
          <w:szCs w:val="22"/>
        </w:rPr>
      </w:pPr>
    </w:p>
    <w:p w:rsidR="00637485" w:rsidRPr="00A56D5C" w:rsidRDefault="00637485" w:rsidP="00671183">
      <w:pPr>
        <w:ind w:left="708"/>
        <w:rPr>
          <w:rFonts w:asciiTheme="minorHAnsi" w:hAnsiTheme="minorHAnsi" w:cstheme="minorHAnsi"/>
          <w:b/>
          <w:bCs/>
          <w:i/>
          <w:sz w:val="22"/>
          <w:szCs w:val="22"/>
        </w:rPr>
      </w:pPr>
      <w:r w:rsidRPr="00A56D5C">
        <w:rPr>
          <w:rFonts w:asciiTheme="minorHAnsi" w:hAnsiTheme="minorHAnsi" w:cstheme="minorHAnsi"/>
          <w:b/>
          <w:bCs/>
          <w:i/>
          <w:sz w:val="22"/>
          <w:szCs w:val="22"/>
        </w:rPr>
        <w:t>Rit.  Vieni Spirito Santo, consolatore che invia</w:t>
      </w:r>
    </w:p>
    <w:p w:rsidR="00637485" w:rsidRPr="00A56D5C" w:rsidRDefault="00637485" w:rsidP="00671183">
      <w:pPr>
        <w:ind w:left="708"/>
        <w:rPr>
          <w:rFonts w:asciiTheme="minorHAnsi" w:hAnsiTheme="minorHAnsi" w:cstheme="minorHAnsi"/>
          <w:bCs/>
          <w:sz w:val="22"/>
          <w:szCs w:val="22"/>
        </w:rPr>
      </w:pP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Spirito santo,</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in ogni situazione</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noi vorremmo accoglierti</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 xml:space="preserve">in grande semplicità. </w:t>
      </w:r>
      <w:proofErr w:type="spellStart"/>
      <w:r w:rsidR="00A56D5C" w:rsidRPr="00A56D5C">
        <w:rPr>
          <w:rFonts w:asciiTheme="minorHAnsi" w:hAnsiTheme="minorHAnsi" w:cstheme="minorHAnsi"/>
          <w:b/>
          <w:sz w:val="22"/>
          <w:szCs w:val="22"/>
        </w:rPr>
        <w:t>RIt</w:t>
      </w:r>
      <w:proofErr w:type="spellEnd"/>
      <w:r w:rsidR="00A56D5C" w:rsidRPr="00A56D5C">
        <w:rPr>
          <w:rFonts w:asciiTheme="minorHAnsi" w:hAnsiTheme="minorHAnsi" w:cstheme="minorHAnsi"/>
          <w:b/>
          <w:sz w:val="22"/>
          <w:szCs w:val="22"/>
        </w:rPr>
        <w:t>.</w:t>
      </w:r>
    </w:p>
    <w:p w:rsidR="00637485" w:rsidRPr="00A56D5C" w:rsidRDefault="00637485" w:rsidP="00671183">
      <w:pPr>
        <w:ind w:left="708"/>
        <w:rPr>
          <w:rFonts w:asciiTheme="minorHAnsi" w:hAnsiTheme="minorHAnsi" w:cstheme="minorHAnsi"/>
          <w:b/>
          <w:bCs/>
          <w:i/>
          <w:sz w:val="22"/>
          <w:szCs w:val="22"/>
        </w:rPr>
      </w:pP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 xml:space="preserve">Ed è soprattutto </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attraverso l'intelligenza del cuore</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che ci rendi capaci</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di penetrare il mistero della tua vita</w:t>
      </w:r>
    </w:p>
    <w:p w:rsidR="00637485" w:rsidRPr="00A56D5C" w:rsidRDefault="00637485" w:rsidP="00671183">
      <w:pPr>
        <w:ind w:left="708"/>
        <w:rPr>
          <w:rFonts w:asciiTheme="minorHAnsi" w:hAnsiTheme="minorHAnsi" w:cstheme="minorHAnsi"/>
          <w:bCs/>
          <w:sz w:val="22"/>
          <w:szCs w:val="22"/>
        </w:rPr>
      </w:pPr>
      <w:r w:rsidRPr="00A56D5C">
        <w:rPr>
          <w:rFonts w:asciiTheme="minorHAnsi" w:hAnsiTheme="minorHAnsi" w:cstheme="minorHAnsi"/>
          <w:bCs/>
          <w:sz w:val="22"/>
          <w:szCs w:val="22"/>
        </w:rPr>
        <w:t>dentro di noi.</w:t>
      </w:r>
      <w:r w:rsidR="00A56D5C">
        <w:rPr>
          <w:rFonts w:asciiTheme="minorHAnsi" w:hAnsiTheme="minorHAnsi" w:cstheme="minorHAnsi"/>
          <w:bCs/>
          <w:sz w:val="22"/>
          <w:szCs w:val="22"/>
        </w:rPr>
        <w:t xml:space="preserve"> </w:t>
      </w:r>
      <w:r w:rsidR="00A56D5C" w:rsidRPr="00A56D5C">
        <w:rPr>
          <w:rFonts w:asciiTheme="minorHAnsi" w:hAnsiTheme="minorHAnsi" w:cstheme="minorHAnsi"/>
          <w:b/>
          <w:sz w:val="22"/>
          <w:szCs w:val="22"/>
        </w:rPr>
        <w:t>Rit.</w:t>
      </w:r>
    </w:p>
    <w:p w:rsidR="00637485" w:rsidRPr="00A56D5C" w:rsidRDefault="00637485" w:rsidP="00671183">
      <w:pPr>
        <w:ind w:left="708"/>
        <w:rPr>
          <w:rFonts w:asciiTheme="minorHAnsi" w:hAnsiTheme="minorHAnsi" w:cstheme="minorHAnsi"/>
          <w:b/>
          <w:bCs/>
          <w:i/>
          <w:sz w:val="22"/>
          <w:szCs w:val="22"/>
        </w:rPr>
      </w:pPr>
    </w:p>
    <w:p w:rsidR="00A56D5C" w:rsidRDefault="00A56D5C" w:rsidP="00EB4BE9">
      <w:pPr>
        <w:pStyle w:val="stilepaola"/>
        <w:rPr>
          <w:rFonts w:asciiTheme="minorHAnsi" w:hAnsiTheme="minorHAnsi" w:cstheme="minorHAnsi"/>
          <w:i/>
          <w:color w:val="C00000"/>
          <w:sz w:val="22"/>
          <w:szCs w:val="22"/>
        </w:rPr>
      </w:pPr>
    </w:p>
    <w:p w:rsidR="00EB4BE9" w:rsidRPr="00A56D5C" w:rsidRDefault="00A56D5C" w:rsidP="00EB4BE9">
      <w:pPr>
        <w:pStyle w:val="stilepaola"/>
        <w:rPr>
          <w:rFonts w:asciiTheme="minorHAnsi" w:hAnsiTheme="minorHAnsi" w:cstheme="minorHAnsi"/>
          <w:i/>
          <w:color w:val="C00000"/>
          <w:sz w:val="22"/>
          <w:szCs w:val="22"/>
        </w:rPr>
      </w:pPr>
      <w:r w:rsidRPr="00A56D5C">
        <w:rPr>
          <w:rFonts w:asciiTheme="minorHAnsi" w:hAnsiTheme="minorHAnsi" w:cstheme="minorHAnsi"/>
          <w:i/>
          <w:color w:val="C00000"/>
          <w:sz w:val="22"/>
          <w:szCs w:val="22"/>
        </w:rPr>
        <w:t xml:space="preserve"> </w:t>
      </w:r>
      <w:r w:rsidR="00EB4BE9" w:rsidRPr="00A56D5C">
        <w:rPr>
          <w:rFonts w:asciiTheme="minorHAnsi" w:hAnsiTheme="minorHAnsi" w:cstheme="minorHAnsi"/>
          <w:i/>
          <w:color w:val="C00000"/>
          <w:sz w:val="22"/>
          <w:szCs w:val="22"/>
        </w:rPr>
        <w:t>(breve silenzio di adorazione personale)</w:t>
      </w:r>
    </w:p>
    <w:p w:rsidR="00EB4BE9" w:rsidRPr="00A56D5C" w:rsidRDefault="00EB4BE9" w:rsidP="00C845C9">
      <w:pPr>
        <w:pStyle w:val="stilepaola"/>
        <w:rPr>
          <w:rFonts w:asciiTheme="minorHAnsi" w:eastAsia="Times New Roman" w:hAnsiTheme="minorHAnsi" w:cstheme="minorHAnsi"/>
          <w:b/>
          <w:color w:val="C00000"/>
          <w:sz w:val="22"/>
          <w:szCs w:val="22"/>
          <w:lang w:eastAsia="it-IT"/>
        </w:rPr>
      </w:pPr>
    </w:p>
    <w:p w:rsidR="00A22778" w:rsidRPr="00A56D5C" w:rsidRDefault="00C845C9" w:rsidP="00A22778">
      <w:pPr>
        <w:pStyle w:val="stilepaola"/>
        <w:rPr>
          <w:rFonts w:asciiTheme="minorHAnsi" w:hAnsiTheme="minorHAnsi" w:cstheme="minorHAnsi"/>
          <w:i/>
          <w:color w:val="C00000"/>
          <w:sz w:val="22"/>
          <w:szCs w:val="22"/>
        </w:rPr>
      </w:pPr>
      <w:r w:rsidRPr="00A56D5C">
        <w:rPr>
          <w:rFonts w:asciiTheme="minorHAnsi" w:eastAsia="Times New Roman" w:hAnsiTheme="minorHAnsi" w:cstheme="minorHAnsi"/>
          <w:b/>
          <w:color w:val="C00000"/>
          <w:sz w:val="22"/>
          <w:szCs w:val="22"/>
          <w:lang w:eastAsia="it-IT"/>
        </w:rPr>
        <w:t>LETTURA BIBLIC</w:t>
      </w:r>
      <w:r w:rsidR="0039758A" w:rsidRPr="00A56D5C">
        <w:rPr>
          <w:rFonts w:asciiTheme="minorHAnsi" w:eastAsia="Times New Roman" w:hAnsiTheme="minorHAnsi" w:cstheme="minorHAnsi"/>
          <w:b/>
          <w:color w:val="C00000"/>
          <w:sz w:val="22"/>
          <w:szCs w:val="22"/>
          <w:lang w:eastAsia="it-IT"/>
        </w:rPr>
        <w:t xml:space="preserve">A: </w:t>
      </w:r>
      <w:r w:rsidR="00A22778" w:rsidRPr="00A56D5C">
        <w:rPr>
          <w:rFonts w:asciiTheme="minorHAnsi" w:hAnsiTheme="minorHAnsi" w:cstheme="minorHAnsi"/>
          <w:color w:val="C00000"/>
          <w:sz w:val="22"/>
          <w:szCs w:val="22"/>
        </w:rPr>
        <w:t>dalla Lettera ai Filippesi (1,1-11)</w:t>
      </w:r>
    </w:p>
    <w:p w:rsidR="00A22778" w:rsidRPr="00A56D5C" w:rsidRDefault="00A22778" w:rsidP="00A22778">
      <w:pPr>
        <w:pStyle w:val="Titoloparagrafo"/>
        <w:rPr>
          <w:rFonts w:cstheme="minorHAnsi"/>
          <w:color w:val="FF0000"/>
          <w:sz w:val="22"/>
          <w:szCs w:val="22"/>
        </w:rPr>
      </w:pPr>
    </w:p>
    <w:p w:rsidR="00A22778" w:rsidRPr="00A56D5C" w:rsidRDefault="00A22778" w:rsidP="00A22778">
      <w:pPr>
        <w:jc w:val="both"/>
        <w:rPr>
          <w:rFonts w:asciiTheme="minorHAnsi" w:hAnsiTheme="minorHAnsi" w:cstheme="minorHAnsi"/>
          <w:sz w:val="22"/>
          <w:szCs w:val="22"/>
        </w:rPr>
      </w:pPr>
      <w:r w:rsidRPr="00A56D5C">
        <w:rPr>
          <w:rFonts w:asciiTheme="minorHAnsi" w:hAnsiTheme="minorHAnsi" w:cstheme="minorHAnsi"/>
          <w:sz w:val="22"/>
          <w:szCs w:val="22"/>
          <w:vertAlign w:val="superscript"/>
        </w:rPr>
        <w:t>1</w:t>
      </w:r>
      <w:r w:rsidRPr="00A56D5C">
        <w:rPr>
          <w:rFonts w:asciiTheme="minorHAnsi" w:hAnsiTheme="minorHAnsi" w:cstheme="minorHAnsi"/>
          <w:sz w:val="22"/>
          <w:szCs w:val="22"/>
        </w:rPr>
        <w:t xml:space="preserve">Paolo e </w:t>
      </w:r>
      <w:proofErr w:type="spellStart"/>
      <w:r w:rsidRPr="00A56D5C">
        <w:rPr>
          <w:rFonts w:asciiTheme="minorHAnsi" w:hAnsiTheme="minorHAnsi" w:cstheme="minorHAnsi"/>
          <w:sz w:val="22"/>
          <w:szCs w:val="22"/>
        </w:rPr>
        <w:t>Timòteo</w:t>
      </w:r>
      <w:proofErr w:type="spellEnd"/>
      <w:r w:rsidRPr="00A56D5C">
        <w:rPr>
          <w:rFonts w:asciiTheme="minorHAnsi" w:hAnsiTheme="minorHAnsi" w:cstheme="minorHAnsi"/>
          <w:sz w:val="22"/>
          <w:szCs w:val="22"/>
        </w:rPr>
        <w:t>, servi di Cristo Gesù, a tutti i santi in Cristo Gesù che sono a</w:t>
      </w:r>
      <w:r w:rsidRPr="00A56D5C">
        <w:rPr>
          <w:rFonts w:asciiTheme="minorHAnsi" w:hAnsiTheme="minorHAnsi" w:cstheme="minorHAnsi"/>
          <w:b/>
          <w:sz w:val="22"/>
          <w:szCs w:val="22"/>
        </w:rPr>
        <w:t xml:space="preserve"> </w:t>
      </w:r>
      <w:r w:rsidRPr="00A56D5C">
        <w:rPr>
          <w:rFonts w:asciiTheme="minorHAnsi" w:hAnsiTheme="minorHAnsi" w:cstheme="minorHAnsi"/>
          <w:sz w:val="22"/>
          <w:szCs w:val="22"/>
        </w:rPr>
        <w:t xml:space="preserve">Filippi, con i vescovi e i diaconi: </w:t>
      </w:r>
      <w:r w:rsidRPr="00A56D5C">
        <w:rPr>
          <w:rFonts w:asciiTheme="minorHAnsi" w:hAnsiTheme="minorHAnsi" w:cstheme="minorHAnsi"/>
          <w:sz w:val="22"/>
          <w:szCs w:val="22"/>
          <w:vertAlign w:val="superscript"/>
        </w:rPr>
        <w:t>2</w:t>
      </w:r>
      <w:r w:rsidRPr="00A56D5C">
        <w:rPr>
          <w:rFonts w:asciiTheme="minorHAnsi" w:hAnsiTheme="minorHAnsi" w:cstheme="minorHAnsi"/>
          <w:sz w:val="22"/>
          <w:szCs w:val="22"/>
        </w:rPr>
        <w:t>grazia a voi e pace da Dio, Padre nostro, e dal Signore Gesù Cristo.</w:t>
      </w:r>
    </w:p>
    <w:p w:rsidR="00A22778" w:rsidRPr="00A56D5C" w:rsidRDefault="00A22778" w:rsidP="00A22778">
      <w:pPr>
        <w:jc w:val="both"/>
        <w:rPr>
          <w:rFonts w:asciiTheme="minorHAnsi" w:hAnsiTheme="minorHAnsi" w:cstheme="minorHAnsi"/>
          <w:sz w:val="22"/>
          <w:szCs w:val="22"/>
        </w:rPr>
      </w:pPr>
      <w:r w:rsidRPr="00A56D5C">
        <w:rPr>
          <w:rFonts w:asciiTheme="minorHAnsi" w:hAnsiTheme="minorHAnsi" w:cstheme="minorHAnsi"/>
          <w:sz w:val="22"/>
          <w:szCs w:val="22"/>
          <w:vertAlign w:val="superscript"/>
        </w:rPr>
        <w:t>3</w:t>
      </w:r>
      <w:r w:rsidRPr="00A56D5C">
        <w:rPr>
          <w:rFonts w:asciiTheme="minorHAnsi" w:hAnsiTheme="minorHAnsi" w:cstheme="minorHAnsi"/>
          <w:sz w:val="22"/>
          <w:szCs w:val="22"/>
        </w:rPr>
        <w:t xml:space="preserve">Rendo grazie al mio Dio ogni volta che mi ricordo di voi. </w:t>
      </w:r>
      <w:r w:rsidRPr="00A56D5C">
        <w:rPr>
          <w:rFonts w:asciiTheme="minorHAnsi" w:hAnsiTheme="minorHAnsi" w:cstheme="minorHAnsi"/>
          <w:sz w:val="22"/>
          <w:szCs w:val="22"/>
          <w:vertAlign w:val="superscript"/>
        </w:rPr>
        <w:t>4</w:t>
      </w:r>
      <w:r w:rsidRPr="00A56D5C">
        <w:rPr>
          <w:rFonts w:asciiTheme="minorHAnsi" w:hAnsiTheme="minorHAnsi" w:cstheme="minorHAnsi"/>
          <w:sz w:val="22"/>
          <w:szCs w:val="22"/>
        </w:rPr>
        <w:t xml:space="preserve">Sempre, quando prego per tutti voi, lo faccio con gioia </w:t>
      </w:r>
      <w:r w:rsidRPr="00A56D5C">
        <w:rPr>
          <w:rFonts w:asciiTheme="minorHAnsi" w:hAnsiTheme="minorHAnsi" w:cstheme="minorHAnsi"/>
          <w:sz w:val="22"/>
          <w:szCs w:val="22"/>
          <w:vertAlign w:val="superscript"/>
        </w:rPr>
        <w:t>5</w:t>
      </w:r>
      <w:r w:rsidRPr="00A56D5C">
        <w:rPr>
          <w:rFonts w:asciiTheme="minorHAnsi" w:hAnsiTheme="minorHAnsi" w:cstheme="minorHAnsi"/>
          <w:sz w:val="22"/>
          <w:szCs w:val="22"/>
        </w:rPr>
        <w:t xml:space="preserve">a motivo della vostra cooperazione per il Vangelo, dal primo giorno fino al presente. </w:t>
      </w:r>
      <w:r w:rsidRPr="00A56D5C">
        <w:rPr>
          <w:rFonts w:asciiTheme="minorHAnsi" w:hAnsiTheme="minorHAnsi" w:cstheme="minorHAnsi"/>
          <w:sz w:val="22"/>
          <w:szCs w:val="22"/>
          <w:vertAlign w:val="superscript"/>
        </w:rPr>
        <w:t>6</w:t>
      </w:r>
      <w:r w:rsidRPr="00A56D5C">
        <w:rPr>
          <w:rFonts w:asciiTheme="minorHAnsi" w:hAnsiTheme="minorHAnsi" w:cstheme="minorHAnsi"/>
          <w:sz w:val="22"/>
          <w:szCs w:val="22"/>
        </w:rPr>
        <w:t xml:space="preserve">Sono persuaso che colui il quale ha iniziato in voi quest’opera buona, la porterà a compimento fino al giorno di Cristo Gesù. </w:t>
      </w:r>
      <w:r w:rsidRPr="00A56D5C">
        <w:rPr>
          <w:rFonts w:asciiTheme="minorHAnsi" w:hAnsiTheme="minorHAnsi" w:cstheme="minorHAnsi"/>
          <w:sz w:val="22"/>
          <w:szCs w:val="22"/>
          <w:vertAlign w:val="superscript"/>
        </w:rPr>
        <w:t>7</w:t>
      </w:r>
      <w:r w:rsidRPr="00A56D5C">
        <w:rPr>
          <w:rFonts w:asciiTheme="minorHAnsi" w:hAnsiTheme="minorHAnsi" w:cstheme="minorHAnsi"/>
          <w:sz w:val="22"/>
          <w:szCs w:val="22"/>
        </w:rPr>
        <w:t xml:space="preserve">È giusto, del resto, che io provi questi sentimenti per tutti voi, perché vi porto nel cuore, sia quando </w:t>
      </w:r>
      <w:r w:rsidRPr="00A56D5C">
        <w:rPr>
          <w:rFonts w:asciiTheme="minorHAnsi" w:hAnsiTheme="minorHAnsi" w:cstheme="minorHAnsi"/>
          <w:sz w:val="22"/>
          <w:szCs w:val="22"/>
        </w:rPr>
        <w:lastRenderedPageBreak/>
        <w:t xml:space="preserve">sono in prigionia, sia quando difendo e confermo il Vangelo, voi che con me siete tutti partecipi della grazia. </w:t>
      </w:r>
      <w:r w:rsidRPr="00A56D5C">
        <w:rPr>
          <w:rFonts w:asciiTheme="minorHAnsi" w:hAnsiTheme="minorHAnsi" w:cstheme="minorHAnsi"/>
          <w:sz w:val="22"/>
          <w:szCs w:val="22"/>
          <w:vertAlign w:val="superscript"/>
        </w:rPr>
        <w:t>8</w:t>
      </w:r>
      <w:r w:rsidRPr="00A56D5C">
        <w:rPr>
          <w:rFonts w:asciiTheme="minorHAnsi" w:hAnsiTheme="minorHAnsi" w:cstheme="minorHAnsi"/>
          <w:sz w:val="22"/>
          <w:szCs w:val="22"/>
        </w:rPr>
        <w:t xml:space="preserve">Infatti Dio mi è testimone del vivo desiderio che nutro per tutti voi nell’amore di Cristo Gesù. </w:t>
      </w:r>
      <w:r w:rsidRPr="00A56D5C">
        <w:rPr>
          <w:rFonts w:asciiTheme="minorHAnsi" w:hAnsiTheme="minorHAnsi" w:cstheme="minorHAnsi"/>
          <w:sz w:val="22"/>
          <w:szCs w:val="22"/>
          <w:vertAlign w:val="superscript"/>
        </w:rPr>
        <w:t>9</w:t>
      </w:r>
      <w:r w:rsidRPr="00A56D5C">
        <w:rPr>
          <w:rFonts w:asciiTheme="minorHAnsi" w:hAnsiTheme="minorHAnsi" w:cstheme="minorHAnsi"/>
          <w:sz w:val="22"/>
          <w:szCs w:val="22"/>
        </w:rPr>
        <w:t xml:space="preserve">E perciò prego che la vostra carità cresca sempre più in conoscenza e in pieno discernimento, </w:t>
      </w:r>
      <w:r w:rsidRPr="00A56D5C">
        <w:rPr>
          <w:rFonts w:asciiTheme="minorHAnsi" w:hAnsiTheme="minorHAnsi" w:cstheme="minorHAnsi"/>
          <w:sz w:val="22"/>
          <w:szCs w:val="22"/>
          <w:vertAlign w:val="superscript"/>
        </w:rPr>
        <w:t>10</w:t>
      </w:r>
      <w:r w:rsidRPr="00A56D5C">
        <w:rPr>
          <w:rFonts w:asciiTheme="minorHAnsi" w:hAnsiTheme="minorHAnsi" w:cstheme="minorHAnsi"/>
          <w:sz w:val="22"/>
          <w:szCs w:val="22"/>
        </w:rPr>
        <w:t xml:space="preserve">perché possiate distinguere ciò che è meglio ed essere integri e irreprensibili per il giorno di Cristo, </w:t>
      </w:r>
      <w:r w:rsidRPr="00A56D5C">
        <w:rPr>
          <w:rFonts w:asciiTheme="minorHAnsi" w:hAnsiTheme="minorHAnsi" w:cstheme="minorHAnsi"/>
          <w:sz w:val="22"/>
          <w:szCs w:val="22"/>
          <w:vertAlign w:val="superscript"/>
        </w:rPr>
        <w:t>11</w:t>
      </w:r>
      <w:r w:rsidRPr="00A56D5C">
        <w:rPr>
          <w:rFonts w:asciiTheme="minorHAnsi" w:hAnsiTheme="minorHAnsi" w:cstheme="minorHAnsi"/>
          <w:sz w:val="22"/>
          <w:szCs w:val="22"/>
        </w:rPr>
        <w:t>ricolmi di quel frutto di giustizia che si ottiene per mezzo di Gesù Cristo, a gloria e lode di Dio.</w:t>
      </w:r>
    </w:p>
    <w:p w:rsidR="00EA2970" w:rsidRPr="00A56D5C" w:rsidRDefault="00EA2970" w:rsidP="0039758A">
      <w:pPr>
        <w:ind w:left="708"/>
        <w:rPr>
          <w:rFonts w:asciiTheme="minorHAnsi" w:hAnsiTheme="minorHAnsi" w:cstheme="minorHAnsi"/>
          <w:i/>
          <w:sz w:val="22"/>
          <w:szCs w:val="22"/>
        </w:rPr>
      </w:pPr>
    </w:p>
    <w:p w:rsidR="00BA5030" w:rsidRPr="00A56D5C" w:rsidRDefault="00BA5030" w:rsidP="00BA5030">
      <w:pPr>
        <w:rPr>
          <w:rFonts w:asciiTheme="minorHAnsi" w:hAnsiTheme="minorHAnsi" w:cstheme="minorHAnsi"/>
          <w:b/>
          <w:smallCaps/>
          <w:sz w:val="22"/>
          <w:szCs w:val="22"/>
        </w:rPr>
      </w:pPr>
    </w:p>
    <w:p w:rsidR="00BA5030" w:rsidRPr="00A56D5C" w:rsidRDefault="00BA5030" w:rsidP="00BA5030">
      <w:pPr>
        <w:rPr>
          <w:rFonts w:asciiTheme="minorHAnsi" w:hAnsiTheme="minorHAnsi" w:cstheme="minorHAnsi"/>
          <w:b/>
          <w:smallCaps/>
          <w:color w:val="C00000"/>
          <w:sz w:val="22"/>
          <w:szCs w:val="22"/>
        </w:rPr>
      </w:pPr>
      <w:r w:rsidRPr="00A56D5C">
        <w:rPr>
          <w:rFonts w:asciiTheme="minorHAnsi" w:hAnsiTheme="minorHAnsi" w:cstheme="minorHAnsi"/>
          <w:b/>
          <w:smallCaps/>
          <w:color w:val="C00000"/>
          <w:sz w:val="22"/>
          <w:szCs w:val="22"/>
        </w:rPr>
        <w:t>Dalla lettera dell'Arcivescovo, Mario Delpini «La situazione è occasione»:</w:t>
      </w:r>
    </w:p>
    <w:p w:rsidR="00BA5030" w:rsidRPr="00A56D5C" w:rsidRDefault="00BA5030" w:rsidP="00BA5030">
      <w:pPr>
        <w:rPr>
          <w:rFonts w:asciiTheme="minorHAnsi" w:hAnsiTheme="minorHAnsi" w:cstheme="minorHAnsi"/>
          <w:b/>
          <w:sz w:val="22"/>
          <w:szCs w:val="22"/>
        </w:rPr>
      </w:pPr>
    </w:p>
    <w:p w:rsidR="00BA5030" w:rsidRPr="00A56D5C" w:rsidRDefault="00BA5030" w:rsidP="00BA5030">
      <w:pPr>
        <w:jc w:val="both"/>
        <w:rPr>
          <w:rFonts w:asciiTheme="minorHAnsi" w:hAnsiTheme="minorHAnsi" w:cstheme="minorHAnsi"/>
          <w:sz w:val="22"/>
          <w:szCs w:val="22"/>
        </w:rPr>
      </w:pPr>
      <w:r w:rsidRPr="00A56D5C">
        <w:rPr>
          <w:rFonts w:asciiTheme="minorHAnsi" w:hAnsiTheme="minorHAnsi" w:cstheme="minorHAnsi"/>
          <w:sz w:val="22"/>
          <w:szCs w:val="22"/>
        </w:rPr>
        <w:t>Come Paolo, anch’io scrivo a tutti i fedeli della diocesi ambrosiana animato da ammirazione e gratitudine. Vi penso impegnati e desiderosi di vivere il tempo che ci è dato come occasione per il Vangelo, per la condivisione della gioia, per l’edificazione di una comunità unita nella carità e presenza significativa per dire l’originalità cristiana tra i fratelli e le sorelle di questa nostra terra, di questo nostro tempo. Ogni situazione, infatti, è occasione (p. 17).</w:t>
      </w:r>
    </w:p>
    <w:p w:rsidR="00BA5030" w:rsidRPr="00A56D5C" w:rsidRDefault="00BA5030" w:rsidP="00BA5030">
      <w:pPr>
        <w:jc w:val="both"/>
        <w:rPr>
          <w:rFonts w:asciiTheme="minorHAnsi" w:hAnsiTheme="minorHAnsi" w:cstheme="minorHAnsi"/>
          <w:sz w:val="22"/>
          <w:szCs w:val="22"/>
        </w:rPr>
      </w:pPr>
      <w:r w:rsidRPr="00A56D5C">
        <w:rPr>
          <w:rFonts w:asciiTheme="minorHAnsi" w:hAnsiTheme="minorHAnsi" w:cstheme="minorHAnsi"/>
          <w:sz w:val="22"/>
          <w:szCs w:val="22"/>
        </w:rPr>
        <w:t>L’incontro con Gesù, risorto, vivo, amico, che dà la vita per i suoi amici, introduce nell’esperienza della salvezza. La salvezza è rinascere dall’alto per essere conformati al Signore Gesù. I discepoli, pertanto, condividono i sentimenti di Gesù, guardano gli altri con il suo sguardo. Leggono la storia come storia di salvezza e attesa del regno che viene. Partecipano della sua gioia, la pienezza della gioia.</w:t>
      </w:r>
    </w:p>
    <w:p w:rsidR="00BA5030" w:rsidRPr="00A56D5C" w:rsidRDefault="00BA5030" w:rsidP="00BA5030">
      <w:pPr>
        <w:jc w:val="both"/>
        <w:rPr>
          <w:rFonts w:asciiTheme="minorHAnsi" w:hAnsiTheme="minorHAnsi" w:cstheme="minorHAnsi"/>
          <w:sz w:val="22"/>
          <w:szCs w:val="22"/>
        </w:rPr>
      </w:pPr>
      <w:r w:rsidRPr="00A56D5C">
        <w:rPr>
          <w:rFonts w:asciiTheme="minorHAnsi" w:hAnsiTheme="minorHAnsi" w:cstheme="minorHAnsi"/>
          <w:sz w:val="22"/>
          <w:szCs w:val="22"/>
        </w:rPr>
        <w:t>Essere discepoli è ardere del fuoco dello Spirito. La missione è l’obbedienza al mandato di Gesù che trova risonanza e motivazione nell’intima persuasione della grazia ricevuta e in una sorta di spinta interiore a irradiare la gioia di essere salvati, a condividere la fede al punto da sperimentare l’edificarsi della comunione (pp. 21-22).</w:t>
      </w:r>
    </w:p>
    <w:p w:rsidR="00BA5030" w:rsidRPr="00A56D5C" w:rsidRDefault="00BA5030" w:rsidP="00BA5030">
      <w:pPr>
        <w:pStyle w:val="Titolo2"/>
        <w:ind w:left="0"/>
        <w:rPr>
          <w:rFonts w:asciiTheme="minorHAnsi" w:hAnsiTheme="minorHAnsi" w:cstheme="minorHAnsi"/>
          <w:bCs/>
          <w:iCs w:val="0"/>
          <w:color w:val="C00000"/>
          <w:sz w:val="22"/>
          <w:szCs w:val="22"/>
        </w:rPr>
      </w:pPr>
    </w:p>
    <w:p w:rsidR="00BA5030" w:rsidRPr="00A56D5C" w:rsidRDefault="00BA5030" w:rsidP="00BA5030">
      <w:pPr>
        <w:pStyle w:val="Titolo2"/>
        <w:ind w:left="0"/>
        <w:rPr>
          <w:rFonts w:asciiTheme="minorHAnsi" w:hAnsiTheme="minorHAnsi" w:cstheme="minorHAnsi"/>
          <w:bCs/>
          <w:iCs w:val="0"/>
          <w:color w:val="C00000"/>
          <w:sz w:val="22"/>
          <w:szCs w:val="22"/>
        </w:rPr>
      </w:pPr>
      <w:r w:rsidRPr="00A56D5C">
        <w:rPr>
          <w:rFonts w:asciiTheme="minorHAnsi" w:hAnsiTheme="minorHAnsi" w:cstheme="minorHAnsi"/>
          <w:bCs/>
          <w:iCs w:val="0"/>
          <w:color w:val="C00000"/>
          <w:sz w:val="22"/>
          <w:szCs w:val="22"/>
        </w:rPr>
        <w:t xml:space="preserve">(Chi presiede può offrire spunti di meditazione, cui segue silenzio prolungato) </w:t>
      </w:r>
    </w:p>
    <w:p w:rsidR="00C845C9" w:rsidRPr="00A56D5C" w:rsidRDefault="00C845C9" w:rsidP="00C845C9">
      <w:pPr>
        <w:pStyle w:val="Titolo2"/>
        <w:ind w:left="0"/>
        <w:rPr>
          <w:rFonts w:asciiTheme="minorHAnsi" w:hAnsiTheme="minorHAnsi" w:cstheme="minorHAnsi"/>
          <w:b/>
          <w:bCs/>
          <w:i w:val="0"/>
          <w:iCs w:val="0"/>
          <w:color w:val="C00000"/>
          <w:sz w:val="22"/>
          <w:szCs w:val="22"/>
        </w:rPr>
      </w:pPr>
    </w:p>
    <w:p w:rsidR="00BA5030" w:rsidRPr="00A56D5C" w:rsidRDefault="00BA5030" w:rsidP="00C845C9">
      <w:pPr>
        <w:pStyle w:val="Titolo2"/>
        <w:ind w:left="0"/>
        <w:rPr>
          <w:rFonts w:asciiTheme="minorHAnsi" w:hAnsiTheme="minorHAnsi" w:cstheme="minorHAnsi"/>
          <w:b/>
          <w:bCs/>
          <w:i w:val="0"/>
          <w:iCs w:val="0"/>
          <w:color w:val="C00000"/>
          <w:sz w:val="22"/>
          <w:szCs w:val="22"/>
        </w:rPr>
      </w:pPr>
    </w:p>
    <w:p w:rsidR="00A22778" w:rsidRPr="00A56D5C" w:rsidRDefault="00A22778" w:rsidP="0081116B">
      <w:pPr>
        <w:shd w:val="clear" w:color="auto" w:fill="EAF1DD" w:themeFill="accent3" w:themeFillTint="33"/>
        <w:rPr>
          <w:rFonts w:asciiTheme="minorHAnsi" w:hAnsiTheme="minorHAnsi" w:cstheme="minorHAnsi"/>
          <w:b/>
          <w:smallCaps/>
          <w:sz w:val="22"/>
          <w:szCs w:val="22"/>
        </w:rPr>
      </w:pPr>
    </w:p>
    <w:p w:rsidR="00B0286F" w:rsidRPr="00A56D5C" w:rsidRDefault="00B0286F" w:rsidP="0081116B">
      <w:pPr>
        <w:pStyle w:val="Titoloparagrafo"/>
        <w:shd w:val="clear" w:color="auto" w:fill="EAF1DD" w:themeFill="accent3" w:themeFillTint="33"/>
        <w:jc w:val="center"/>
        <w:rPr>
          <w:rFonts w:cstheme="minorHAnsi"/>
          <w:bCs/>
          <w:color w:val="C00000"/>
          <w:sz w:val="22"/>
          <w:szCs w:val="22"/>
        </w:rPr>
      </w:pPr>
      <w:r w:rsidRPr="00A56D5C">
        <w:rPr>
          <w:rFonts w:cstheme="minorHAnsi"/>
          <w:bCs/>
          <w:color w:val="C00000"/>
          <w:sz w:val="22"/>
          <w:szCs w:val="22"/>
        </w:rPr>
        <w:t>Testi per la riflessione personale</w:t>
      </w:r>
    </w:p>
    <w:p w:rsidR="00B0286F" w:rsidRPr="00A56D5C" w:rsidRDefault="00B0286F" w:rsidP="0081116B">
      <w:pPr>
        <w:pStyle w:val="Titoloparagrafo"/>
        <w:shd w:val="clear" w:color="auto" w:fill="EAF1DD" w:themeFill="accent3" w:themeFillTint="33"/>
        <w:rPr>
          <w:rFonts w:cstheme="minorHAnsi"/>
          <w:sz w:val="22"/>
          <w:szCs w:val="22"/>
        </w:rPr>
      </w:pPr>
    </w:p>
    <w:p w:rsidR="00637485" w:rsidRPr="00A56D5C" w:rsidRDefault="00637485" w:rsidP="00326749">
      <w:pPr>
        <w:pStyle w:val="Titoloparagrafo"/>
        <w:shd w:val="clear" w:color="auto" w:fill="EAF1DD" w:themeFill="accent3" w:themeFillTint="33"/>
        <w:jc w:val="center"/>
        <w:rPr>
          <w:rFonts w:cstheme="minorHAnsi"/>
          <w:sz w:val="22"/>
          <w:szCs w:val="22"/>
        </w:rPr>
      </w:pPr>
      <w:r w:rsidRPr="00A56D5C">
        <w:rPr>
          <w:rFonts w:cstheme="minorHAnsi"/>
          <w:sz w:val="22"/>
          <w:szCs w:val="22"/>
        </w:rPr>
        <w:t>da</w:t>
      </w:r>
      <w:r w:rsidR="00EF57C1" w:rsidRPr="00A56D5C">
        <w:rPr>
          <w:rFonts w:cstheme="minorHAnsi"/>
          <w:sz w:val="22"/>
          <w:szCs w:val="22"/>
        </w:rPr>
        <w:t xml:space="preserve">ll'esortazione apostolica </w:t>
      </w:r>
      <w:proofErr w:type="spellStart"/>
      <w:r w:rsidR="00EF57C1" w:rsidRPr="00A56D5C">
        <w:rPr>
          <w:rFonts w:cstheme="minorHAnsi"/>
          <w:sz w:val="22"/>
          <w:szCs w:val="22"/>
        </w:rPr>
        <w:t>Christus</w:t>
      </w:r>
      <w:proofErr w:type="spellEnd"/>
      <w:r w:rsidR="00EF57C1" w:rsidRPr="00A56D5C">
        <w:rPr>
          <w:rFonts w:cstheme="minorHAnsi"/>
          <w:sz w:val="22"/>
          <w:szCs w:val="22"/>
        </w:rPr>
        <w:t xml:space="preserve"> </w:t>
      </w:r>
      <w:proofErr w:type="spellStart"/>
      <w:r w:rsidR="00EF57C1" w:rsidRPr="00A56D5C">
        <w:rPr>
          <w:rFonts w:cstheme="minorHAnsi"/>
          <w:sz w:val="22"/>
          <w:szCs w:val="22"/>
        </w:rPr>
        <w:t>vivit</w:t>
      </w:r>
      <w:proofErr w:type="spellEnd"/>
      <w:r w:rsidR="00EF57C1" w:rsidRPr="00A56D5C">
        <w:rPr>
          <w:rFonts w:cstheme="minorHAnsi"/>
          <w:sz w:val="22"/>
          <w:szCs w:val="22"/>
        </w:rPr>
        <w:t>, di Papa Francesco</w:t>
      </w:r>
    </w:p>
    <w:p w:rsidR="00637485" w:rsidRPr="00A56D5C" w:rsidRDefault="00637485" w:rsidP="0081116B">
      <w:pPr>
        <w:pStyle w:val="Titoloparagrafo"/>
        <w:shd w:val="clear" w:color="auto" w:fill="EAF1DD" w:themeFill="accent3" w:themeFillTint="33"/>
        <w:rPr>
          <w:rFonts w:cstheme="minorHAnsi"/>
          <w:sz w:val="22"/>
          <w:szCs w:val="22"/>
        </w:rPr>
      </w:pPr>
    </w:p>
    <w:p w:rsidR="00637485" w:rsidRPr="00A56D5C" w:rsidRDefault="00637485" w:rsidP="0081116B">
      <w:pPr>
        <w:shd w:val="clear" w:color="auto" w:fill="EAF1DD" w:themeFill="accent3" w:themeFillTint="33"/>
        <w:jc w:val="both"/>
        <w:rPr>
          <w:rFonts w:asciiTheme="minorHAnsi" w:hAnsiTheme="minorHAnsi" w:cstheme="minorHAnsi"/>
          <w:sz w:val="22"/>
          <w:szCs w:val="22"/>
        </w:rPr>
      </w:pPr>
      <w:r w:rsidRPr="00A56D5C">
        <w:rPr>
          <w:rFonts w:asciiTheme="minorHAnsi" w:hAnsiTheme="minorHAnsi" w:cstheme="minorHAnsi"/>
          <w:sz w:val="22"/>
          <w:szCs w:val="22"/>
        </w:rPr>
        <w:t>138. L’amore di Dio e il nostro rapporto con Cristo vivo non ci impediscono di sognare, non ci chiedono di restringere i nostri orizzonti. Al contrario, questo amore ci sprona, ci stimola, ci proietta verso una vita migliore e più bella. La parola “inquietudine” riassume molte delle aspirazioni dei cuori dei giovani. Come diceva san Paolo VI, «proprio nell’insoddisfazione che vi tormenta [...] c’è un elemento di luce». L’inquietudine insoddisfatta, insieme allo stupore per le novità che si presentano all’orizzonte, apre la strada all’audacia che li spinge a prendere la propria vita tra le mani e a diventare responsabili di una missione. Questa sana inquietudine, che si risveglia soprattutto nella giovinezza, rimane la caratteristica di ogni cuore che si mantiene giovane, disponibile, aperto. La vera pace interiore convive con questa insoddisfazione profonda. Sant’Agostino diceva: «Signore, ci hai fatti per te e il nostro cuore è inquieto finché non riposa in te».</w:t>
      </w:r>
    </w:p>
    <w:p w:rsidR="00637485" w:rsidRPr="00A56D5C" w:rsidRDefault="00637485" w:rsidP="0081116B">
      <w:pPr>
        <w:shd w:val="clear" w:color="auto" w:fill="EAF1DD" w:themeFill="accent3" w:themeFillTint="33"/>
        <w:jc w:val="both"/>
        <w:rPr>
          <w:rFonts w:asciiTheme="minorHAnsi" w:hAnsiTheme="minorHAnsi" w:cstheme="minorHAnsi"/>
          <w:sz w:val="22"/>
          <w:szCs w:val="22"/>
        </w:rPr>
      </w:pPr>
    </w:p>
    <w:p w:rsidR="00637485" w:rsidRPr="00A56D5C" w:rsidRDefault="00637485" w:rsidP="0081116B">
      <w:pPr>
        <w:shd w:val="clear" w:color="auto" w:fill="EAF1DD" w:themeFill="accent3" w:themeFillTint="33"/>
        <w:jc w:val="both"/>
        <w:rPr>
          <w:rFonts w:asciiTheme="minorHAnsi" w:hAnsiTheme="minorHAnsi" w:cstheme="minorHAnsi"/>
          <w:sz w:val="22"/>
          <w:szCs w:val="22"/>
        </w:rPr>
      </w:pPr>
      <w:r w:rsidRPr="00A56D5C">
        <w:rPr>
          <w:rFonts w:asciiTheme="minorHAnsi" w:hAnsiTheme="minorHAnsi" w:cstheme="minorHAnsi"/>
          <w:sz w:val="22"/>
          <w:szCs w:val="22"/>
        </w:rPr>
        <w:t>139. Qualche tempo fa un amico mi ha chiesto che cosa vedo io quando penso a un giovane. La mia risposta è stata: «Vedo un ragazzo o una ragazza che cerca la propria strada, che vuole volare con i piedi, che si affaccia sul mondo e guarda l’orizzonte con occhi colmi di speranza, pieni di futuro e anche di illusioni. Il giovane va con due piedi come gli adulti, ma a differenza degli adulti, che li tengono paralleli, ne ha sempre uno davanti all’altro, pronto per partire, p</w:t>
      </w:r>
      <w:bookmarkStart w:id="0" w:name="_GoBack"/>
      <w:bookmarkEnd w:id="0"/>
      <w:r w:rsidRPr="00A56D5C">
        <w:rPr>
          <w:rFonts w:asciiTheme="minorHAnsi" w:hAnsiTheme="minorHAnsi" w:cstheme="minorHAnsi"/>
          <w:sz w:val="22"/>
          <w:szCs w:val="22"/>
        </w:rPr>
        <w:t>er scattare. Sempre lanciato in avanti. Parlare dei giovani significa parlare di promesse, e significa parlare di gioia. Hanno tanta forza i giovani, sono capaci di guardare con speranza. Un giovane è una promessa di vita che ha insito un certo grado di tenacia; ha abbastanza follia per potersi illudere e la sufficiente capacità per poter guarire dalla delusione che ne può derivare».</w:t>
      </w:r>
    </w:p>
    <w:p w:rsidR="00637485" w:rsidRPr="00A56D5C" w:rsidRDefault="00637485" w:rsidP="0081116B">
      <w:pPr>
        <w:shd w:val="clear" w:color="auto" w:fill="EAF1DD" w:themeFill="accent3" w:themeFillTint="33"/>
        <w:jc w:val="both"/>
        <w:rPr>
          <w:rFonts w:asciiTheme="minorHAnsi" w:hAnsiTheme="minorHAnsi" w:cstheme="minorHAnsi"/>
          <w:sz w:val="22"/>
          <w:szCs w:val="22"/>
        </w:rPr>
      </w:pPr>
    </w:p>
    <w:p w:rsidR="0081116B" w:rsidRDefault="0081116B" w:rsidP="00A22778">
      <w:pPr>
        <w:rPr>
          <w:rFonts w:asciiTheme="minorHAnsi" w:hAnsiTheme="minorHAnsi" w:cstheme="minorHAnsi"/>
          <w:b/>
          <w:color w:val="C00000"/>
          <w:sz w:val="22"/>
          <w:szCs w:val="22"/>
        </w:rPr>
      </w:pPr>
    </w:p>
    <w:p w:rsidR="0081116B" w:rsidRDefault="0081116B" w:rsidP="00A22778">
      <w:pPr>
        <w:rPr>
          <w:rFonts w:asciiTheme="minorHAnsi" w:hAnsiTheme="minorHAnsi" w:cstheme="minorHAnsi"/>
          <w:b/>
          <w:color w:val="C00000"/>
          <w:sz w:val="22"/>
          <w:szCs w:val="22"/>
        </w:rPr>
      </w:pPr>
    </w:p>
    <w:p w:rsidR="00225472" w:rsidRPr="00A56D5C" w:rsidRDefault="00C845C9" w:rsidP="00A22778">
      <w:pPr>
        <w:rPr>
          <w:rFonts w:asciiTheme="minorHAnsi" w:hAnsiTheme="minorHAnsi" w:cstheme="minorHAnsi"/>
          <w:b/>
          <w:bCs/>
          <w:color w:val="C00000"/>
          <w:sz w:val="22"/>
          <w:szCs w:val="22"/>
        </w:rPr>
      </w:pPr>
      <w:r w:rsidRPr="00A56D5C">
        <w:rPr>
          <w:rFonts w:asciiTheme="minorHAnsi" w:hAnsiTheme="minorHAnsi" w:cstheme="minorHAnsi"/>
          <w:b/>
          <w:color w:val="C00000"/>
          <w:sz w:val="22"/>
          <w:szCs w:val="22"/>
        </w:rPr>
        <w:lastRenderedPageBreak/>
        <w:t xml:space="preserve">Salmo </w:t>
      </w:r>
      <w:r w:rsidR="00B0286F" w:rsidRPr="00A56D5C">
        <w:rPr>
          <w:rFonts w:asciiTheme="minorHAnsi" w:hAnsiTheme="minorHAnsi" w:cstheme="minorHAnsi"/>
          <w:b/>
          <w:color w:val="C00000"/>
          <w:sz w:val="22"/>
          <w:szCs w:val="22"/>
        </w:rPr>
        <w:t xml:space="preserve">67 </w:t>
      </w:r>
      <w:r w:rsidR="00B0286F" w:rsidRPr="00A56D5C">
        <w:rPr>
          <w:rFonts w:asciiTheme="minorHAnsi" w:hAnsiTheme="minorHAnsi" w:cstheme="minorHAnsi"/>
          <w:i/>
          <w:color w:val="C00000"/>
          <w:sz w:val="22"/>
          <w:szCs w:val="22"/>
        </w:rPr>
        <w:t>(a cori alterni)</w:t>
      </w:r>
    </w:p>
    <w:p w:rsidR="00B0286F" w:rsidRPr="00A56D5C" w:rsidRDefault="00B0286F" w:rsidP="00671183">
      <w:pPr>
        <w:pStyle w:val="NormaleWeb"/>
        <w:ind w:left="708"/>
        <w:rPr>
          <w:rFonts w:asciiTheme="minorHAnsi" w:hAnsiTheme="minorHAnsi" w:cstheme="minorHAnsi"/>
          <w:sz w:val="22"/>
          <w:szCs w:val="22"/>
        </w:rPr>
      </w:pPr>
      <w:r w:rsidRPr="00A56D5C">
        <w:rPr>
          <w:rFonts w:asciiTheme="minorHAnsi" w:hAnsiTheme="minorHAnsi" w:cstheme="minorHAnsi"/>
          <w:sz w:val="22"/>
          <w:szCs w:val="22"/>
        </w:rPr>
        <w:t>Dio abbia pietà di noi e ci benedica,</w:t>
      </w:r>
      <w:r w:rsidRPr="00A56D5C">
        <w:rPr>
          <w:rFonts w:asciiTheme="minorHAnsi" w:hAnsiTheme="minorHAnsi" w:cstheme="minorHAnsi"/>
          <w:sz w:val="22"/>
          <w:szCs w:val="22"/>
        </w:rPr>
        <w:br/>
        <w:t>su di noi faccia splendere il suo volto;</w:t>
      </w:r>
    </w:p>
    <w:p w:rsidR="00B0286F" w:rsidRPr="00A56D5C" w:rsidRDefault="00B0286F" w:rsidP="00671183">
      <w:pPr>
        <w:pStyle w:val="NormaleWeb"/>
        <w:ind w:left="1416"/>
        <w:rPr>
          <w:rFonts w:asciiTheme="minorHAnsi" w:hAnsiTheme="minorHAnsi" w:cstheme="minorHAnsi"/>
          <w:sz w:val="22"/>
          <w:szCs w:val="22"/>
        </w:rPr>
      </w:pPr>
      <w:r w:rsidRPr="00A56D5C">
        <w:rPr>
          <w:rFonts w:asciiTheme="minorHAnsi" w:hAnsiTheme="minorHAnsi" w:cstheme="minorHAnsi"/>
          <w:sz w:val="22"/>
          <w:szCs w:val="22"/>
        </w:rPr>
        <w:t>perché si conosca sulla terra la tua via,</w:t>
      </w:r>
      <w:r w:rsidRPr="00A56D5C">
        <w:rPr>
          <w:rFonts w:asciiTheme="minorHAnsi" w:hAnsiTheme="minorHAnsi" w:cstheme="minorHAnsi"/>
          <w:sz w:val="22"/>
          <w:szCs w:val="22"/>
        </w:rPr>
        <w:br/>
        <w:t>la tua salvezza fra tutte le genti.</w:t>
      </w:r>
    </w:p>
    <w:p w:rsidR="00B0286F" w:rsidRPr="00A56D5C" w:rsidRDefault="00B0286F" w:rsidP="00671183">
      <w:pPr>
        <w:pStyle w:val="NormaleWeb"/>
        <w:ind w:left="708"/>
        <w:rPr>
          <w:rFonts w:asciiTheme="minorHAnsi" w:hAnsiTheme="minorHAnsi" w:cstheme="minorHAnsi"/>
          <w:sz w:val="22"/>
          <w:szCs w:val="22"/>
        </w:rPr>
      </w:pPr>
      <w:r w:rsidRPr="00A56D5C">
        <w:rPr>
          <w:rFonts w:asciiTheme="minorHAnsi" w:hAnsiTheme="minorHAnsi" w:cstheme="minorHAnsi"/>
          <w:sz w:val="22"/>
          <w:szCs w:val="22"/>
        </w:rPr>
        <w:t>Ti lodino i popoli, o Dio,</w:t>
      </w:r>
      <w:r w:rsidRPr="00A56D5C">
        <w:rPr>
          <w:rFonts w:asciiTheme="minorHAnsi" w:hAnsiTheme="minorHAnsi" w:cstheme="minorHAnsi"/>
          <w:sz w:val="22"/>
          <w:szCs w:val="22"/>
        </w:rPr>
        <w:br/>
        <w:t>ti lodino i popoli tutti.</w:t>
      </w:r>
    </w:p>
    <w:p w:rsidR="00B0286F" w:rsidRPr="00A56D5C" w:rsidRDefault="00B0286F" w:rsidP="00671183">
      <w:pPr>
        <w:pStyle w:val="NormaleWeb"/>
        <w:ind w:left="1416"/>
        <w:rPr>
          <w:rFonts w:asciiTheme="minorHAnsi" w:hAnsiTheme="minorHAnsi" w:cstheme="minorHAnsi"/>
          <w:sz w:val="22"/>
          <w:szCs w:val="22"/>
        </w:rPr>
      </w:pPr>
      <w:r w:rsidRPr="00A56D5C">
        <w:rPr>
          <w:rFonts w:asciiTheme="minorHAnsi" w:hAnsiTheme="minorHAnsi" w:cstheme="minorHAnsi"/>
          <w:sz w:val="22"/>
          <w:szCs w:val="22"/>
        </w:rPr>
        <w:t>Gioiscano le nazioni e si rallegrino,</w:t>
      </w:r>
      <w:r w:rsidRPr="00A56D5C">
        <w:rPr>
          <w:rFonts w:asciiTheme="minorHAnsi" w:hAnsiTheme="minorHAnsi" w:cstheme="minorHAnsi"/>
          <w:sz w:val="22"/>
          <w:szCs w:val="22"/>
        </w:rPr>
        <w:br/>
        <w:t>perché tu giudichi i popoli con rettitudine,</w:t>
      </w:r>
      <w:r w:rsidRPr="00A56D5C">
        <w:rPr>
          <w:rFonts w:asciiTheme="minorHAnsi" w:hAnsiTheme="minorHAnsi" w:cstheme="minorHAnsi"/>
          <w:sz w:val="22"/>
          <w:szCs w:val="22"/>
        </w:rPr>
        <w:br/>
        <w:t>governi le nazioni sulla terra.</w:t>
      </w:r>
    </w:p>
    <w:p w:rsidR="00B0286F" w:rsidRPr="00A56D5C" w:rsidRDefault="00B0286F" w:rsidP="00671183">
      <w:pPr>
        <w:pStyle w:val="NormaleWeb"/>
        <w:ind w:left="708"/>
        <w:rPr>
          <w:rFonts w:asciiTheme="minorHAnsi" w:hAnsiTheme="minorHAnsi" w:cstheme="minorHAnsi"/>
          <w:sz w:val="22"/>
          <w:szCs w:val="22"/>
        </w:rPr>
      </w:pPr>
      <w:r w:rsidRPr="00A56D5C">
        <w:rPr>
          <w:rFonts w:asciiTheme="minorHAnsi" w:hAnsiTheme="minorHAnsi" w:cstheme="minorHAnsi"/>
          <w:sz w:val="22"/>
          <w:szCs w:val="22"/>
        </w:rPr>
        <w:t>Ti lodino i popoli, o Dio,</w:t>
      </w:r>
      <w:r w:rsidRPr="00A56D5C">
        <w:rPr>
          <w:rFonts w:asciiTheme="minorHAnsi" w:hAnsiTheme="minorHAnsi" w:cstheme="minorHAnsi"/>
          <w:sz w:val="22"/>
          <w:szCs w:val="22"/>
        </w:rPr>
        <w:br/>
        <w:t>ti lodino i popoli tutti.</w:t>
      </w:r>
    </w:p>
    <w:p w:rsidR="00B0286F" w:rsidRPr="00A56D5C" w:rsidRDefault="00B0286F" w:rsidP="00671183">
      <w:pPr>
        <w:pStyle w:val="NormaleWeb"/>
        <w:ind w:left="1416"/>
        <w:rPr>
          <w:rFonts w:asciiTheme="minorHAnsi" w:hAnsiTheme="minorHAnsi" w:cstheme="minorHAnsi"/>
          <w:sz w:val="22"/>
          <w:szCs w:val="22"/>
        </w:rPr>
      </w:pPr>
      <w:r w:rsidRPr="00A56D5C">
        <w:rPr>
          <w:rFonts w:asciiTheme="minorHAnsi" w:hAnsiTheme="minorHAnsi" w:cstheme="minorHAnsi"/>
          <w:sz w:val="22"/>
          <w:szCs w:val="22"/>
        </w:rPr>
        <w:t>La terra ha dato il suo frutto.</w:t>
      </w:r>
      <w:r w:rsidRPr="00A56D5C">
        <w:rPr>
          <w:rFonts w:asciiTheme="minorHAnsi" w:hAnsiTheme="minorHAnsi" w:cstheme="minorHAnsi"/>
          <w:sz w:val="22"/>
          <w:szCs w:val="22"/>
        </w:rPr>
        <w:br/>
        <w:t>Ci benedica Dio; il nostro Dio,</w:t>
      </w:r>
    </w:p>
    <w:p w:rsidR="00B0286F" w:rsidRPr="00A56D5C" w:rsidRDefault="00B0286F" w:rsidP="00671183">
      <w:pPr>
        <w:pStyle w:val="NormaleWeb"/>
        <w:ind w:left="708"/>
        <w:rPr>
          <w:rFonts w:asciiTheme="minorHAnsi" w:hAnsiTheme="minorHAnsi" w:cstheme="minorHAnsi"/>
          <w:sz w:val="22"/>
          <w:szCs w:val="22"/>
        </w:rPr>
      </w:pPr>
      <w:r w:rsidRPr="00A56D5C">
        <w:rPr>
          <w:rFonts w:asciiTheme="minorHAnsi" w:hAnsiTheme="minorHAnsi" w:cstheme="minorHAnsi"/>
          <w:sz w:val="22"/>
          <w:szCs w:val="22"/>
        </w:rPr>
        <w:t>ci benedica Dio e lo temano</w:t>
      </w:r>
      <w:r w:rsidRPr="00A56D5C">
        <w:rPr>
          <w:rFonts w:asciiTheme="minorHAnsi" w:hAnsiTheme="minorHAnsi" w:cstheme="minorHAnsi"/>
          <w:sz w:val="22"/>
          <w:szCs w:val="22"/>
        </w:rPr>
        <w:br/>
        <w:t>tutti i confini della terra.</w:t>
      </w:r>
    </w:p>
    <w:p w:rsidR="00B0286F" w:rsidRPr="00A56D5C" w:rsidRDefault="00B0286F" w:rsidP="00671183">
      <w:pPr>
        <w:pStyle w:val="NormaleWeb"/>
        <w:ind w:left="1416"/>
        <w:rPr>
          <w:rFonts w:asciiTheme="minorHAnsi" w:hAnsiTheme="minorHAnsi" w:cstheme="minorHAnsi"/>
          <w:sz w:val="22"/>
          <w:szCs w:val="22"/>
        </w:rPr>
      </w:pPr>
      <w:r w:rsidRPr="00A56D5C">
        <w:rPr>
          <w:rFonts w:asciiTheme="minorHAnsi" w:hAnsiTheme="minorHAnsi" w:cstheme="minorHAnsi"/>
          <w:sz w:val="22"/>
          <w:szCs w:val="22"/>
        </w:rPr>
        <w:t>Gloria.</w:t>
      </w:r>
    </w:p>
    <w:p w:rsidR="00B0286F" w:rsidRPr="00A56D5C" w:rsidRDefault="00B0286F" w:rsidP="00C845C9">
      <w:pPr>
        <w:rPr>
          <w:rFonts w:asciiTheme="minorHAnsi" w:hAnsiTheme="minorHAnsi" w:cstheme="minorHAnsi"/>
          <w:b/>
          <w:bCs/>
          <w:color w:val="C00000"/>
          <w:sz w:val="22"/>
          <w:szCs w:val="22"/>
        </w:rPr>
      </w:pPr>
    </w:p>
    <w:p w:rsidR="00A22778" w:rsidRPr="00A56D5C" w:rsidRDefault="004E74FF" w:rsidP="00A22778">
      <w:pPr>
        <w:rPr>
          <w:rFonts w:asciiTheme="minorHAnsi" w:hAnsiTheme="minorHAnsi" w:cstheme="minorHAnsi"/>
          <w:b/>
          <w:bCs/>
          <w:color w:val="C00000"/>
          <w:sz w:val="22"/>
          <w:szCs w:val="22"/>
        </w:rPr>
      </w:pPr>
      <w:r w:rsidRPr="00A56D5C">
        <w:rPr>
          <w:rFonts w:asciiTheme="minorHAnsi" w:hAnsiTheme="minorHAnsi" w:cstheme="minorHAnsi"/>
          <w:b/>
          <w:bCs/>
          <w:color w:val="C00000"/>
          <w:sz w:val="22"/>
          <w:szCs w:val="22"/>
        </w:rPr>
        <w:t>UN TESTIMONE PER L'OGGI</w:t>
      </w:r>
    </w:p>
    <w:p w:rsidR="00DA55C0" w:rsidRPr="00A56D5C" w:rsidRDefault="00DA55C0" w:rsidP="00C845C9">
      <w:pPr>
        <w:pStyle w:val="stilepaola"/>
        <w:rPr>
          <w:rStyle w:val="text11171615873559"/>
          <w:rFonts w:asciiTheme="minorHAnsi" w:hAnsiTheme="minorHAnsi" w:cstheme="minorHAnsi"/>
          <w:b/>
          <w:bCs/>
          <w:color w:val="C00000"/>
          <w:sz w:val="22"/>
          <w:szCs w:val="22"/>
        </w:rPr>
      </w:pPr>
      <w:r w:rsidRPr="00A56D5C">
        <w:rPr>
          <w:rStyle w:val="text11171615873559"/>
          <w:rFonts w:asciiTheme="minorHAnsi" w:hAnsiTheme="minorHAnsi" w:cstheme="minorHAnsi"/>
          <w:b/>
          <w:bCs/>
          <w:color w:val="C00000"/>
          <w:sz w:val="22"/>
          <w:szCs w:val="22"/>
        </w:rPr>
        <w:t>Santa Teresa di Lisieux</w:t>
      </w:r>
      <w:r w:rsidR="00114578" w:rsidRPr="00A56D5C">
        <w:rPr>
          <w:rStyle w:val="text11171615873559"/>
          <w:rFonts w:asciiTheme="minorHAnsi" w:hAnsiTheme="minorHAnsi" w:cstheme="minorHAnsi"/>
          <w:b/>
          <w:bCs/>
          <w:color w:val="C00000"/>
          <w:sz w:val="22"/>
          <w:szCs w:val="22"/>
        </w:rPr>
        <w:t>, (1873-1897) monaca carmelitana, patrona delle missioni</w:t>
      </w:r>
    </w:p>
    <w:p w:rsidR="00A21DFA" w:rsidRPr="00A56D5C" w:rsidRDefault="00A21DFA" w:rsidP="00DA55C0">
      <w:pPr>
        <w:autoSpaceDE w:val="0"/>
        <w:autoSpaceDN w:val="0"/>
        <w:adjustRightInd w:val="0"/>
        <w:rPr>
          <w:rFonts w:asciiTheme="minorHAnsi" w:hAnsiTheme="minorHAnsi" w:cstheme="minorHAnsi"/>
          <w:sz w:val="22"/>
          <w:szCs w:val="22"/>
        </w:rPr>
      </w:pPr>
    </w:p>
    <w:p w:rsidR="00114578" w:rsidRPr="005862F1" w:rsidRDefault="00A86FF2" w:rsidP="00E84F73">
      <w:pPr>
        <w:autoSpaceDE w:val="0"/>
        <w:autoSpaceDN w:val="0"/>
        <w:adjustRightInd w:val="0"/>
        <w:jc w:val="both"/>
        <w:rPr>
          <w:rFonts w:asciiTheme="minorHAnsi" w:hAnsiTheme="minorHAnsi" w:cstheme="minorHAnsi"/>
          <w:i/>
          <w:sz w:val="22"/>
          <w:szCs w:val="22"/>
        </w:rPr>
      </w:pPr>
      <w:r w:rsidRPr="005862F1">
        <w:rPr>
          <w:rFonts w:asciiTheme="minorHAnsi" w:hAnsiTheme="minorHAnsi" w:cstheme="minorHAnsi"/>
          <w:i/>
          <w:noProof/>
          <w:sz w:val="22"/>
          <w:szCs w:val="22"/>
        </w:rPr>
        <w:drawing>
          <wp:anchor distT="0" distB="0" distL="114300" distR="114300" simplePos="0" relativeHeight="251658240" behindDoc="1" locked="0" layoutInCell="1" allowOverlap="1">
            <wp:simplePos x="0" y="0"/>
            <wp:positionH relativeFrom="column">
              <wp:posOffset>16807</wp:posOffset>
            </wp:positionH>
            <wp:positionV relativeFrom="paragraph">
              <wp:posOffset>3454</wp:posOffset>
            </wp:positionV>
            <wp:extent cx="2117398" cy="2144994"/>
            <wp:effectExtent l="19050" t="0" r="0" b="0"/>
            <wp:wrapTight wrapText="bothSides">
              <wp:wrapPolygon edited="0">
                <wp:start x="-194" y="0"/>
                <wp:lineTo x="-194" y="21485"/>
                <wp:lineTo x="21571" y="21485"/>
                <wp:lineTo x="21571" y="0"/>
                <wp:lineTo x="-194" y="0"/>
              </wp:wrapPolygon>
            </wp:wrapTight>
            <wp:docPr id="1" name="Immagine 0" descr="santa-teresa-di-lisie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nta-teresa-di-lisieux.jpg"/>
                    <pic:cNvPicPr/>
                  </pic:nvPicPr>
                  <pic:blipFill>
                    <a:blip r:embed="rId8" cstate="print"/>
                    <a:srcRect b="29296"/>
                    <a:stretch>
                      <a:fillRect/>
                    </a:stretch>
                  </pic:blipFill>
                  <pic:spPr>
                    <a:xfrm>
                      <a:off x="0" y="0"/>
                      <a:ext cx="2117398" cy="2144994"/>
                    </a:xfrm>
                    <a:prstGeom prst="rect">
                      <a:avLst/>
                    </a:prstGeom>
                  </pic:spPr>
                </pic:pic>
              </a:graphicData>
            </a:graphic>
          </wp:anchor>
        </w:drawing>
      </w:r>
      <w:r w:rsidR="00114578" w:rsidRPr="005862F1">
        <w:rPr>
          <w:rFonts w:asciiTheme="minorHAnsi" w:hAnsiTheme="minorHAnsi" w:cstheme="minorHAnsi"/>
          <w:i/>
          <w:sz w:val="22"/>
          <w:szCs w:val="22"/>
        </w:rPr>
        <w:t xml:space="preserve">Il 14 dicembre del 1927 papa Pio XI proclamò Santa Teresa di Gesù Bambino e del Volto Santo </w:t>
      </w:r>
      <w:proofErr w:type="spellStart"/>
      <w:r w:rsidR="00114578" w:rsidRPr="005862F1">
        <w:rPr>
          <w:rFonts w:asciiTheme="minorHAnsi" w:hAnsiTheme="minorHAnsi" w:cstheme="minorHAnsi"/>
          <w:i/>
          <w:sz w:val="22"/>
          <w:szCs w:val="22"/>
        </w:rPr>
        <w:t>copatrona</w:t>
      </w:r>
      <w:proofErr w:type="spellEnd"/>
      <w:r w:rsidR="00114578" w:rsidRPr="005862F1">
        <w:rPr>
          <w:rFonts w:asciiTheme="minorHAnsi" w:hAnsiTheme="minorHAnsi" w:cstheme="minorHAnsi"/>
          <w:i/>
          <w:sz w:val="22"/>
          <w:szCs w:val="22"/>
        </w:rPr>
        <w:t xml:space="preserve"> delle missioni, insieme a San Francesco Saverio. </w:t>
      </w:r>
    </w:p>
    <w:p w:rsidR="00114578" w:rsidRPr="005862F1" w:rsidRDefault="00114578" w:rsidP="00E84F73">
      <w:pPr>
        <w:autoSpaceDE w:val="0"/>
        <w:autoSpaceDN w:val="0"/>
        <w:adjustRightInd w:val="0"/>
        <w:jc w:val="both"/>
        <w:rPr>
          <w:rFonts w:asciiTheme="minorHAnsi" w:hAnsiTheme="minorHAnsi" w:cstheme="minorHAnsi"/>
          <w:i/>
          <w:sz w:val="22"/>
          <w:szCs w:val="22"/>
        </w:rPr>
      </w:pPr>
      <w:r w:rsidRPr="005862F1">
        <w:rPr>
          <w:rFonts w:asciiTheme="minorHAnsi" w:hAnsiTheme="minorHAnsi" w:cstheme="minorHAnsi"/>
          <w:i/>
          <w:sz w:val="22"/>
          <w:szCs w:val="22"/>
        </w:rPr>
        <w:t xml:space="preserve">Visse la sua breve </w:t>
      </w:r>
      <w:r w:rsidR="00A21DFA" w:rsidRPr="005862F1">
        <w:rPr>
          <w:rFonts w:asciiTheme="minorHAnsi" w:hAnsiTheme="minorHAnsi" w:cstheme="minorHAnsi"/>
          <w:i/>
          <w:sz w:val="22"/>
          <w:szCs w:val="22"/>
        </w:rPr>
        <w:t xml:space="preserve">vita </w:t>
      </w:r>
      <w:r w:rsidRPr="005862F1">
        <w:rPr>
          <w:rFonts w:asciiTheme="minorHAnsi" w:hAnsiTheme="minorHAnsi" w:cstheme="minorHAnsi"/>
          <w:i/>
          <w:sz w:val="22"/>
          <w:szCs w:val="22"/>
        </w:rPr>
        <w:t xml:space="preserve">tra le mura del Carmelo di Lisieux,  </w:t>
      </w:r>
      <w:r w:rsidR="00A21DFA" w:rsidRPr="005862F1">
        <w:rPr>
          <w:rFonts w:asciiTheme="minorHAnsi" w:hAnsiTheme="minorHAnsi" w:cstheme="minorHAnsi"/>
          <w:i/>
          <w:sz w:val="22"/>
          <w:szCs w:val="22"/>
        </w:rPr>
        <w:t xml:space="preserve">in una </w:t>
      </w:r>
      <w:r w:rsidRPr="005862F1">
        <w:rPr>
          <w:rFonts w:asciiTheme="minorHAnsi" w:hAnsiTheme="minorHAnsi" w:cstheme="minorHAnsi"/>
          <w:i/>
          <w:sz w:val="22"/>
          <w:szCs w:val="22"/>
        </w:rPr>
        <w:t>condizione lontana dalle fatiche e dai problemi delle terre di missione, e tuttavia la sua esperienza e il suo ardore missionario la rendono esempio e maestra per tutti i cristiani</w:t>
      </w:r>
      <w:r w:rsidR="00A21DFA" w:rsidRPr="005862F1">
        <w:rPr>
          <w:rFonts w:asciiTheme="minorHAnsi" w:hAnsiTheme="minorHAnsi" w:cstheme="minorHAnsi"/>
          <w:i/>
          <w:sz w:val="22"/>
          <w:szCs w:val="22"/>
        </w:rPr>
        <w:t xml:space="preserve">. Ascoltando la sua testimonianza ognuno di noi può riscoprire quanto siano vere le parole che Papa Francesco propone a tutti nella </w:t>
      </w:r>
      <w:r w:rsidR="00A21DFA" w:rsidRPr="005862F1">
        <w:rPr>
          <w:rFonts w:asciiTheme="minorHAnsi" w:hAnsiTheme="minorHAnsi" w:cstheme="minorHAnsi"/>
          <w:i/>
          <w:iCs/>
          <w:sz w:val="22"/>
          <w:szCs w:val="22"/>
        </w:rPr>
        <w:t>Evangelii Gaudium</w:t>
      </w:r>
      <w:r w:rsidR="00A21DFA" w:rsidRPr="005862F1">
        <w:rPr>
          <w:rFonts w:asciiTheme="minorHAnsi" w:hAnsiTheme="minorHAnsi" w:cstheme="minorHAnsi"/>
          <w:i/>
          <w:sz w:val="22"/>
          <w:szCs w:val="22"/>
        </w:rPr>
        <w:t>: “io sono una missione” (EG 273), in qualunque condizione di vita e vocazione.</w:t>
      </w:r>
    </w:p>
    <w:p w:rsidR="00114578" w:rsidRPr="00326749" w:rsidRDefault="00326749" w:rsidP="00DA55C0">
      <w:pPr>
        <w:autoSpaceDE w:val="0"/>
        <w:autoSpaceDN w:val="0"/>
        <w:adjustRightInd w:val="0"/>
        <w:rPr>
          <w:rFonts w:asciiTheme="minorHAnsi" w:hAnsiTheme="minorHAnsi" w:cstheme="minorHAnsi"/>
          <w:sz w:val="20"/>
          <w:szCs w:val="22"/>
        </w:rPr>
      </w:pPr>
      <w:r w:rsidRPr="00326749">
        <w:rPr>
          <w:rFonts w:asciiTheme="minorHAnsi" w:hAnsiTheme="minorHAnsi" w:cstheme="minorHAnsi"/>
          <w:sz w:val="20"/>
          <w:szCs w:val="22"/>
        </w:rPr>
        <w:t xml:space="preserve">Per approfondire: </w:t>
      </w:r>
      <w:r>
        <w:rPr>
          <w:rFonts w:asciiTheme="minorHAnsi" w:hAnsiTheme="minorHAnsi" w:cstheme="minorHAnsi"/>
          <w:sz w:val="20"/>
          <w:szCs w:val="22"/>
        </w:rPr>
        <w:t xml:space="preserve"> </w:t>
      </w:r>
      <w:r w:rsidRPr="00326749">
        <w:rPr>
          <w:rFonts w:asciiTheme="minorHAnsi" w:hAnsiTheme="minorHAnsi" w:cstheme="minorHAnsi"/>
          <w:sz w:val="20"/>
          <w:szCs w:val="22"/>
        </w:rPr>
        <w:t>http://www.ocd.pcn.net/mission/News16it.htm</w:t>
      </w:r>
      <w:r>
        <w:rPr>
          <w:rFonts w:asciiTheme="minorHAnsi" w:hAnsiTheme="minorHAnsi" w:cstheme="minorHAnsi"/>
          <w:sz w:val="20"/>
          <w:szCs w:val="22"/>
        </w:rPr>
        <w:t xml:space="preserve"> </w:t>
      </w:r>
    </w:p>
    <w:p w:rsidR="0081116B" w:rsidRDefault="0081116B" w:rsidP="00DA55C0">
      <w:pPr>
        <w:autoSpaceDE w:val="0"/>
        <w:autoSpaceDN w:val="0"/>
        <w:adjustRightInd w:val="0"/>
        <w:rPr>
          <w:rFonts w:ascii="Constantia" w:hAnsi="Constantia"/>
          <w:sz w:val="22"/>
          <w:szCs w:val="22"/>
        </w:rPr>
      </w:pPr>
    </w:p>
    <w:p w:rsidR="0081116B" w:rsidRPr="0081116B" w:rsidRDefault="0081116B" w:rsidP="00326749">
      <w:pPr>
        <w:shd w:val="clear" w:color="auto" w:fill="FDE9D9" w:themeFill="accent6" w:themeFillTint="33"/>
        <w:autoSpaceDE w:val="0"/>
        <w:autoSpaceDN w:val="0"/>
        <w:adjustRightInd w:val="0"/>
        <w:jc w:val="right"/>
        <w:rPr>
          <w:rFonts w:ascii="Constantia" w:eastAsiaTheme="minorHAnsi" w:hAnsi="Constantia" w:cs="Times-Roman"/>
          <w:lang w:eastAsia="en-US"/>
        </w:rPr>
      </w:pPr>
      <w:r w:rsidRPr="0081116B">
        <w:rPr>
          <w:rFonts w:ascii="Constantia" w:eastAsiaTheme="minorHAnsi" w:hAnsi="Constantia" w:cs="Times-Roman"/>
          <w:lang w:eastAsia="en-US"/>
        </w:rPr>
        <w:t xml:space="preserve">Da </w:t>
      </w:r>
      <w:r w:rsidRPr="0081116B">
        <w:rPr>
          <w:rFonts w:ascii="Constantia" w:eastAsiaTheme="minorHAnsi" w:hAnsi="Constantia" w:cs="Times-Roman"/>
          <w:i/>
          <w:iCs/>
          <w:lang w:eastAsia="en-US"/>
        </w:rPr>
        <w:t xml:space="preserve">Storia di un’anima: </w:t>
      </w:r>
      <w:r w:rsidRPr="0081116B">
        <w:rPr>
          <w:rFonts w:ascii="Constantia" w:eastAsiaTheme="minorHAnsi" w:hAnsi="Constantia" w:cs="Times-Roman"/>
          <w:lang w:eastAsia="en-US"/>
        </w:rPr>
        <w:t xml:space="preserve">8 settembre 1896. </w:t>
      </w:r>
    </w:p>
    <w:p w:rsidR="0081116B" w:rsidRPr="0081116B" w:rsidRDefault="0081116B" w:rsidP="00326749">
      <w:pPr>
        <w:shd w:val="clear" w:color="auto" w:fill="FDE9D9" w:themeFill="accent6" w:themeFillTint="33"/>
        <w:autoSpaceDE w:val="0"/>
        <w:autoSpaceDN w:val="0"/>
        <w:adjustRightInd w:val="0"/>
        <w:jc w:val="both"/>
        <w:rPr>
          <w:rFonts w:ascii="Constantia" w:eastAsiaTheme="minorHAnsi" w:hAnsi="Constantia" w:cs="Times-Roman"/>
          <w:sz w:val="22"/>
          <w:lang w:eastAsia="en-US"/>
        </w:rPr>
      </w:pPr>
    </w:p>
    <w:p w:rsidR="0081116B" w:rsidRPr="0081116B" w:rsidRDefault="0081116B" w:rsidP="00326749">
      <w:pPr>
        <w:shd w:val="clear" w:color="auto" w:fill="FDE9D9" w:themeFill="accent6" w:themeFillTint="33"/>
        <w:autoSpaceDE w:val="0"/>
        <w:autoSpaceDN w:val="0"/>
        <w:adjustRightInd w:val="0"/>
        <w:jc w:val="both"/>
        <w:rPr>
          <w:rFonts w:ascii="Constantia" w:eastAsiaTheme="minorHAnsi" w:hAnsi="Constantia" w:cs="Times-Roman"/>
          <w:sz w:val="22"/>
          <w:lang w:eastAsia="en-US"/>
        </w:rPr>
      </w:pPr>
      <w:r w:rsidRPr="0081116B">
        <w:rPr>
          <w:rFonts w:ascii="Constantia" w:eastAsiaTheme="minorHAnsi" w:hAnsi="Constantia" w:cs="Times-Roman"/>
          <w:sz w:val="22"/>
          <w:lang w:eastAsia="en-US"/>
        </w:rPr>
        <w:t>O Gesù, mio amore, mia vita... come mettere insieme questi contrasti? Come realizzare i desideri</w:t>
      </w:r>
    </w:p>
    <w:p w:rsidR="0081116B" w:rsidRPr="0081116B" w:rsidRDefault="0081116B" w:rsidP="00326749">
      <w:pPr>
        <w:shd w:val="clear" w:color="auto" w:fill="FDE9D9" w:themeFill="accent6" w:themeFillTint="33"/>
        <w:autoSpaceDE w:val="0"/>
        <w:autoSpaceDN w:val="0"/>
        <w:adjustRightInd w:val="0"/>
        <w:jc w:val="both"/>
        <w:rPr>
          <w:rFonts w:ascii="Constantia" w:eastAsiaTheme="minorHAnsi" w:hAnsi="Constantia" w:cs="Times-Roman"/>
          <w:sz w:val="22"/>
        </w:rPr>
      </w:pPr>
      <w:r w:rsidRPr="0081116B">
        <w:rPr>
          <w:rFonts w:ascii="Constantia" w:eastAsiaTheme="minorHAnsi" w:hAnsi="Constantia" w:cs="Times-Roman"/>
          <w:sz w:val="22"/>
          <w:lang w:eastAsia="en-US"/>
        </w:rPr>
        <w:t xml:space="preserve">della mia povera piccola anima?... Ah! malgrado la mia piccolezza, io vorrei illuminare le anime come i Profeti, i Dottori, io ho la vocazione di essere </w:t>
      </w:r>
      <w:proofErr w:type="spellStart"/>
      <w:r w:rsidRPr="0081116B">
        <w:rPr>
          <w:rFonts w:ascii="Constantia" w:eastAsiaTheme="minorHAnsi" w:hAnsi="Constantia" w:cs="Times-Roman"/>
          <w:sz w:val="22"/>
          <w:lang w:eastAsia="en-US"/>
        </w:rPr>
        <w:t>Apostola</w:t>
      </w:r>
      <w:proofErr w:type="spellEnd"/>
      <w:r w:rsidRPr="0081116B">
        <w:rPr>
          <w:rFonts w:ascii="Constantia" w:eastAsiaTheme="minorHAnsi" w:hAnsi="Constantia" w:cs="Times-Roman"/>
          <w:sz w:val="22"/>
          <w:lang w:eastAsia="en-US"/>
        </w:rPr>
        <w:t xml:space="preserve">... io vorrei percorrere la terra, predicare il tuo nome e piantare sul suolo infedele la tua Croce gloriosa, ma, o mio Amato, una sola missione non mi basterebbe, io vorrei nello stesso tempo annunciare il Vangelo nelle cinque parti del mondo e fino alle isole più sperdute... Io vorrei essere missionaria non soltanto per qualche anno, ma vorrei esserlo stata dalla creazione del mondo ed esserlo fino alla consumazione dei secoli... Ma io </w:t>
      </w:r>
      <w:r w:rsidRPr="0081116B">
        <w:rPr>
          <w:rFonts w:ascii="Constantia" w:eastAsiaTheme="minorHAnsi" w:hAnsi="Constantia" w:cs="Times-Roman"/>
          <w:sz w:val="22"/>
          <w:lang w:eastAsia="en-US"/>
        </w:rPr>
        <w:lastRenderedPageBreak/>
        <w:t>vorrei soprattutto, o mio Amato Salvatore, io vorrei versare il mio sangue per te fino all'ultima goccia...</w:t>
      </w:r>
    </w:p>
    <w:p w:rsidR="0081116B" w:rsidRPr="0081116B" w:rsidRDefault="0081116B" w:rsidP="00326749">
      <w:pPr>
        <w:pStyle w:val="stilepaola"/>
        <w:shd w:val="clear" w:color="auto" w:fill="FDE9D9" w:themeFill="accent6" w:themeFillTint="33"/>
        <w:rPr>
          <w:rFonts w:ascii="Constantia" w:eastAsiaTheme="minorHAnsi" w:hAnsi="Constantia" w:cs="Times-Roman"/>
          <w:sz w:val="22"/>
        </w:rPr>
      </w:pPr>
    </w:p>
    <w:p w:rsidR="0081116B" w:rsidRPr="00114578" w:rsidRDefault="0081116B" w:rsidP="00326749">
      <w:pPr>
        <w:pStyle w:val="stilepaola"/>
        <w:shd w:val="clear" w:color="auto" w:fill="FDE9D9" w:themeFill="accent6" w:themeFillTint="33"/>
        <w:rPr>
          <w:rStyle w:val="text11171615873559"/>
          <w:rFonts w:ascii="Constantia" w:hAnsi="Constantia"/>
          <w:sz w:val="22"/>
        </w:rPr>
      </w:pPr>
      <w:r w:rsidRPr="0081116B">
        <w:rPr>
          <w:rStyle w:val="text11171615873559"/>
          <w:rFonts w:ascii="Constantia" w:hAnsi="Constantia"/>
          <w:sz w:val="22"/>
        </w:rPr>
        <w:t>Considerando il Corpo mistico della Chiesa, non mi ero riconosciuta in nessuna delle membra descritte da san Paolo, o piuttosto volevo riconoscermi in tutte... La carità mi dà la chiave della mia vocazione. Ho capito che, se la Chiesa avesse un corpo composto da differenti membra, non gli mancherebbe il più necessario di tutti, ho capito che la Chiesa aveva un cuore e che quel cuore era ardente d’amore. Ho capito che l’amore solo faceva agire le membra della Chiesa, che, se l’amore si spegnesse, gli apostoli non annuncerebbero più il Vangelo, i martiri rifiuterebbero di versare il sangue. Ho capito che l’amore racchiudeva tutte le vocazioni, che l’amore era tutto, che abbracciava tutti i tempi e i luoghi. Allora, nell’eccesso della mia gioia delirante, ho esclamato: “O Gesù, la mia vocazione è l’amore!”. Sì, ho trovato il mio posto nella Chiesa... nel cuore della Chiesa Madre mia, sarò l’amore...: così sarò tutto, così il mio sogno sarà realizzato».</w:t>
      </w:r>
      <w:r w:rsidRPr="00114578">
        <w:rPr>
          <w:rStyle w:val="text11171615873559"/>
          <w:rFonts w:ascii="Constantia" w:hAnsi="Constantia"/>
          <w:sz w:val="22"/>
        </w:rPr>
        <w:t xml:space="preserve"> </w:t>
      </w:r>
    </w:p>
    <w:p w:rsidR="0081116B" w:rsidRPr="00CF3E28" w:rsidRDefault="0081116B" w:rsidP="0081116B">
      <w:pPr>
        <w:pStyle w:val="stilepaola"/>
        <w:rPr>
          <w:rFonts w:ascii="Constantia" w:hAnsi="Constantia"/>
        </w:rPr>
      </w:pPr>
    </w:p>
    <w:p w:rsidR="00114578" w:rsidRPr="00A56D5C" w:rsidRDefault="00114578" w:rsidP="00DA55C0">
      <w:pPr>
        <w:autoSpaceDE w:val="0"/>
        <w:autoSpaceDN w:val="0"/>
        <w:adjustRightInd w:val="0"/>
        <w:rPr>
          <w:sz w:val="22"/>
          <w:szCs w:val="22"/>
        </w:rPr>
      </w:pPr>
    </w:p>
    <w:p w:rsidR="00A22778" w:rsidRPr="00A56D5C" w:rsidRDefault="00E84F73" w:rsidP="00C845C9">
      <w:pPr>
        <w:pStyle w:val="stilepaola"/>
        <w:rPr>
          <w:rFonts w:asciiTheme="minorHAnsi" w:hAnsiTheme="minorHAnsi" w:cstheme="minorHAnsi"/>
          <w:bCs/>
          <w:i/>
          <w:iCs/>
          <w:color w:val="C00000"/>
          <w:sz w:val="20"/>
          <w:szCs w:val="22"/>
        </w:rPr>
      </w:pPr>
      <w:r w:rsidRPr="00A56D5C">
        <w:rPr>
          <w:rFonts w:asciiTheme="minorHAnsi" w:hAnsiTheme="minorHAnsi" w:cstheme="minorHAnsi"/>
          <w:bCs/>
          <w:i/>
          <w:iCs/>
          <w:color w:val="C00000"/>
          <w:sz w:val="20"/>
          <w:szCs w:val="22"/>
        </w:rPr>
        <w:t>(silenzio)</w:t>
      </w:r>
    </w:p>
    <w:p w:rsidR="00DA55C0" w:rsidRPr="00A56D5C" w:rsidRDefault="00DA55C0" w:rsidP="00C845C9">
      <w:pPr>
        <w:pStyle w:val="stilepaola"/>
        <w:rPr>
          <w:rFonts w:asciiTheme="minorHAnsi" w:hAnsiTheme="minorHAnsi" w:cstheme="minorHAnsi"/>
          <w:b/>
          <w:color w:val="C00000"/>
          <w:sz w:val="22"/>
          <w:szCs w:val="22"/>
        </w:rPr>
      </w:pPr>
    </w:p>
    <w:p w:rsidR="00C845C9" w:rsidRPr="00A56D5C" w:rsidRDefault="00C845C9" w:rsidP="00C845C9">
      <w:pPr>
        <w:pStyle w:val="stilepaola"/>
        <w:rPr>
          <w:rFonts w:asciiTheme="minorHAnsi" w:hAnsiTheme="minorHAnsi" w:cstheme="minorHAnsi"/>
          <w:b/>
          <w:color w:val="C00000"/>
          <w:sz w:val="22"/>
          <w:szCs w:val="22"/>
        </w:rPr>
      </w:pPr>
      <w:r w:rsidRPr="00A56D5C">
        <w:rPr>
          <w:rFonts w:asciiTheme="minorHAnsi" w:hAnsiTheme="minorHAnsi" w:cstheme="minorHAnsi"/>
          <w:b/>
          <w:color w:val="C00000"/>
          <w:sz w:val="22"/>
          <w:szCs w:val="22"/>
        </w:rPr>
        <w:t>Preghiere di intercessione</w:t>
      </w:r>
    </w:p>
    <w:p w:rsidR="00C845C9" w:rsidRPr="00A56D5C" w:rsidRDefault="00C845C9" w:rsidP="00C845C9">
      <w:pPr>
        <w:pStyle w:val="stilepaola"/>
        <w:rPr>
          <w:rFonts w:asciiTheme="minorHAnsi" w:hAnsiTheme="minorHAnsi" w:cstheme="minorHAnsi"/>
          <w:sz w:val="22"/>
          <w:szCs w:val="22"/>
        </w:rPr>
      </w:pPr>
    </w:p>
    <w:p w:rsidR="00671183" w:rsidRPr="00A56D5C" w:rsidRDefault="00C845C9" w:rsidP="00C845C9">
      <w:pPr>
        <w:pStyle w:val="stilepaola"/>
        <w:rPr>
          <w:rFonts w:asciiTheme="minorHAnsi" w:hAnsiTheme="minorHAnsi" w:cstheme="minorHAnsi"/>
          <w:sz w:val="22"/>
          <w:szCs w:val="22"/>
        </w:rPr>
      </w:pPr>
      <w:r w:rsidRPr="00A56D5C">
        <w:rPr>
          <w:rFonts w:asciiTheme="minorHAnsi" w:hAnsiTheme="minorHAnsi" w:cstheme="minorHAnsi"/>
          <w:sz w:val="22"/>
          <w:szCs w:val="22"/>
        </w:rPr>
        <w:t xml:space="preserve">Preghiamo insieme e diciamo: </w:t>
      </w:r>
    </w:p>
    <w:p w:rsidR="00C845C9" w:rsidRPr="00A56D5C" w:rsidRDefault="004E74FF" w:rsidP="00C845C9">
      <w:pPr>
        <w:pStyle w:val="stilepaola"/>
        <w:rPr>
          <w:rFonts w:asciiTheme="minorHAnsi" w:hAnsiTheme="minorHAnsi" w:cstheme="minorHAnsi"/>
          <w:b/>
          <w:sz w:val="22"/>
          <w:szCs w:val="22"/>
        </w:rPr>
      </w:pPr>
      <w:r w:rsidRPr="00A56D5C">
        <w:rPr>
          <w:rFonts w:asciiTheme="minorHAnsi" w:hAnsiTheme="minorHAnsi" w:cstheme="minorHAnsi"/>
          <w:b/>
          <w:sz w:val="22"/>
          <w:szCs w:val="22"/>
        </w:rPr>
        <w:t xml:space="preserve">Signore, </w:t>
      </w:r>
      <w:r w:rsidR="00FC45B4" w:rsidRPr="00A56D5C">
        <w:rPr>
          <w:rFonts w:asciiTheme="minorHAnsi" w:hAnsiTheme="minorHAnsi" w:cstheme="minorHAnsi"/>
          <w:b/>
          <w:sz w:val="22"/>
          <w:szCs w:val="22"/>
        </w:rPr>
        <w:t xml:space="preserve">sii tu la nostra forza </w:t>
      </w:r>
    </w:p>
    <w:p w:rsidR="00671183" w:rsidRPr="00A56D5C" w:rsidRDefault="00671183" w:rsidP="00C845C9">
      <w:pPr>
        <w:pStyle w:val="stilepaola"/>
        <w:rPr>
          <w:rFonts w:asciiTheme="minorHAnsi" w:hAnsiTheme="minorHAnsi" w:cstheme="minorHAnsi"/>
          <w:sz w:val="22"/>
          <w:szCs w:val="22"/>
        </w:rPr>
      </w:pPr>
    </w:p>
    <w:p w:rsidR="00FC45B4" w:rsidRDefault="00FC45B4" w:rsidP="00FC45B4">
      <w:pPr>
        <w:pStyle w:val="Paragrafoelenco"/>
        <w:numPr>
          <w:ilvl w:val="0"/>
          <w:numId w:val="2"/>
        </w:numPr>
        <w:jc w:val="both"/>
        <w:rPr>
          <w:rFonts w:cstheme="minorHAnsi"/>
          <w:sz w:val="22"/>
          <w:szCs w:val="22"/>
        </w:rPr>
      </w:pPr>
      <w:r w:rsidRPr="00A56D5C">
        <w:rPr>
          <w:rFonts w:cstheme="minorHAnsi"/>
          <w:sz w:val="22"/>
          <w:szCs w:val="22"/>
        </w:rPr>
        <w:t>Perché impariamo a vivere “ogni situazione della nostra vita come “occasione per annunciare il vangelo, con le parole, con i gesti, con le scelte di vita, ti preghiamo.</w:t>
      </w:r>
    </w:p>
    <w:p w:rsidR="0081116B" w:rsidRPr="00A56D5C" w:rsidRDefault="0081116B" w:rsidP="0081116B">
      <w:pPr>
        <w:pStyle w:val="Paragrafoelenco"/>
        <w:jc w:val="both"/>
        <w:rPr>
          <w:rFonts w:cstheme="minorHAnsi"/>
          <w:sz w:val="22"/>
          <w:szCs w:val="22"/>
        </w:rPr>
      </w:pPr>
    </w:p>
    <w:p w:rsidR="00FC45B4" w:rsidRDefault="00FC45B4" w:rsidP="00FC45B4">
      <w:pPr>
        <w:pStyle w:val="Paragrafoelenco"/>
        <w:numPr>
          <w:ilvl w:val="0"/>
          <w:numId w:val="2"/>
        </w:numPr>
        <w:jc w:val="both"/>
        <w:rPr>
          <w:rFonts w:cstheme="minorHAnsi"/>
          <w:sz w:val="22"/>
          <w:szCs w:val="22"/>
        </w:rPr>
      </w:pPr>
      <w:r w:rsidRPr="00A56D5C">
        <w:rPr>
          <w:rFonts w:cstheme="minorHAnsi"/>
          <w:sz w:val="22"/>
          <w:szCs w:val="22"/>
        </w:rPr>
        <w:t>Aiutaci a desiderare di incontrarti spesso nell’Eucarestia, e di sentire che ci aspetti per donarci la salvezza, ti preghiamo</w:t>
      </w:r>
    </w:p>
    <w:p w:rsidR="0081116B" w:rsidRPr="0081116B" w:rsidRDefault="0081116B" w:rsidP="0081116B">
      <w:pPr>
        <w:pStyle w:val="Paragrafoelenco"/>
        <w:rPr>
          <w:rFonts w:cstheme="minorHAnsi"/>
          <w:sz w:val="22"/>
          <w:szCs w:val="22"/>
        </w:rPr>
      </w:pPr>
    </w:p>
    <w:p w:rsidR="00FC45B4" w:rsidRDefault="00FC45B4" w:rsidP="00FC45B4">
      <w:pPr>
        <w:pStyle w:val="Paragrafoelenco"/>
        <w:numPr>
          <w:ilvl w:val="0"/>
          <w:numId w:val="2"/>
        </w:numPr>
        <w:jc w:val="both"/>
        <w:rPr>
          <w:rFonts w:cstheme="minorHAnsi"/>
          <w:sz w:val="22"/>
          <w:szCs w:val="22"/>
        </w:rPr>
      </w:pPr>
      <w:r w:rsidRPr="00A56D5C">
        <w:rPr>
          <w:rFonts w:cstheme="minorHAnsi"/>
          <w:sz w:val="22"/>
          <w:szCs w:val="22"/>
        </w:rPr>
        <w:t>Donaci di guardare gli altri con il tuo sguardo, e rendici capaci di vedere te nel povero che bussa alle nostre porte, ti preghiamo</w:t>
      </w:r>
    </w:p>
    <w:p w:rsidR="0081116B" w:rsidRPr="0081116B" w:rsidRDefault="0081116B" w:rsidP="0081116B">
      <w:pPr>
        <w:pStyle w:val="Paragrafoelenco"/>
        <w:rPr>
          <w:rFonts w:cstheme="minorHAnsi"/>
          <w:sz w:val="22"/>
          <w:szCs w:val="22"/>
        </w:rPr>
      </w:pPr>
    </w:p>
    <w:p w:rsidR="00FC45B4" w:rsidRPr="00A56D5C" w:rsidRDefault="00FC45B4" w:rsidP="00FC45B4">
      <w:pPr>
        <w:pStyle w:val="Paragrafoelenco"/>
        <w:numPr>
          <w:ilvl w:val="0"/>
          <w:numId w:val="2"/>
        </w:numPr>
        <w:jc w:val="both"/>
        <w:rPr>
          <w:rFonts w:cstheme="minorHAnsi"/>
          <w:sz w:val="22"/>
          <w:szCs w:val="22"/>
        </w:rPr>
      </w:pPr>
      <w:r w:rsidRPr="00A56D5C">
        <w:rPr>
          <w:rFonts w:cstheme="minorHAnsi"/>
          <w:sz w:val="22"/>
          <w:szCs w:val="22"/>
        </w:rPr>
        <w:t xml:space="preserve">Fa che il dono del tuo amore renda il nostro cuore traboccante di gioia, e ci </w:t>
      </w:r>
      <w:r w:rsidR="002B1EB1" w:rsidRPr="00A56D5C">
        <w:rPr>
          <w:rFonts w:cstheme="minorHAnsi"/>
          <w:sz w:val="22"/>
          <w:szCs w:val="22"/>
        </w:rPr>
        <w:t xml:space="preserve">faccia desiderare di </w:t>
      </w:r>
      <w:r w:rsidRPr="00A56D5C">
        <w:rPr>
          <w:rFonts w:cstheme="minorHAnsi"/>
          <w:sz w:val="22"/>
          <w:szCs w:val="22"/>
        </w:rPr>
        <w:t xml:space="preserve">condividere la fede </w:t>
      </w:r>
      <w:r w:rsidR="002B1EB1" w:rsidRPr="00A56D5C">
        <w:rPr>
          <w:rFonts w:cstheme="minorHAnsi"/>
          <w:sz w:val="22"/>
          <w:szCs w:val="22"/>
        </w:rPr>
        <w:t>con ogni uomo che incontriamo, nel rispetto della sua libertà</w:t>
      </w:r>
      <w:r w:rsidR="00326749">
        <w:rPr>
          <w:rFonts w:cstheme="minorHAnsi"/>
          <w:sz w:val="22"/>
          <w:szCs w:val="22"/>
        </w:rPr>
        <w:t>,</w:t>
      </w:r>
      <w:r w:rsidR="002B1EB1" w:rsidRPr="00A56D5C">
        <w:rPr>
          <w:rFonts w:cstheme="minorHAnsi"/>
          <w:sz w:val="22"/>
          <w:szCs w:val="22"/>
        </w:rPr>
        <w:t xml:space="preserve"> ma nella ferma convinzione che tu lo ami, come ami noi, ti preghiamo.  </w:t>
      </w:r>
    </w:p>
    <w:p w:rsidR="00FC45B4" w:rsidRPr="00A56D5C" w:rsidRDefault="00FC45B4" w:rsidP="002B1EB1">
      <w:pPr>
        <w:pStyle w:val="Titolo2"/>
        <w:ind w:left="720"/>
        <w:rPr>
          <w:rFonts w:asciiTheme="minorHAnsi" w:hAnsiTheme="minorHAnsi" w:cstheme="minorHAnsi"/>
          <w:bCs/>
          <w:iCs w:val="0"/>
          <w:color w:val="C00000"/>
          <w:sz w:val="22"/>
          <w:szCs w:val="22"/>
        </w:rPr>
      </w:pPr>
    </w:p>
    <w:p w:rsidR="00EA2970" w:rsidRPr="00A56D5C" w:rsidRDefault="00EA2970" w:rsidP="00EA2970">
      <w:pPr>
        <w:pStyle w:val="Paragrafoelenco"/>
        <w:rPr>
          <w:rFonts w:cstheme="minorHAnsi"/>
          <w:i/>
          <w:color w:val="C00000"/>
          <w:sz w:val="22"/>
          <w:szCs w:val="22"/>
        </w:rPr>
      </w:pPr>
      <w:r w:rsidRPr="00A56D5C">
        <w:rPr>
          <w:rFonts w:cstheme="minorHAnsi"/>
          <w:i/>
          <w:color w:val="C00000"/>
          <w:sz w:val="22"/>
          <w:szCs w:val="22"/>
        </w:rPr>
        <w:t>(si possono aggiungere altre preghiere spontanee)</w:t>
      </w:r>
    </w:p>
    <w:p w:rsidR="00B31211" w:rsidRPr="00A56D5C" w:rsidRDefault="00B31211" w:rsidP="00C845C9">
      <w:pPr>
        <w:pStyle w:val="stilepaola"/>
        <w:rPr>
          <w:rFonts w:asciiTheme="minorHAnsi" w:hAnsiTheme="minorHAnsi" w:cstheme="minorHAnsi"/>
          <w:sz w:val="22"/>
          <w:szCs w:val="22"/>
        </w:rPr>
      </w:pPr>
    </w:p>
    <w:p w:rsidR="00713319" w:rsidRPr="00A56D5C" w:rsidRDefault="00713319" w:rsidP="00C845C9">
      <w:pPr>
        <w:pStyle w:val="stilepaola"/>
        <w:rPr>
          <w:rFonts w:asciiTheme="minorHAnsi" w:hAnsiTheme="minorHAnsi" w:cstheme="minorHAnsi"/>
          <w:sz w:val="22"/>
          <w:szCs w:val="22"/>
        </w:rPr>
      </w:pPr>
    </w:p>
    <w:p w:rsidR="00C845C9" w:rsidRPr="00A56D5C" w:rsidRDefault="00C845C9" w:rsidP="00C845C9">
      <w:pPr>
        <w:pStyle w:val="stilepaola"/>
        <w:rPr>
          <w:rFonts w:asciiTheme="minorHAnsi" w:hAnsiTheme="minorHAnsi" w:cstheme="minorHAnsi"/>
          <w:b/>
          <w:sz w:val="22"/>
          <w:szCs w:val="22"/>
        </w:rPr>
      </w:pPr>
      <w:r w:rsidRPr="00A56D5C">
        <w:rPr>
          <w:rFonts w:asciiTheme="minorHAnsi" w:hAnsiTheme="minorHAnsi" w:cstheme="minorHAnsi"/>
          <w:sz w:val="22"/>
          <w:szCs w:val="22"/>
        </w:rPr>
        <w:t>Affidiamo tutte le preghiere che abbiamo nel cuore al Padre e diciamo insieme:</w:t>
      </w:r>
      <w:r w:rsidRPr="00A56D5C">
        <w:rPr>
          <w:rFonts w:asciiTheme="minorHAnsi" w:hAnsiTheme="minorHAnsi" w:cstheme="minorHAnsi"/>
          <w:b/>
          <w:sz w:val="22"/>
          <w:szCs w:val="22"/>
        </w:rPr>
        <w:t xml:space="preserve"> </w:t>
      </w:r>
    </w:p>
    <w:p w:rsidR="00C845C9" w:rsidRPr="00A56D5C" w:rsidRDefault="00C845C9" w:rsidP="00C845C9">
      <w:pPr>
        <w:pStyle w:val="stilepaola"/>
        <w:rPr>
          <w:rFonts w:asciiTheme="minorHAnsi" w:hAnsiTheme="minorHAnsi" w:cstheme="minorHAnsi"/>
          <w:b/>
          <w:sz w:val="22"/>
          <w:szCs w:val="22"/>
        </w:rPr>
      </w:pPr>
      <w:r w:rsidRPr="00A56D5C">
        <w:rPr>
          <w:rFonts w:asciiTheme="minorHAnsi" w:hAnsiTheme="minorHAnsi" w:cstheme="minorHAnsi"/>
          <w:b/>
          <w:sz w:val="22"/>
          <w:szCs w:val="22"/>
        </w:rPr>
        <w:t>Padre Nostro.</w:t>
      </w:r>
    </w:p>
    <w:p w:rsidR="00C845C9" w:rsidRPr="00A56D5C" w:rsidRDefault="00C845C9" w:rsidP="00C845C9">
      <w:pPr>
        <w:pStyle w:val="stilepaola"/>
        <w:rPr>
          <w:rFonts w:asciiTheme="minorHAnsi" w:hAnsiTheme="minorHAnsi" w:cstheme="minorHAnsi"/>
          <w:b/>
          <w:sz w:val="22"/>
          <w:szCs w:val="22"/>
        </w:rPr>
      </w:pPr>
    </w:p>
    <w:p w:rsidR="00C845C9" w:rsidRPr="00A56D5C" w:rsidRDefault="00C845C9" w:rsidP="00C845C9">
      <w:pPr>
        <w:pStyle w:val="stilepaola"/>
        <w:rPr>
          <w:rFonts w:asciiTheme="minorHAnsi" w:hAnsiTheme="minorHAnsi" w:cstheme="minorHAnsi"/>
          <w:b/>
          <w:color w:val="C00000"/>
          <w:sz w:val="22"/>
          <w:szCs w:val="22"/>
        </w:rPr>
      </w:pPr>
      <w:r w:rsidRPr="00A56D5C">
        <w:rPr>
          <w:rFonts w:asciiTheme="minorHAnsi" w:hAnsiTheme="minorHAnsi" w:cstheme="minorHAnsi"/>
          <w:b/>
          <w:color w:val="C00000"/>
          <w:sz w:val="22"/>
          <w:szCs w:val="22"/>
        </w:rPr>
        <w:t>Canto di riposizione</w:t>
      </w:r>
    </w:p>
    <w:p w:rsidR="00EA2970" w:rsidRPr="005862F1" w:rsidRDefault="00B0286F" w:rsidP="00C845C9">
      <w:pPr>
        <w:pStyle w:val="stilepaola"/>
        <w:rPr>
          <w:rFonts w:asciiTheme="minorHAnsi" w:hAnsiTheme="minorHAnsi" w:cstheme="minorHAnsi"/>
          <w:i/>
          <w:sz w:val="22"/>
          <w:szCs w:val="22"/>
        </w:rPr>
      </w:pPr>
      <w:proofErr w:type="spellStart"/>
      <w:r w:rsidRPr="005862F1">
        <w:rPr>
          <w:rFonts w:asciiTheme="minorHAnsi" w:hAnsiTheme="minorHAnsi" w:cstheme="minorHAnsi"/>
          <w:i/>
          <w:sz w:val="22"/>
          <w:szCs w:val="22"/>
        </w:rPr>
        <w:t>Laudate</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omnes</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gentes</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laudate</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Dominum</w:t>
      </w:r>
      <w:proofErr w:type="spellEnd"/>
      <w:r w:rsidRPr="005862F1">
        <w:rPr>
          <w:rFonts w:asciiTheme="minorHAnsi" w:hAnsiTheme="minorHAnsi" w:cstheme="minorHAnsi"/>
          <w:i/>
          <w:sz w:val="22"/>
          <w:szCs w:val="22"/>
        </w:rPr>
        <w:t xml:space="preserve"> (</w:t>
      </w:r>
      <w:proofErr w:type="spellStart"/>
      <w:r w:rsidRPr="005862F1">
        <w:rPr>
          <w:rFonts w:asciiTheme="minorHAnsi" w:hAnsiTheme="minorHAnsi" w:cstheme="minorHAnsi"/>
          <w:i/>
          <w:sz w:val="22"/>
          <w:szCs w:val="22"/>
        </w:rPr>
        <w:t>Taizé</w:t>
      </w:r>
      <w:proofErr w:type="spellEnd"/>
      <w:r w:rsidRPr="005862F1">
        <w:rPr>
          <w:rFonts w:asciiTheme="minorHAnsi" w:hAnsiTheme="minorHAnsi" w:cstheme="minorHAnsi"/>
          <w:i/>
          <w:sz w:val="22"/>
          <w:szCs w:val="22"/>
        </w:rPr>
        <w:t>)</w:t>
      </w:r>
    </w:p>
    <w:p w:rsidR="00C845C9" w:rsidRPr="005862F1" w:rsidRDefault="00C845C9" w:rsidP="00C845C9">
      <w:pPr>
        <w:pStyle w:val="stilepaola"/>
        <w:rPr>
          <w:rFonts w:asciiTheme="minorHAnsi" w:hAnsiTheme="minorHAnsi" w:cstheme="minorHAnsi"/>
          <w:b/>
          <w:sz w:val="22"/>
          <w:szCs w:val="22"/>
        </w:rPr>
      </w:pPr>
    </w:p>
    <w:p w:rsidR="00713319" w:rsidRPr="005862F1" w:rsidRDefault="00713319" w:rsidP="00C845C9">
      <w:pPr>
        <w:pStyle w:val="stilepaola"/>
        <w:rPr>
          <w:rFonts w:asciiTheme="minorHAnsi" w:hAnsiTheme="minorHAnsi" w:cstheme="minorHAnsi"/>
          <w:b/>
          <w:sz w:val="22"/>
          <w:szCs w:val="22"/>
        </w:rPr>
      </w:pPr>
    </w:p>
    <w:p w:rsidR="00B0286F" w:rsidRPr="00A56D5C" w:rsidRDefault="00EB4BE9" w:rsidP="00A56D5C">
      <w:pPr>
        <w:pStyle w:val="stilepaola"/>
        <w:rPr>
          <w:rFonts w:asciiTheme="minorHAnsi" w:hAnsiTheme="minorHAnsi" w:cstheme="minorHAnsi"/>
          <w:sz w:val="22"/>
          <w:szCs w:val="22"/>
        </w:rPr>
      </w:pPr>
      <w:r w:rsidRPr="00A56D5C">
        <w:rPr>
          <w:rFonts w:asciiTheme="minorHAnsi" w:hAnsiTheme="minorHAnsi" w:cstheme="minorHAnsi"/>
          <w:b/>
          <w:color w:val="C00000"/>
          <w:sz w:val="22"/>
          <w:szCs w:val="22"/>
        </w:rPr>
        <w:t>Riti di conclusione</w:t>
      </w:r>
    </w:p>
    <w:sectPr w:rsidR="00B0286F" w:rsidRPr="00A56D5C" w:rsidSect="00EA2970">
      <w:footerReference w:type="default" r:id="rId9"/>
      <w:pgSz w:w="11906" w:h="16838"/>
      <w:pgMar w:top="1134" w:right="1134"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690E" w:rsidRDefault="00FE690E" w:rsidP="00EB4BE9">
      <w:r>
        <w:separator/>
      </w:r>
    </w:p>
  </w:endnote>
  <w:endnote w:type="continuationSeparator" w:id="0">
    <w:p w:rsidR="00FE690E" w:rsidRDefault="00FE690E" w:rsidP="00EB4B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724110"/>
      <w:docPartObj>
        <w:docPartGallery w:val="Page Numbers (Bottom of Page)"/>
        <w:docPartUnique/>
      </w:docPartObj>
    </w:sdtPr>
    <w:sdtContent>
      <w:p w:rsidR="00637485" w:rsidRDefault="00BC11F4">
        <w:pPr>
          <w:pStyle w:val="Pidipagina"/>
          <w:jc w:val="center"/>
        </w:pPr>
        <w:r>
          <w:fldChar w:fldCharType="begin"/>
        </w:r>
        <w:r w:rsidR="00E036AB">
          <w:instrText xml:space="preserve"> PAGE   \* MERGEFORMAT </w:instrText>
        </w:r>
        <w:r>
          <w:fldChar w:fldCharType="separate"/>
        </w:r>
        <w:r w:rsidR="00326749">
          <w:rPr>
            <w:noProof/>
          </w:rPr>
          <w:t>2</w:t>
        </w:r>
        <w:r>
          <w:rPr>
            <w:noProof/>
          </w:rPr>
          <w:fldChar w:fldCharType="end"/>
        </w:r>
      </w:p>
    </w:sdtContent>
  </w:sdt>
  <w:p w:rsidR="00637485" w:rsidRDefault="0063748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690E" w:rsidRDefault="00FE690E" w:rsidP="00EB4BE9">
      <w:r>
        <w:separator/>
      </w:r>
    </w:p>
  </w:footnote>
  <w:footnote w:type="continuationSeparator" w:id="0">
    <w:p w:rsidR="00FE690E" w:rsidRDefault="00FE690E" w:rsidP="00EB4B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C04E2"/>
    <w:multiLevelType w:val="hybridMultilevel"/>
    <w:tmpl w:val="F8EAEA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4F6819BB"/>
    <w:multiLevelType w:val="hybridMultilevel"/>
    <w:tmpl w:val="5194252A"/>
    <w:lvl w:ilvl="0" w:tplc="04100001">
      <w:start w:val="1"/>
      <w:numFmt w:val="bullet"/>
      <w:lvlText w:val=""/>
      <w:lvlJc w:val="left"/>
      <w:pPr>
        <w:ind w:left="388" w:hanging="360"/>
      </w:pPr>
      <w:rPr>
        <w:rFonts w:ascii="Symbol" w:hAnsi="Symbol" w:hint="default"/>
      </w:rPr>
    </w:lvl>
    <w:lvl w:ilvl="1" w:tplc="04100003" w:tentative="1">
      <w:start w:val="1"/>
      <w:numFmt w:val="bullet"/>
      <w:lvlText w:val="o"/>
      <w:lvlJc w:val="left"/>
      <w:pPr>
        <w:ind w:left="1108" w:hanging="360"/>
      </w:pPr>
      <w:rPr>
        <w:rFonts w:ascii="Courier New" w:hAnsi="Courier New" w:cs="Courier New" w:hint="default"/>
      </w:rPr>
    </w:lvl>
    <w:lvl w:ilvl="2" w:tplc="04100005" w:tentative="1">
      <w:start w:val="1"/>
      <w:numFmt w:val="bullet"/>
      <w:lvlText w:val=""/>
      <w:lvlJc w:val="left"/>
      <w:pPr>
        <w:ind w:left="1828" w:hanging="360"/>
      </w:pPr>
      <w:rPr>
        <w:rFonts w:ascii="Wingdings" w:hAnsi="Wingdings" w:hint="default"/>
      </w:rPr>
    </w:lvl>
    <w:lvl w:ilvl="3" w:tplc="04100001" w:tentative="1">
      <w:start w:val="1"/>
      <w:numFmt w:val="bullet"/>
      <w:lvlText w:val=""/>
      <w:lvlJc w:val="left"/>
      <w:pPr>
        <w:ind w:left="2548" w:hanging="360"/>
      </w:pPr>
      <w:rPr>
        <w:rFonts w:ascii="Symbol" w:hAnsi="Symbol" w:hint="default"/>
      </w:rPr>
    </w:lvl>
    <w:lvl w:ilvl="4" w:tplc="04100003" w:tentative="1">
      <w:start w:val="1"/>
      <w:numFmt w:val="bullet"/>
      <w:lvlText w:val="o"/>
      <w:lvlJc w:val="left"/>
      <w:pPr>
        <w:ind w:left="3268" w:hanging="360"/>
      </w:pPr>
      <w:rPr>
        <w:rFonts w:ascii="Courier New" w:hAnsi="Courier New" w:cs="Courier New" w:hint="default"/>
      </w:rPr>
    </w:lvl>
    <w:lvl w:ilvl="5" w:tplc="04100005" w:tentative="1">
      <w:start w:val="1"/>
      <w:numFmt w:val="bullet"/>
      <w:lvlText w:val=""/>
      <w:lvlJc w:val="left"/>
      <w:pPr>
        <w:ind w:left="3988" w:hanging="360"/>
      </w:pPr>
      <w:rPr>
        <w:rFonts w:ascii="Wingdings" w:hAnsi="Wingdings" w:hint="default"/>
      </w:rPr>
    </w:lvl>
    <w:lvl w:ilvl="6" w:tplc="04100001" w:tentative="1">
      <w:start w:val="1"/>
      <w:numFmt w:val="bullet"/>
      <w:lvlText w:val=""/>
      <w:lvlJc w:val="left"/>
      <w:pPr>
        <w:ind w:left="4708" w:hanging="360"/>
      </w:pPr>
      <w:rPr>
        <w:rFonts w:ascii="Symbol" w:hAnsi="Symbol" w:hint="default"/>
      </w:rPr>
    </w:lvl>
    <w:lvl w:ilvl="7" w:tplc="04100003" w:tentative="1">
      <w:start w:val="1"/>
      <w:numFmt w:val="bullet"/>
      <w:lvlText w:val="o"/>
      <w:lvlJc w:val="left"/>
      <w:pPr>
        <w:ind w:left="5428" w:hanging="360"/>
      </w:pPr>
      <w:rPr>
        <w:rFonts w:ascii="Courier New" w:hAnsi="Courier New" w:cs="Courier New" w:hint="default"/>
      </w:rPr>
    </w:lvl>
    <w:lvl w:ilvl="8" w:tplc="04100005" w:tentative="1">
      <w:start w:val="1"/>
      <w:numFmt w:val="bullet"/>
      <w:lvlText w:val=""/>
      <w:lvlJc w:val="left"/>
      <w:pPr>
        <w:ind w:left="6148" w:hanging="360"/>
      </w:pPr>
      <w:rPr>
        <w:rFonts w:ascii="Wingdings" w:hAnsi="Wingdings" w:hint="default"/>
      </w:rPr>
    </w:lvl>
  </w:abstractNum>
  <w:abstractNum w:abstractNumId="2">
    <w:nsid w:val="542673A8"/>
    <w:multiLevelType w:val="hybridMultilevel"/>
    <w:tmpl w:val="A754BB80"/>
    <w:lvl w:ilvl="0" w:tplc="C7D611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6F0B4926"/>
    <w:multiLevelType w:val="hybridMultilevel"/>
    <w:tmpl w:val="1510471C"/>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9"/>
  <w:proofState w:spelling="clean"/>
  <w:defaultTabStop w:val="708"/>
  <w:hyphenationZone w:val="283"/>
  <w:characterSpacingControl w:val="doNotCompress"/>
  <w:footnotePr>
    <w:footnote w:id="-1"/>
    <w:footnote w:id="0"/>
  </w:footnotePr>
  <w:endnotePr>
    <w:endnote w:id="-1"/>
    <w:endnote w:id="0"/>
  </w:endnotePr>
  <w:compat/>
  <w:rsids>
    <w:rsidRoot w:val="00C845C9"/>
    <w:rsid w:val="00033C12"/>
    <w:rsid w:val="00114578"/>
    <w:rsid w:val="001A2B22"/>
    <w:rsid w:val="00225472"/>
    <w:rsid w:val="002B1EB1"/>
    <w:rsid w:val="002C3672"/>
    <w:rsid w:val="00326749"/>
    <w:rsid w:val="0039758A"/>
    <w:rsid w:val="004D1D3B"/>
    <w:rsid w:val="004E74FF"/>
    <w:rsid w:val="0052699A"/>
    <w:rsid w:val="005862F1"/>
    <w:rsid w:val="00637485"/>
    <w:rsid w:val="00671183"/>
    <w:rsid w:val="00713319"/>
    <w:rsid w:val="007163DC"/>
    <w:rsid w:val="0081116B"/>
    <w:rsid w:val="008618F8"/>
    <w:rsid w:val="008F3172"/>
    <w:rsid w:val="00986844"/>
    <w:rsid w:val="00A21DFA"/>
    <w:rsid w:val="00A22778"/>
    <w:rsid w:val="00A56D5C"/>
    <w:rsid w:val="00A86FF2"/>
    <w:rsid w:val="00AA6A12"/>
    <w:rsid w:val="00B0286F"/>
    <w:rsid w:val="00B162A7"/>
    <w:rsid w:val="00B31211"/>
    <w:rsid w:val="00B3618E"/>
    <w:rsid w:val="00BA5030"/>
    <w:rsid w:val="00BC11F4"/>
    <w:rsid w:val="00BD27C2"/>
    <w:rsid w:val="00C42744"/>
    <w:rsid w:val="00C845C9"/>
    <w:rsid w:val="00D34EAC"/>
    <w:rsid w:val="00DA55C0"/>
    <w:rsid w:val="00E036AB"/>
    <w:rsid w:val="00E84F73"/>
    <w:rsid w:val="00EA2970"/>
    <w:rsid w:val="00EB4BE9"/>
    <w:rsid w:val="00EF57C1"/>
    <w:rsid w:val="00F0128F"/>
    <w:rsid w:val="00FA750F"/>
    <w:rsid w:val="00FC45B4"/>
    <w:rsid w:val="00FE690E"/>
    <w:rsid w:val="00FE768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845C9"/>
    <w:pPr>
      <w:spacing w:after="0" w:line="240" w:lineRule="auto"/>
    </w:pPr>
    <w:rPr>
      <w:rFonts w:ascii="Arial" w:eastAsia="Times New Roman" w:hAnsi="Arial" w:cs="Times New Roman"/>
      <w:sz w:val="24"/>
      <w:szCs w:val="24"/>
      <w:lang w:eastAsia="it-IT"/>
    </w:rPr>
  </w:style>
  <w:style w:type="paragraph" w:styleId="Titolo1">
    <w:name w:val="heading 1"/>
    <w:basedOn w:val="Normale"/>
    <w:next w:val="Normale"/>
    <w:link w:val="Titolo1Carattere"/>
    <w:qFormat/>
    <w:rsid w:val="00C845C9"/>
    <w:pPr>
      <w:keepNext/>
      <w:outlineLvl w:val="0"/>
    </w:pPr>
    <w:rPr>
      <w:rFonts w:ascii="Verdana" w:hAnsi="Verdana"/>
      <w:b/>
      <w:bCs/>
      <w:sz w:val="28"/>
    </w:rPr>
  </w:style>
  <w:style w:type="paragraph" w:styleId="Titolo2">
    <w:name w:val="heading 2"/>
    <w:basedOn w:val="Normale"/>
    <w:next w:val="Normale"/>
    <w:link w:val="Titolo2Carattere"/>
    <w:qFormat/>
    <w:rsid w:val="00C845C9"/>
    <w:pPr>
      <w:keepNext/>
      <w:ind w:left="300" w:right="300"/>
      <w:jc w:val="both"/>
      <w:outlineLvl w:val="1"/>
    </w:pPr>
    <w:rPr>
      <w:rFonts w:ascii="Verdana" w:hAnsi="Verdana"/>
      <w:i/>
      <w:i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845C9"/>
    <w:rPr>
      <w:rFonts w:ascii="Verdana" w:eastAsia="Times New Roman" w:hAnsi="Verdana" w:cs="Times New Roman"/>
      <w:b/>
      <w:bCs/>
      <w:sz w:val="28"/>
      <w:szCs w:val="24"/>
      <w:lang w:eastAsia="it-IT"/>
    </w:rPr>
  </w:style>
  <w:style w:type="character" w:customStyle="1" w:styleId="Titolo2Carattere">
    <w:name w:val="Titolo 2 Carattere"/>
    <w:basedOn w:val="Carpredefinitoparagrafo"/>
    <w:link w:val="Titolo2"/>
    <w:rsid w:val="00C845C9"/>
    <w:rPr>
      <w:rFonts w:ascii="Verdana" w:eastAsia="Times New Roman" w:hAnsi="Verdana" w:cs="Times New Roman"/>
      <w:i/>
      <w:iCs/>
      <w:sz w:val="20"/>
      <w:szCs w:val="24"/>
      <w:lang w:eastAsia="it-IT"/>
    </w:rPr>
  </w:style>
  <w:style w:type="paragraph" w:customStyle="1" w:styleId="stilepaola">
    <w:name w:val="stile paola"/>
    <w:basedOn w:val="Normale"/>
    <w:qFormat/>
    <w:rsid w:val="00C845C9"/>
    <w:pPr>
      <w:jc w:val="both"/>
    </w:pPr>
    <w:rPr>
      <w:rFonts w:eastAsia="Calibri" w:cs="Arial"/>
      <w:lang w:eastAsia="en-US"/>
    </w:rPr>
  </w:style>
  <w:style w:type="paragraph" w:styleId="Paragrafoelenco">
    <w:name w:val="List Paragraph"/>
    <w:basedOn w:val="Normale"/>
    <w:uiPriority w:val="34"/>
    <w:qFormat/>
    <w:rsid w:val="00C845C9"/>
    <w:pPr>
      <w:ind w:left="720"/>
      <w:contextualSpacing/>
    </w:pPr>
    <w:rPr>
      <w:rFonts w:asciiTheme="minorHAnsi" w:eastAsiaTheme="minorHAnsi" w:hAnsiTheme="minorHAnsi" w:cstheme="minorBidi"/>
      <w:lang w:eastAsia="en-US"/>
    </w:rPr>
  </w:style>
  <w:style w:type="paragraph" w:styleId="Intestazione">
    <w:name w:val="header"/>
    <w:basedOn w:val="Normale"/>
    <w:link w:val="IntestazioneCarattere"/>
    <w:uiPriority w:val="99"/>
    <w:semiHidden/>
    <w:unhideWhenUsed/>
    <w:rsid w:val="00EB4BE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EB4BE9"/>
    <w:rPr>
      <w:rFonts w:ascii="Arial" w:eastAsia="Times New Roman" w:hAnsi="Arial" w:cs="Times New Roman"/>
      <w:sz w:val="24"/>
      <w:szCs w:val="24"/>
      <w:lang w:eastAsia="it-IT"/>
    </w:rPr>
  </w:style>
  <w:style w:type="paragraph" w:styleId="Pidipagina">
    <w:name w:val="footer"/>
    <w:basedOn w:val="Normale"/>
    <w:link w:val="PidipaginaCarattere"/>
    <w:uiPriority w:val="99"/>
    <w:unhideWhenUsed/>
    <w:rsid w:val="00EB4BE9"/>
    <w:pPr>
      <w:tabs>
        <w:tab w:val="center" w:pos="4819"/>
        <w:tab w:val="right" w:pos="9638"/>
      </w:tabs>
    </w:pPr>
  </w:style>
  <w:style w:type="character" w:customStyle="1" w:styleId="PidipaginaCarattere">
    <w:name w:val="Piè di pagina Carattere"/>
    <w:basedOn w:val="Carpredefinitoparagrafo"/>
    <w:link w:val="Pidipagina"/>
    <w:uiPriority w:val="99"/>
    <w:rsid w:val="00EB4BE9"/>
    <w:rPr>
      <w:rFonts w:ascii="Arial" w:eastAsia="Times New Roman" w:hAnsi="Arial" w:cs="Times New Roman"/>
      <w:sz w:val="24"/>
      <w:szCs w:val="24"/>
      <w:lang w:eastAsia="it-IT"/>
    </w:rPr>
  </w:style>
  <w:style w:type="paragraph" w:styleId="Testonotaapidipagina">
    <w:name w:val="footnote text"/>
    <w:basedOn w:val="Normale"/>
    <w:link w:val="TestonotaapidipaginaCarattere"/>
    <w:uiPriority w:val="99"/>
    <w:semiHidden/>
    <w:unhideWhenUsed/>
    <w:rsid w:val="00B31211"/>
    <w:rPr>
      <w:sz w:val="20"/>
      <w:szCs w:val="20"/>
    </w:rPr>
  </w:style>
  <w:style w:type="character" w:customStyle="1" w:styleId="TestonotaapidipaginaCarattere">
    <w:name w:val="Testo nota a piè di pagina Carattere"/>
    <w:basedOn w:val="Carpredefinitoparagrafo"/>
    <w:link w:val="Testonotaapidipagina"/>
    <w:uiPriority w:val="99"/>
    <w:semiHidden/>
    <w:rsid w:val="00B31211"/>
    <w:rPr>
      <w:rFonts w:ascii="Arial" w:eastAsia="Times New Roman" w:hAnsi="Arial" w:cs="Times New Roman"/>
      <w:sz w:val="20"/>
      <w:szCs w:val="20"/>
      <w:lang w:eastAsia="it-IT"/>
    </w:rPr>
  </w:style>
  <w:style w:type="character" w:styleId="Rimandonotaapidipagina">
    <w:name w:val="footnote reference"/>
    <w:basedOn w:val="Carpredefinitoparagrafo"/>
    <w:uiPriority w:val="99"/>
    <w:semiHidden/>
    <w:unhideWhenUsed/>
    <w:rsid w:val="00B31211"/>
    <w:rPr>
      <w:vertAlign w:val="superscript"/>
    </w:rPr>
  </w:style>
  <w:style w:type="character" w:styleId="Collegamentoipertestuale">
    <w:name w:val="Hyperlink"/>
    <w:basedOn w:val="Carpredefinitoparagrafo"/>
    <w:uiPriority w:val="99"/>
    <w:unhideWhenUsed/>
    <w:rsid w:val="0039758A"/>
    <w:rPr>
      <w:color w:val="0000FF" w:themeColor="hyperlink"/>
      <w:u w:val="single"/>
    </w:rPr>
  </w:style>
  <w:style w:type="character" w:customStyle="1" w:styleId="Menzionenonrisolta1">
    <w:name w:val="Menzione non risolta1"/>
    <w:basedOn w:val="Carpredefinitoparagrafo"/>
    <w:uiPriority w:val="99"/>
    <w:semiHidden/>
    <w:unhideWhenUsed/>
    <w:rsid w:val="0039758A"/>
    <w:rPr>
      <w:color w:val="808080"/>
      <w:shd w:val="clear" w:color="auto" w:fill="E6E6E6"/>
    </w:rPr>
  </w:style>
  <w:style w:type="paragraph" w:customStyle="1" w:styleId="Titoloparagrafo">
    <w:name w:val="Titolo paragrafo"/>
    <w:basedOn w:val="Normale"/>
    <w:qFormat/>
    <w:rsid w:val="00A22778"/>
    <w:pPr>
      <w:jc w:val="both"/>
    </w:pPr>
    <w:rPr>
      <w:rFonts w:asciiTheme="minorHAnsi" w:eastAsiaTheme="minorHAnsi" w:hAnsiTheme="minorHAnsi" w:cstheme="minorBidi"/>
      <w:b/>
      <w:smallCaps/>
      <w:lang w:eastAsia="en-US"/>
    </w:rPr>
  </w:style>
  <w:style w:type="paragraph" w:styleId="NormaleWeb">
    <w:name w:val="Normal (Web)"/>
    <w:basedOn w:val="Normale"/>
    <w:uiPriority w:val="99"/>
    <w:semiHidden/>
    <w:unhideWhenUsed/>
    <w:rsid w:val="00B0286F"/>
    <w:pPr>
      <w:spacing w:before="100" w:beforeAutospacing="1" w:after="100" w:afterAutospacing="1"/>
    </w:pPr>
    <w:rPr>
      <w:rFonts w:ascii="Times New Roman" w:hAnsi="Times New Roman"/>
    </w:rPr>
  </w:style>
  <w:style w:type="character" w:customStyle="1" w:styleId="text11171615873559">
    <w:name w:val="text11171615873559"/>
    <w:basedOn w:val="Carpredefinitoparagrafo"/>
    <w:rsid w:val="00B0286F"/>
  </w:style>
  <w:style w:type="paragraph" w:styleId="Testofumetto">
    <w:name w:val="Balloon Text"/>
    <w:basedOn w:val="Normale"/>
    <w:link w:val="TestofumettoCarattere"/>
    <w:uiPriority w:val="99"/>
    <w:semiHidden/>
    <w:unhideWhenUsed/>
    <w:rsid w:val="00A86FF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86FF2"/>
    <w:rPr>
      <w:rFonts w:ascii="Tahoma" w:eastAsia="Times New Roman" w:hAnsi="Tahoma" w:cs="Tahoma"/>
      <w:sz w:val="16"/>
      <w:szCs w:val="16"/>
      <w:lang w:eastAsia="it-IT"/>
    </w:rPr>
  </w:style>
</w:styles>
</file>

<file path=word/webSettings.xml><?xml version="1.0" encoding="utf-8"?>
<w:webSettings xmlns:r="http://schemas.openxmlformats.org/officeDocument/2006/relationships" xmlns:w="http://schemas.openxmlformats.org/wordprocessingml/2006/main">
  <w:divs>
    <w:div w:id="19818928">
      <w:bodyDiv w:val="1"/>
      <w:marLeft w:val="0"/>
      <w:marRight w:val="0"/>
      <w:marTop w:val="0"/>
      <w:marBottom w:val="0"/>
      <w:divBdr>
        <w:top w:val="none" w:sz="0" w:space="0" w:color="auto"/>
        <w:left w:val="none" w:sz="0" w:space="0" w:color="auto"/>
        <w:bottom w:val="none" w:sz="0" w:space="0" w:color="auto"/>
        <w:right w:val="none" w:sz="0" w:space="0" w:color="auto"/>
      </w:divBdr>
    </w:div>
    <w:div w:id="334112493">
      <w:bodyDiv w:val="1"/>
      <w:marLeft w:val="0"/>
      <w:marRight w:val="0"/>
      <w:marTop w:val="0"/>
      <w:marBottom w:val="0"/>
      <w:divBdr>
        <w:top w:val="none" w:sz="0" w:space="0" w:color="auto"/>
        <w:left w:val="none" w:sz="0" w:space="0" w:color="auto"/>
        <w:bottom w:val="none" w:sz="0" w:space="0" w:color="auto"/>
        <w:right w:val="none" w:sz="0" w:space="0" w:color="auto"/>
      </w:divBdr>
      <w:divsChild>
        <w:div w:id="511189368">
          <w:marLeft w:val="0"/>
          <w:marRight w:val="0"/>
          <w:marTop w:val="0"/>
          <w:marBottom w:val="0"/>
          <w:divBdr>
            <w:top w:val="none" w:sz="0" w:space="0" w:color="auto"/>
            <w:left w:val="none" w:sz="0" w:space="0" w:color="auto"/>
            <w:bottom w:val="none" w:sz="0" w:space="0" w:color="auto"/>
            <w:right w:val="none" w:sz="0" w:space="0" w:color="auto"/>
          </w:divBdr>
          <w:divsChild>
            <w:div w:id="1849103882">
              <w:marLeft w:val="0"/>
              <w:marRight w:val="0"/>
              <w:marTop w:val="0"/>
              <w:marBottom w:val="300"/>
              <w:divBdr>
                <w:top w:val="none" w:sz="0" w:space="0" w:color="auto"/>
                <w:left w:val="none" w:sz="0" w:space="0" w:color="auto"/>
                <w:bottom w:val="none" w:sz="0" w:space="0" w:color="auto"/>
                <w:right w:val="none" w:sz="0" w:space="0" w:color="auto"/>
              </w:divBdr>
              <w:divsChild>
                <w:div w:id="25613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4270">
      <w:bodyDiv w:val="1"/>
      <w:marLeft w:val="0"/>
      <w:marRight w:val="0"/>
      <w:marTop w:val="0"/>
      <w:marBottom w:val="0"/>
      <w:divBdr>
        <w:top w:val="none" w:sz="0" w:space="0" w:color="auto"/>
        <w:left w:val="none" w:sz="0" w:space="0" w:color="auto"/>
        <w:bottom w:val="none" w:sz="0" w:space="0" w:color="auto"/>
        <w:right w:val="none" w:sz="0" w:space="0" w:color="auto"/>
      </w:divBdr>
    </w:div>
    <w:div w:id="615136552">
      <w:bodyDiv w:val="1"/>
      <w:marLeft w:val="0"/>
      <w:marRight w:val="0"/>
      <w:marTop w:val="0"/>
      <w:marBottom w:val="0"/>
      <w:divBdr>
        <w:top w:val="none" w:sz="0" w:space="0" w:color="auto"/>
        <w:left w:val="none" w:sz="0" w:space="0" w:color="auto"/>
        <w:bottom w:val="none" w:sz="0" w:space="0" w:color="auto"/>
        <w:right w:val="none" w:sz="0" w:space="0" w:color="auto"/>
      </w:divBdr>
    </w:div>
    <w:div w:id="793213548">
      <w:bodyDiv w:val="1"/>
      <w:marLeft w:val="0"/>
      <w:marRight w:val="0"/>
      <w:marTop w:val="0"/>
      <w:marBottom w:val="0"/>
      <w:divBdr>
        <w:top w:val="none" w:sz="0" w:space="0" w:color="auto"/>
        <w:left w:val="none" w:sz="0" w:space="0" w:color="auto"/>
        <w:bottom w:val="none" w:sz="0" w:space="0" w:color="auto"/>
        <w:right w:val="none" w:sz="0" w:space="0" w:color="auto"/>
      </w:divBdr>
    </w:div>
    <w:div w:id="904797498">
      <w:bodyDiv w:val="1"/>
      <w:marLeft w:val="0"/>
      <w:marRight w:val="0"/>
      <w:marTop w:val="0"/>
      <w:marBottom w:val="0"/>
      <w:divBdr>
        <w:top w:val="none" w:sz="0" w:space="0" w:color="auto"/>
        <w:left w:val="none" w:sz="0" w:space="0" w:color="auto"/>
        <w:bottom w:val="none" w:sz="0" w:space="0" w:color="auto"/>
        <w:right w:val="none" w:sz="0" w:space="0" w:color="auto"/>
      </w:divBdr>
    </w:div>
    <w:div w:id="940336113">
      <w:bodyDiv w:val="1"/>
      <w:marLeft w:val="0"/>
      <w:marRight w:val="0"/>
      <w:marTop w:val="0"/>
      <w:marBottom w:val="0"/>
      <w:divBdr>
        <w:top w:val="none" w:sz="0" w:space="0" w:color="auto"/>
        <w:left w:val="none" w:sz="0" w:space="0" w:color="auto"/>
        <w:bottom w:val="none" w:sz="0" w:space="0" w:color="auto"/>
        <w:right w:val="none" w:sz="0" w:space="0" w:color="auto"/>
      </w:divBdr>
    </w:div>
    <w:div w:id="1012534687">
      <w:bodyDiv w:val="1"/>
      <w:marLeft w:val="0"/>
      <w:marRight w:val="0"/>
      <w:marTop w:val="0"/>
      <w:marBottom w:val="0"/>
      <w:divBdr>
        <w:top w:val="none" w:sz="0" w:space="0" w:color="auto"/>
        <w:left w:val="none" w:sz="0" w:space="0" w:color="auto"/>
        <w:bottom w:val="none" w:sz="0" w:space="0" w:color="auto"/>
        <w:right w:val="none" w:sz="0" w:space="0" w:color="auto"/>
      </w:divBdr>
    </w:div>
    <w:div w:id="1052926226">
      <w:bodyDiv w:val="1"/>
      <w:marLeft w:val="0"/>
      <w:marRight w:val="0"/>
      <w:marTop w:val="0"/>
      <w:marBottom w:val="0"/>
      <w:divBdr>
        <w:top w:val="none" w:sz="0" w:space="0" w:color="auto"/>
        <w:left w:val="none" w:sz="0" w:space="0" w:color="auto"/>
        <w:bottom w:val="none" w:sz="0" w:space="0" w:color="auto"/>
        <w:right w:val="none" w:sz="0" w:space="0" w:color="auto"/>
      </w:divBdr>
      <w:divsChild>
        <w:div w:id="1755738755">
          <w:marLeft w:val="0"/>
          <w:marRight w:val="0"/>
          <w:marTop w:val="0"/>
          <w:marBottom w:val="0"/>
          <w:divBdr>
            <w:top w:val="none" w:sz="0" w:space="0" w:color="auto"/>
            <w:left w:val="none" w:sz="0" w:space="0" w:color="auto"/>
            <w:bottom w:val="none" w:sz="0" w:space="0" w:color="auto"/>
            <w:right w:val="none" w:sz="0" w:space="0" w:color="auto"/>
          </w:divBdr>
          <w:divsChild>
            <w:div w:id="19065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7260">
      <w:bodyDiv w:val="1"/>
      <w:marLeft w:val="0"/>
      <w:marRight w:val="0"/>
      <w:marTop w:val="0"/>
      <w:marBottom w:val="0"/>
      <w:divBdr>
        <w:top w:val="none" w:sz="0" w:space="0" w:color="auto"/>
        <w:left w:val="none" w:sz="0" w:space="0" w:color="auto"/>
        <w:bottom w:val="none" w:sz="0" w:space="0" w:color="auto"/>
        <w:right w:val="none" w:sz="0" w:space="0" w:color="auto"/>
      </w:divBdr>
      <w:divsChild>
        <w:div w:id="1635715688">
          <w:marLeft w:val="0"/>
          <w:marRight w:val="0"/>
          <w:marTop w:val="0"/>
          <w:marBottom w:val="0"/>
          <w:divBdr>
            <w:top w:val="none" w:sz="0" w:space="0" w:color="auto"/>
            <w:left w:val="none" w:sz="0" w:space="0" w:color="auto"/>
            <w:bottom w:val="none" w:sz="0" w:space="0" w:color="auto"/>
            <w:right w:val="none" w:sz="0" w:space="0" w:color="auto"/>
          </w:divBdr>
          <w:divsChild>
            <w:div w:id="81784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03401">
      <w:bodyDiv w:val="1"/>
      <w:marLeft w:val="0"/>
      <w:marRight w:val="0"/>
      <w:marTop w:val="0"/>
      <w:marBottom w:val="0"/>
      <w:divBdr>
        <w:top w:val="none" w:sz="0" w:space="0" w:color="auto"/>
        <w:left w:val="none" w:sz="0" w:space="0" w:color="auto"/>
        <w:bottom w:val="none" w:sz="0" w:space="0" w:color="auto"/>
        <w:right w:val="none" w:sz="0" w:space="0" w:color="auto"/>
      </w:divBdr>
    </w:div>
    <w:div w:id="1628119342">
      <w:bodyDiv w:val="1"/>
      <w:marLeft w:val="0"/>
      <w:marRight w:val="0"/>
      <w:marTop w:val="0"/>
      <w:marBottom w:val="0"/>
      <w:divBdr>
        <w:top w:val="none" w:sz="0" w:space="0" w:color="auto"/>
        <w:left w:val="none" w:sz="0" w:space="0" w:color="auto"/>
        <w:bottom w:val="none" w:sz="0" w:space="0" w:color="auto"/>
        <w:right w:val="none" w:sz="0" w:space="0" w:color="auto"/>
      </w:divBdr>
      <w:divsChild>
        <w:div w:id="1011688623">
          <w:marLeft w:val="0"/>
          <w:marRight w:val="0"/>
          <w:marTop w:val="0"/>
          <w:marBottom w:val="0"/>
          <w:divBdr>
            <w:top w:val="none" w:sz="0" w:space="0" w:color="auto"/>
            <w:left w:val="none" w:sz="0" w:space="0" w:color="auto"/>
            <w:bottom w:val="none" w:sz="0" w:space="0" w:color="auto"/>
            <w:right w:val="none" w:sz="0" w:space="0" w:color="auto"/>
          </w:divBdr>
          <w:divsChild>
            <w:div w:id="1197036765">
              <w:marLeft w:val="0"/>
              <w:marRight w:val="0"/>
              <w:marTop w:val="0"/>
              <w:marBottom w:val="300"/>
              <w:divBdr>
                <w:top w:val="none" w:sz="0" w:space="0" w:color="auto"/>
                <w:left w:val="none" w:sz="0" w:space="0" w:color="auto"/>
                <w:bottom w:val="none" w:sz="0" w:space="0" w:color="auto"/>
                <w:right w:val="none" w:sz="0" w:space="0" w:color="auto"/>
              </w:divBdr>
              <w:divsChild>
                <w:div w:id="16308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158190">
      <w:bodyDiv w:val="1"/>
      <w:marLeft w:val="0"/>
      <w:marRight w:val="0"/>
      <w:marTop w:val="0"/>
      <w:marBottom w:val="0"/>
      <w:divBdr>
        <w:top w:val="none" w:sz="0" w:space="0" w:color="auto"/>
        <w:left w:val="none" w:sz="0" w:space="0" w:color="auto"/>
        <w:bottom w:val="none" w:sz="0" w:space="0" w:color="auto"/>
        <w:right w:val="none" w:sz="0" w:space="0" w:color="auto"/>
      </w:divBdr>
    </w:div>
    <w:div w:id="1994527539">
      <w:bodyDiv w:val="1"/>
      <w:marLeft w:val="0"/>
      <w:marRight w:val="0"/>
      <w:marTop w:val="0"/>
      <w:marBottom w:val="0"/>
      <w:divBdr>
        <w:top w:val="none" w:sz="0" w:space="0" w:color="auto"/>
        <w:left w:val="none" w:sz="0" w:space="0" w:color="auto"/>
        <w:bottom w:val="none" w:sz="0" w:space="0" w:color="auto"/>
        <w:right w:val="none" w:sz="0" w:space="0" w:color="auto"/>
      </w:divBdr>
    </w:div>
    <w:div w:id="202940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DAF3CB-CBAB-44E9-9175-F8B771612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4</Pages>
  <Words>1545</Words>
  <Characters>8811</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8</cp:revision>
  <dcterms:created xsi:type="dcterms:W3CDTF">2019-09-22T08:13:00Z</dcterms:created>
  <dcterms:modified xsi:type="dcterms:W3CDTF">2019-09-24T13:06:00Z</dcterms:modified>
</cp:coreProperties>
</file>