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71031" w14:textId="77777777" w:rsidR="00753F4C" w:rsidRDefault="00753F4C" w:rsidP="00753F4C">
      <w:pPr>
        <w:jc w:val="center"/>
        <w:rPr>
          <w:rFonts w:ascii="Century Gothic" w:hAnsi="Century Gothic"/>
          <w:b/>
          <w:color w:val="002060"/>
        </w:rPr>
      </w:pPr>
    </w:p>
    <w:p w14:paraId="48E51FFC" w14:textId="77777777" w:rsidR="00753F4C" w:rsidRDefault="00753F4C" w:rsidP="00753F4C">
      <w:pPr>
        <w:jc w:val="center"/>
        <w:rPr>
          <w:rFonts w:ascii="Century Gothic" w:hAnsi="Century Gothic"/>
          <w:b/>
          <w:color w:val="002060"/>
        </w:rPr>
      </w:pPr>
    </w:p>
    <w:p w14:paraId="1908EDE0" w14:textId="77777777" w:rsidR="00753F4C" w:rsidRDefault="00753F4C" w:rsidP="00753F4C">
      <w:pPr>
        <w:jc w:val="center"/>
        <w:rPr>
          <w:rFonts w:ascii="Century Gothic" w:hAnsi="Century Gothic"/>
          <w:b/>
          <w:color w:val="002060"/>
        </w:rPr>
      </w:pPr>
      <w:r>
        <w:rPr>
          <w:rFonts w:ascii="Futura Lt BT" w:hAnsi="Futura Lt BT" w:cs="Arial"/>
          <w:noProof/>
          <w:sz w:val="26"/>
          <w:szCs w:val="26"/>
          <w:lang w:eastAsia="it-IT"/>
        </w:rPr>
        <w:drawing>
          <wp:anchor distT="36576" distB="36576" distL="36576" distR="36576" simplePos="0" relativeHeight="251662336" behindDoc="1" locked="0" layoutInCell="1" allowOverlap="1" wp14:anchorId="37F18DF5" wp14:editId="48DFB53D">
            <wp:simplePos x="0" y="0"/>
            <wp:positionH relativeFrom="column">
              <wp:posOffset>2503018</wp:posOffset>
            </wp:positionH>
            <wp:positionV relativeFrom="paragraph">
              <wp:posOffset>-530530</wp:posOffset>
            </wp:positionV>
            <wp:extent cx="1113231" cy="490118"/>
            <wp:effectExtent l="1905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153" t="14230" r="11572" b="25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49011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7E693E">
        <w:rPr>
          <w:rFonts w:ascii="Century Gothic" w:hAnsi="Century Gothic"/>
          <w:b/>
          <w:color w:val="002060"/>
        </w:rPr>
        <w:t>DECANATO DI VARESE</w:t>
      </w:r>
    </w:p>
    <w:p w14:paraId="069A705D" w14:textId="77777777" w:rsidR="00753F4C" w:rsidRPr="007E693E" w:rsidRDefault="00753F4C" w:rsidP="00753F4C">
      <w:pPr>
        <w:jc w:val="center"/>
        <w:rPr>
          <w:rFonts w:ascii="Century Gothic" w:hAnsi="Century Gothic"/>
          <w:b/>
          <w:color w:val="002060"/>
        </w:rPr>
      </w:pPr>
    </w:p>
    <w:p w14:paraId="6DD545EC" w14:textId="7B362607" w:rsidR="00753F4C" w:rsidRPr="00B45D72" w:rsidRDefault="00FC3F74" w:rsidP="00753F4C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8B8B4" wp14:editId="3C6EA17E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120130" cy="0"/>
                <wp:effectExtent l="12700" t="6985" r="26670" b="311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81.9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" strokecolor="#006"/>
            </w:pict>
          </mc:Fallback>
        </mc:AlternateContent>
      </w:r>
    </w:p>
    <w:p w14:paraId="29E85A09" w14:textId="77777777" w:rsidR="00753F4C" w:rsidRDefault="00753F4C" w:rsidP="00753F4C">
      <w:pPr>
        <w:rPr>
          <w:rFonts w:ascii="Arial" w:hAnsi="Arial" w:cs="Arial"/>
          <w:color w:val="646464"/>
        </w:rPr>
      </w:pPr>
    </w:p>
    <w:p w14:paraId="51D2C2F1" w14:textId="5B09A750" w:rsidR="00041D18" w:rsidRPr="00360C4B" w:rsidRDefault="008F5C2D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>In questi giorni siamo</w:t>
      </w:r>
      <w:r w:rsidR="009A45C0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giustamente e di nuovo</w:t>
      </w:r>
      <w:r w:rsidR="009A45C0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provocati da episodi di violenza e, in particolare, dalla vicenda di un adolescente sequestrato e picchiato nel territorio della nostra città.</w:t>
      </w:r>
    </w:p>
    <w:p w14:paraId="7FE685EF" w14:textId="77777777" w:rsidR="009A45C0" w:rsidRDefault="008F5C2D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 xml:space="preserve">Il fatto genera dolore ma, purtroppo, conferma la complessità e la fatica nella quale si vengono a trovare le persone che </w:t>
      </w:r>
      <w:r w:rsidR="009A45C0">
        <w:rPr>
          <w:rFonts w:ascii="Century Gothic" w:hAnsi="Century Gothic"/>
          <w:color w:val="000066"/>
          <w:sz w:val="23"/>
          <w:szCs w:val="23"/>
        </w:rPr>
        <w:t xml:space="preserve">ci 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vivono. </w:t>
      </w:r>
    </w:p>
    <w:p w14:paraId="1D8D6FD2" w14:textId="49AD0C86" w:rsidR="008F5C2D" w:rsidRPr="00360C4B" w:rsidRDefault="008F5C2D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 xml:space="preserve">Molti educatori degli oratori, delle associazioni giovanili scoutistiche e dei movimenti ecclesiali rilevano con evidenza come i ragazzi, a partire dai più piccoli, si trovino a vivere una realtà che sfugge, prima che alla presenza e al dialogo capace di indicare 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“</w:t>
      </w:r>
      <w:r w:rsidRPr="00360C4B">
        <w:rPr>
          <w:rFonts w:ascii="Century Gothic" w:hAnsi="Century Gothic"/>
          <w:color w:val="000066"/>
          <w:sz w:val="23"/>
          <w:szCs w:val="23"/>
        </w:rPr>
        <w:t>s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ì”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e</w:t>
      </w:r>
      <w:bookmarkStart w:id="0" w:name="_GoBack"/>
      <w:bookmarkEnd w:id="0"/>
      <w:r w:rsidRPr="00360C4B">
        <w:rPr>
          <w:rFonts w:ascii="Century Gothic" w:hAnsi="Century Gothic"/>
          <w:color w:val="000066"/>
          <w:sz w:val="23"/>
          <w:szCs w:val="23"/>
        </w:rPr>
        <w:t xml:space="preserve"> 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“</w:t>
      </w:r>
      <w:r w:rsidRPr="00360C4B">
        <w:rPr>
          <w:rFonts w:ascii="Century Gothic" w:hAnsi="Century Gothic"/>
          <w:color w:val="000066"/>
          <w:sz w:val="23"/>
          <w:szCs w:val="23"/>
        </w:rPr>
        <w:t>no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”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ben precisi, anche alla conoscenza e alla comunicazione con gli adulti.</w:t>
      </w:r>
    </w:p>
    <w:p w14:paraId="2E073E91" w14:textId="4F3C5953" w:rsidR="009A45C0" w:rsidRPr="00DF1539" w:rsidRDefault="008F5C2D" w:rsidP="00753F4C">
      <w:pPr>
        <w:autoSpaceDE w:val="0"/>
        <w:autoSpaceDN w:val="0"/>
        <w:adjustRightInd w:val="0"/>
        <w:rPr>
          <w:rFonts w:ascii="Century Gothic" w:hAnsi="Century Gothic"/>
          <w:color w:val="FF0000"/>
          <w:sz w:val="23"/>
          <w:szCs w:val="23"/>
        </w:rPr>
      </w:pPr>
      <w:r w:rsidRPr="00DF1539">
        <w:rPr>
          <w:rFonts w:ascii="Century Gothic" w:hAnsi="Century Gothic"/>
          <w:color w:val="000066"/>
          <w:sz w:val="23"/>
          <w:szCs w:val="23"/>
        </w:rPr>
        <w:t xml:space="preserve">Non è volontà nostra fare analisi </w:t>
      </w:r>
      <w:r w:rsidR="00DF1539" w:rsidRPr="00DF1539">
        <w:rPr>
          <w:rFonts w:ascii="Century Gothic" w:hAnsi="Century Gothic"/>
          <w:color w:val="000066"/>
          <w:sz w:val="23"/>
          <w:szCs w:val="23"/>
        </w:rPr>
        <w:t>dettagliate, e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ppure qualche indicazione si </w:t>
      </w:r>
      <w:r w:rsidR="009F72B4" w:rsidRPr="00360C4B">
        <w:rPr>
          <w:rFonts w:ascii="Century Gothic" w:hAnsi="Century Gothic"/>
          <w:color w:val="000066"/>
          <w:sz w:val="23"/>
          <w:szCs w:val="23"/>
        </w:rPr>
        <w:t>impone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da </w:t>
      </w:r>
      <w:r w:rsidR="007610CF" w:rsidRPr="00360C4B">
        <w:rPr>
          <w:rFonts w:ascii="Century Gothic" w:hAnsi="Century Gothic"/>
          <w:color w:val="000066"/>
          <w:sz w:val="23"/>
          <w:szCs w:val="23"/>
        </w:rPr>
        <w:t>sé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nel momento in cui si guarda ai fatti, all’agire e al pensare quotidiano. 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 xml:space="preserve">È </w:t>
      </w:r>
      <w:r w:rsidR="007610CF" w:rsidRPr="00360C4B">
        <w:rPr>
          <w:rFonts w:ascii="Century Gothic" w:hAnsi="Century Gothic"/>
          <w:color w:val="000066"/>
          <w:sz w:val="23"/>
          <w:szCs w:val="23"/>
        </w:rPr>
        <w:t>innegabile il desiderio dei più giovani di trovare un senso al reale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,</w:t>
      </w:r>
      <w:r w:rsidR="007610CF" w:rsidRPr="00360C4B">
        <w:rPr>
          <w:rFonts w:ascii="Century Gothic" w:hAnsi="Century Gothic"/>
          <w:color w:val="000066"/>
          <w:sz w:val="23"/>
          <w:szCs w:val="23"/>
        </w:rPr>
        <w:t xml:space="preserve"> ma, al</w:t>
      </w:r>
      <w:r w:rsidR="009F72B4" w:rsidRPr="00360C4B">
        <w:rPr>
          <w:rFonts w:ascii="Century Gothic" w:hAnsi="Century Gothic"/>
          <w:color w:val="000066"/>
          <w:sz w:val="23"/>
          <w:szCs w:val="23"/>
        </w:rPr>
        <w:t>trettanto evidente, la fatica de</w:t>
      </w:r>
      <w:r w:rsidR="007610CF" w:rsidRPr="00360C4B">
        <w:rPr>
          <w:rFonts w:ascii="Century Gothic" w:hAnsi="Century Gothic"/>
          <w:color w:val="000066"/>
          <w:sz w:val="23"/>
          <w:szCs w:val="23"/>
        </w:rPr>
        <w:t>l “mondo adulto” a trasmettere questo senso delle cose.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</w:t>
      </w:r>
    </w:p>
    <w:p w14:paraId="11EBC6FC" w14:textId="77777777" w:rsidR="009A45C0" w:rsidRDefault="009F72B4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>I motivi sono dovuti ai ritmi di</w:t>
      </w:r>
      <w:r w:rsidR="008F5C2D" w:rsidRPr="00360C4B">
        <w:rPr>
          <w:rFonts w:ascii="Century Gothic" w:hAnsi="Century Gothic"/>
          <w:color w:val="000066"/>
          <w:sz w:val="23"/>
          <w:szCs w:val="23"/>
        </w:rPr>
        <w:t xml:space="preserve"> vita quotidiana</w:t>
      </w:r>
      <w:r w:rsidR="009A45C0">
        <w:rPr>
          <w:rFonts w:ascii="Century Gothic" w:hAnsi="Century Gothic"/>
          <w:color w:val="000066"/>
          <w:sz w:val="23"/>
          <w:szCs w:val="23"/>
        </w:rPr>
        <w:t>,</w:t>
      </w:r>
      <w:r w:rsidR="008F5C2D" w:rsidRPr="00360C4B">
        <w:rPr>
          <w:rFonts w:ascii="Century Gothic" w:hAnsi="Century Gothic"/>
          <w:color w:val="000066"/>
          <w:sz w:val="23"/>
          <w:szCs w:val="23"/>
        </w:rPr>
        <w:t xml:space="preserve"> a volte incapaci di favorire incontro e dialogo tra le generazioni</w:t>
      </w:r>
      <w:r w:rsidR="009A45C0">
        <w:rPr>
          <w:rFonts w:ascii="Century Gothic" w:hAnsi="Century Gothic"/>
          <w:color w:val="000066"/>
          <w:sz w:val="23"/>
          <w:szCs w:val="23"/>
        </w:rPr>
        <w:t>,</w:t>
      </w:r>
      <w:r w:rsidR="008F5C2D" w:rsidRPr="00360C4B">
        <w:rPr>
          <w:rFonts w:ascii="Century Gothic" w:hAnsi="Century Gothic"/>
          <w:color w:val="000066"/>
          <w:sz w:val="23"/>
          <w:szCs w:val="23"/>
        </w:rPr>
        <w:t xml:space="preserve"> e all’ingresso sempre più prepotente dei social dove </w:t>
      </w:r>
      <w:r w:rsidR="009869A0" w:rsidRPr="00360C4B">
        <w:rPr>
          <w:rFonts w:ascii="Century Gothic" w:hAnsi="Century Gothic"/>
          <w:color w:val="000066"/>
          <w:sz w:val="23"/>
          <w:szCs w:val="23"/>
        </w:rPr>
        <w:t xml:space="preserve">valori e regole orientative della vita vengono spesso offerte </w:t>
      </w:r>
      <w:r w:rsidR="002F764D" w:rsidRPr="00360C4B">
        <w:rPr>
          <w:rFonts w:ascii="Century Gothic" w:hAnsi="Century Gothic"/>
          <w:color w:val="000066"/>
          <w:sz w:val="23"/>
          <w:szCs w:val="23"/>
        </w:rPr>
        <w:t>acriticamente</w:t>
      </w:r>
      <w:r w:rsidR="009869A0" w:rsidRPr="00360C4B">
        <w:rPr>
          <w:rFonts w:ascii="Century Gothic" w:hAnsi="Century Gothic"/>
          <w:color w:val="000066"/>
          <w:sz w:val="23"/>
          <w:szCs w:val="23"/>
        </w:rPr>
        <w:t xml:space="preserve">. </w:t>
      </w:r>
    </w:p>
    <w:p w14:paraId="560917FB" w14:textId="77777777" w:rsidR="009A45C0" w:rsidRDefault="009869A0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>Inoltre l’approcc</w:t>
      </w:r>
      <w:r w:rsidR="009F72B4" w:rsidRPr="00360C4B">
        <w:rPr>
          <w:rFonts w:ascii="Century Gothic" w:hAnsi="Century Gothic"/>
          <w:color w:val="000066"/>
          <w:sz w:val="23"/>
          <w:szCs w:val="23"/>
        </w:rPr>
        <w:t xml:space="preserve">io ai fatti, che chiede di fare </w:t>
      </w:r>
      <w:r w:rsidRPr="00360C4B">
        <w:rPr>
          <w:rFonts w:ascii="Century Gothic" w:hAnsi="Century Gothic"/>
          <w:color w:val="000066"/>
          <w:sz w:val="23"/>
          <w:szCs w:val="23"/>
        </w:rPr>
        <w:t>emergere opinioni diversificate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non può limitarsi all’enunciazione della propria opinione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ma chiede di far emergere le domande sul bene, il giusto, il vero e il bello. </w:t>
      </w:r>
    </w:p>
    <w:p w14:paraId="786EB8AF" w14:textId="35E9E761" w:rsidR="008F5C2D" w:rsidRPr="00360C4B" w:rsidRDefault="007610CF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 xml:space="preserve">Insomma: la frammentazione in </w:t>
      </w:r>
      <w:r w:rsidR="009F72B4" w:rsidRPr="00360C4B">
        <w:rPr>
          <w:rFonts w:ascii="Century Gothic" w:hAnsi="Century Gothic"/>
          <w:color w:val="000066"/>
          <w:sz w:val="23"/>
          <w:szCs w:val="23"/>
        </w:rPr>
        <w:t xml:space="preserve">mille </w:t>
      </w:r>
      <w:r w:rsidRPr="00360C4B">
        <w:rPr>
          <w:rFonts w:ascii="Century Gothic" w:hAnsi="Century Gothic"/>
          <w:color w:val="000066"/>
          <w:sz w:val="23"/>
          <w:szCs w:val="23"/>
        </w:rPr>
        <w:t>opinioni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incapaci di indicare percorsi umanizzanti</w:t>
      </w:r>
      <w:r w:rsidR="007638D7" w:rsidRPr="00360C4B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non è certo un buon servizio alla ricerca di senso di giovani e adulti.</w:t>
      </w:r>
    </w:p>
    <w:p w14:paraId="695E3CFE" w14:textId="77777777" w:rsidR="009A45C0" w:rsidRDefault="007610CF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>Davanti a questa realtà non pochi genitori</w:t>
      </w:r>
      <w:r w:rsidR="00544FA4" w:rsidRPr="00360C4B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insegnanti ed educatori esprimono la richiesta di condividere coraggiosamente e concretamente percorsi educativi.</w:t>
      </w:r>
      <w:r w:rsidR="009869A0" w:rsidRPr="00360C4B">
        <w:rPr>
          <w:rFonts w:ascii="Century Gothic" w:hAnsi="Century Gothic"/>
          <w:color w:val="000066"/>
          <w:sz w:val="23"/>
          <w:szCs w:val="23"/>
        </w:rPr>
        <w:t xml:space="preserve"> </w:t>
      </w:r>
    </w:p>
    <w:p w14:paraId="5CBB72AA" w14:textId="558556ED" w:rsidR="006B4F61" w:rsidRPr="00360C4B" w:rsidRDefault="009869A0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 xml:space="preserve">In tale direzione anche le parrocchie, associazioni e movimenti ecclesiali del decanato di Varese hanno individuato nella “comunità educante” e nella condivisione di impegno e di forze con tutte le realtà sociali la via per continuare l’impegno gioioso di educare. </w:t>
      </w:r>
    </w:p>
    <w:p w14:paraId="1E2AC16C" w14:textId="77777777" w:rsidR="006B4F61" w:rsidRPr="00360C4B" w:rsidRDefault="007610CF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 xml:space="preserve">Come parrocchie, associazioni e movimenti stiamo scegliendo per un’alleanza educativa tra famiglie, scuola, oratori, società sportive e associazioni a servizio dei nostri ragazzi e delle nostre ragazze che arrivi a trasformare le “emergenze” in opportunità preziosa e capace, con amorevolezza e precisione, </w:t>
      </w:r>
      <w:r w:rsidR="002F764D" w:rsidRPr="00360C4B">
        <w:rPr>
          <w:rFonts w:ascii="Century Gothic" w:hAnsi="Century Gothic"/>
          <w:color w:val="000066"/>
          <w:sz w:val="23"/>
          <w:szCs w:val="23"/>
        </w:rPr>
        <w:t xml:space="preserve">di </w:t>
      </w:r>
      <w:r w:rsidRPr="00360C4B">
        <w:rPr>
          <w:rFonts w:ascii="Century Gothic" w:hAnsi="Century Gothic"/>
          <w:color w:val="000066"/>
          <w:sz w:val="23"/>
          <w:szCs w:val="23"/>
        </w:rPr>
        <w:t>raccontare il bene, il vero, il bello attraverso la proposta di una “vita buona”, realmente libera perchè liberata da egoismi e violenze.</w:t>
      </w:r>
    </w:p>
    <w:p w14:paraId="694B01A8" w14:textId="25BE6561" w:rsidR="006B4F61" w:rsidRPr="00360C4B" w:rsidRDefault="009A45C0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>
        <w:rPr>
          <w:rFonts w:ascii="Century Gothic" w:hAnsi="Century Gothic"/>
          <w:color w:val="000066"/>
          <w:sz w:val="23"/>
          <w:szCs w:val="23"/>
        </w:rPr>
        <w:t xml:space="preserve">Non abbiamo </w:t>
      </w:r>
      <w:r w:rsidR="006B4F61" w:rsidRPr="00360C4B">
        <w:rPr>
          <w:rFonts w:ascii="Century Gothic" w:hAnsi="Century Gothic"/>
          <w:color w:val="000066"/>
          <w:sz w:val="23"/>
          <w:szCs w:val="23"/>
        </w:rPr>
        <w:t>intenzione di dire agli altri cosa fare</w:t>
      </w:r>
      <w:r w:rsidR="00753F4C" w:rsidRPr="00360C4B">
        <w:rPr>
          <w:rFonts w:ascii="Century Gothic" w:hAnsi="Century Gothic"/>
          <w:color w:val="000066"/>
          <w:sz w:val="23"/>
          <w:szCs w:val="23"/>
        </w:rPr>
        <w:t>,</w:t>
      </w:r>
      <w:r w:rsidR="006B4F61" w:rsidRPr="00360C4B">
        <w:rPr>
          <w:rFonts w:ascii="Century Gothic" w:hAnsi="Century Gothic"/>
          <w:color w:val="000066"/>
          <w:sz w:val="23"/>
          <w:szCs w:val="23"/>
        </w:rPr>
        <w:t xml:space="preserve"> ma di </w:t>
      </w:r>
      <w:r w:rsidR="008C63BF" w:rsidRPr="00360C4B">
        <w:rPr>
          <w:rFonts w:ascii="Century Gothic" w:hAnsi="Century Gothic"/>
          <w:color w:val="000066"/>
          <w:sz w:val="23"/>
          <w:szCs w:val="23"/>
        </w:rPr>
        <w:t>immergerci</w:t>
      </w:r>
      <w:r w:rsidR="006B4F61" w:rsidRPr="00360C4B">
        <w:rPr>
          <w:rFonts w:ascii="Century Gothic" w:hAnsi="Century Gothic"/>
          <w:color w:val="000066"/>
          <w:sz w:val="23"/>
          <w:szCs w:val="23"/>
        </w:rPr>
        <w:t xml:space="preserve"> insieme </w:t>
      </w:r>
      <w:r w:rsidR="002F764D" w:rsidRPr="00360C4B">
        <w:rPr>
          <w:rFonts w:ascii="Century Gothic" w:hAnsi="Century Gothic"/>
          <w:color w:val="000066"/>
          <w:sz w:val="23"/>
          <w:szCs w:val="23"/>
        </w:rPr>
        <w:t xml:space="preserve">con tutti </w:t>
      </w:r>
      <w:r w:rsidR="006B4F61" w:rsidRPr="00360C4B">
        <w:rPr>
          <w:rFonts w:ascii="Century Gothic" w:hAnsi="Century Gothic"/>
          <w:color w:val="000066"/>
          <w:sz w:val="23"/>
          <w:szCs w:val="23"/>
        </w:rPr>
        <w:t xml:space="preserve">dentro la complessa </w:t>
      </w:r>
      <w:r w:rsidR="00753F4C" w:rsidRPr="00360C4B">
        <w:rPr>
          <w:rFonts w:ascii="Century Gothic" w:hAnsi="Century Gothic"/>
          <w:color w:val="000066"/>
          <w:sz w:val="23"/>
          <w:szCs w:val="23"/>
        </w:rPr>
        <w:t>e</w:t>
      </w:r>
      <w:r w:rsidR="006B4F61" w:rsidRPr="00360C4B">
        <w:rPr>
          <w:rFonts w:ascii="Century Gothic" w:hAnsi="Century Gothic"/>
          <w:color w:val="000066"/>
          <w:sz w:val="23"/>
          <w:szCs w:val="23"/>
        </w:rPr>
        <w:t xml:space="preserve"> indispensabile scelta di educare.</w:t>
      </w:r>
    </w:p>
    <w:p w14:paraId="7D8B776C" w14:textId="77777777" w:rsidR="006B4F61" w:rsidRPr="00360C4B" w:rsidRDefault="006B4F61" w:rsidP="00753F4C">
      <w:pPr>
        <w:autoSpaceDE w:val="0"/>
        <w:autoSpaceDN w:val="0"/>
        <w:adjustRightInd w:val="0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>In questa direzione il “fare rete” non solo ci trova in pieno disponibili</w:t>
      </w:r>
      <w:r w:rsidR="00753F4C" w:rsidRPr="00360C4B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ma ci trova anche pronti a mettere a disposizione competenze, risorse, strutture e servizio del bene comune nella formazione di generazioni non </w:t>
      </w:r>
      <w:proofErr w:type="spellStart"/>
      <w:r w:rsidRPr="00360C4B">
        <w:rPr>
          <w:rFonts w:ascii="Century Gothic" w:hAnsi="Century Gothic"/>
          <w:color w:val="000066"/>
          <w:sz w:val="23"/>
          <w:szCs w:val="23"/>
        </w:rPr>
        <w:t>contrappositive</w:t>
      </w:r>
      <w:proofErr w:type="spellEnd"/>
      <w:r w:rsidR="00753F4C" w:rsidRPr="00360C4B">
        <w:rPr>
          <w:rFonts w:ascii="Century Gothic" w:hAnsi="Century Gothic"/>
          <w:color w:val="000066"/>
          <w:sz w:val="23"/>
          <w:szCs w:val="23"/>
        </w:rPr>
        <w:t>,</w:t>
      </w:r>
      <w:r w:rsidRPr="00360C4B">
        <w:rPr>
          <w:rFonts w:ascii="Century Gothic" w:hAnsi="Century Gothic"/>
          <w:color w:val="000066"/>
          <w:sz w:val="23"/>
          <w:szCs w:val="23"/>
        </w:rPr>
        <w:t xml:space="preserve"> ma costruttive. </w:t>
      </w:r>
    </w:p>
    <w:p w14:paraId="6A7171ED" w14:textId="77777777" w:rsidR="00753F4C" w:rsidRPr="00360C4B" w:rsidRDefault="00753F4C" w:rsidP="00753F4C">
      <w:pPr>
        <w:autoSpaceDE w:val="0"/>
        <w:autoSpaceDN w:val="0"/>
        <w:adjustRightInd w:val="0"/>
        <w:jc w:val="right"/>
        <w:rPr>
          <w:rFonts w:ascii="Century Gothic" w:hAnsi="Century Gothic"/>
          <w:color w:val="000066"/>
          <w:sz w:val="23"/>
          <w:szCs w:val="23"/>
        </w:rPr>
      </w:pPr>
    </w:p>
    <w:p w14:paraId="1D2C8F81" w14:textId="77777777" w:rsidR="00753F4C" w:rsidRPr="00360C4B" w:rsidRDefault="00753F4C" w:rsidP="00753F4C">
      <w:pPr>
        <w:autoSpaceDE w:val="0"/>
        <w:autoSpaceDN w:val="0"/>
        <w:adjustRightInd w:val="0"/>
        <w:jc w:val="right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>Don Mauro Barlassina, Decano di Varese</w:t>
      </w:r>
    </w:p>
    <w:p w14:paraId="518A0BBF" w14:textId="77777777" w:rsidR="00753F4C" w:rsidRPr="00360C4B" w:rsidRDefault="00753F4C" w:rsidP="00753F4C">
      <w:pPr>
        <w:autoSpaceDE w:val="0"/>
        <w:autoSpaceDN w:val="0"/>
        <w:adjustRightInd w:val="0"/>
        <w:jc w:val="right"/>
        <w:rPr>
          <w:rFonts w:ascii="Century Gothic" w:hAnsi="Century Gothic"/>
          <w:color w:val="000066"/>
          <w:sz w:val="23"/>
          <w:szCs w:val="23"/>
        </w:rPr>
      </w:pPr>
      <w:r w:rsidRPr="00360C4B">
        <w:rPr>
          <w:rFonts w:ascii="Century Gothic" w:hAnsi="Century Gothic"/>
          <w:color w:val="000066"/>
          <w:sz w:val="23"/>
          <w:szCs w:val="23"/>
        </w:rPr>
        <w:t xml:space="preserve">Don Matteo </w:t>
      </w:r>
      <w:proofErr w:type="spellStart"/>
      <w:r w:rsidRPr="00360C4B">
        <w:rPr>
          <w:rFonts w:ascii="Century Gothic" w:hAnsi="Century Gothic"/>
          <w:color w:val="000066"/>
          <w:sz w:val="23"/>
          <w:szCs w:val="23"/>
        </w:rPr>
        <w:t>Missora</w:t>
      </w:r>
      <w:proofErr w:type="spellEnd"/>
      <w:r w:rsidRPr="00360C4B">
        <w:rPr>
          <w:rFonts w:ascii="Century Gothic" w:hAnsi="Century Gothic"/>
          <w:color w:val="000066"/>
          <w:sz w:val="23"/>
          <w:szCs w:val="23"/>
        </w:rPr>
        <w:t xml:space="preserve">, Responsabile Cittadino della Pastorale Giovanile </w:t>
      </w:r>
    </w:p>
    <w:sectPr w:rsidR="00753F4C" w:rsidRPr="00360C4B" w:rsidSect="00753F4C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Futura Lt BT">
    <w:altName w:val="Athelas Bold Italic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2D"/>
    <w:rsid w:val="000405B2"/>
    <w:rsid w:val="00041D18"/>
    <w:rsid w:val="0005002F"/>
    <w:rsid w:val="0009554A"/>
    <w:rsid w:val="00103DC5"/>
    <w:rsid w:val="001E1BF6"/>
    <w:rsid w:val="00256B9E"/>
    <w:rsid w:val="002F764D"/>
    <w:rsid w:val="00360C4B"/>
    <w:rsid w:val="003C5B6E"/>
    <w:rsid w:val="00544FA4"/>
    <w:rsid w:val="00554DA6"/>
    <w:rsid w:val="005C20ED"/>
    <w:rsid w:val="006B4F61"/>
    <w:rsid w:val="00753F4C"/>
    <w:rsid w:val="007610CF"/>
    <w:rsid w:val="007638D7"/>
    <w:rsid w:val="008763D6"/>
    <w:rsid w:val="008C63BF"/>
    <w:rsid w:val="008F5C2D"/>
    <w:rsid w:val="009869A0"/>
    <w:rsid w:val="009A45C0"/>
    <w:rsid w:val="009F13B1"/>
    <w:rsid w:val="009F72B4"/>
    <w:rsid w:val="00C4263E"/>
    <w:rsid w:val="00CC45C6"/>
    <w:rsid w:val="00DF1539"/>
    <w:rsid w:val="00E717DC"/>
    <w:rsid w:val="00F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A4AC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7DC"/>
  </w:style>
  <w:style w:type="paragraph" w:styleId="Titolo3">
    <w:name w:val="heading 3"/>
    <w:basedOn w:val="Normale"/>
    <w:link w:val="Titolo3Carattere"/>
    <w:uiPriority w:val="9"/>
    <w:qFormat/>
    <w:rsid w:val="00DF1539"/>
    <w:pPr>
      <w:spacing w:before="100" w:beforeAutospacing="1" w:after="100" w:afterAutospacing="1"/>
      <w:jc w:val="left"/>
      <w:outlineLvl w:val="2"/>
    </w:pPr>
    <w:rPr>
      <w:rFonts w:ascii="Times" w:hAnsi="Times"/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717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5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C45C6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53F4C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rsid w:val="00753F4C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DF1539"/>
    <w:rPr>
      <w:rFonts w:ascii="Times" w:hAnsi="Times"/>
      <w:b/>
      <w:bCs/>
      <w:sz w:val="27"/>
      <w:szCs w:val="27"/>
      <w:lang w:eastAsia="it-IT"/>
    </w:rPr>
  </w:style>
  <w:style w:type="character" w:customStyle="1" w:styleId="gd">
    <w:name w:val="gd"/>
    <w:basedOn w:val="Caratterepredefinitoparagrafo"/>
    <w:rsid w:val="00DF1539"/>
  </w:style>
  <w:style w:type="character" w:customStyle="1" w:styleId="g3">
    <w:name w:val="g3"/>
    <w:basedOn w:val="Caratterepredefinitoparagrafo"/>
    <w:rsid w:val="00DF1539"/>
  </w:style>
  <w:style w:type="character" w:customStyle="1" w:styleId="hb">
    <w:name w:val="hb"/>
    <w:basedOn w:val="Caratterepredefinitoparagrafo"/>
    <w:rsid w:val="00DF1539"/>
  </w:style>
  <w:style w:type="character" w:customStyle="1" w:styleId="g2">
    <w:name w:val="g2"/>
    <w:basedOn w:val="Caratterepredefinitoparagrafo"/>
    <w:rsid w:val="00DF15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7DC"/>
  </w:style>
  <w:style w:type="paragraph" w:styleId="Titolo3">
    <w:name w:val="heading 3"/>
    <w:basedOn w:val="Normale"/>
    <w:link w:val="Titolo3Carattere"/>
    <w:uiPriority w:val="9"/>
    <w:qFormat/>
    <w:rsid w:val="00DF1539"/>
    <w:pPr>
      <w:spacing w:before="100" w:beforeAutospacing="1" w:after="100" w:afterAutospacing="1"/>
      <w:jc w:val="left"/>
      <w:outlineLvl w:val="2"/>
    </w:pPr>
    <w:rPr>
      <w:rFonts w:ascii="Times" w:hAnsi="Times"/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717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5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C45C6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53F4C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rsid w:val="00753F4C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DF1539"/>
    <w:rPr>
      <w:rFonts w:ascii="Times" w:hAnsi="Times"/>
      <w:b/>
      <w:bCs/>
      <w:sz w:val="27"/>
      <w:szCs w:val="27"/>
      <w:lang w:eastAsia="it-IT"/>
    </w:rPr>
  </w:style>
  <w:style w:type="character" w:customStyle="1" w:styleId="gd">
    <w:name w:val="gd"/>
    <w:basedOn w:val="Caratterepredefinitoparagrafo"/>
    <w:rsid w:val="00DF1539"/>
  </w:style>
  <w:style w:type="character" w:customStyle="1" w:styleId="g3">
    <w:name w:val="g3"/>
    <w:basedOn w:val="Caratterepredefinitoparagrafo"/>
    <w:rsid w:val="00DF1539"/>
  </w:style>
  <w:style w:type="character" w:customStyle="1" w:styleId="hb">
    <w:name w:val="hb"/>
    <w:basedOn w:val="Caratterepredefinitoparagrafo"/>
    <w:rsid w:val="00DF1539"/>
  </w:style>
  <w:style w:type="character" w:customStyle="1" w:styleId="g2">
    <w:name w:val="g2"/>
    <w:basedOn w:val="Caratterepredefinitoparagrafo"/>
    <w:rsid w:val="00DF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35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C0000"/>
                            <w:right w:val="none" w:sz="0" w:space="0" w:color="auto"/>
                          </w:divBdr>
                          <w:divsChild>
                            <w:div w:id="13750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1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5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25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2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2576</Characters>
  <Application>Microsoft Macintosh Word</Application>
  <DocSecurity>0</DocSecurity>
  <Lines>48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Carlo Bosoni</cp:lastModifiedBy>
  <cp:revision>3</cp:revision>
  <cp:lastPrinted>2018-11-23T13:27:00Z</cp:lastPrinted>
  <dcterms:created xsi:type="dcterms:W3CDTF">2018-11-24T14:50:00Z</dcterms:created>
  <dcterms:modified xsi:type="dcterms:W3CDTF">2018-11-25T13:01:00Z</dcterms:modified>
</cp:coreProperties>
</file>