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92776B" w:rsidP="008A2F88">
      <w:pPr>
        <w:jc w:val="center"/>
        <w:rPr>
          <w:rFonts w:ascii="Garamond" w:hAnsi="Garamond"/>
          <w:i/>
          <w:sz w:val="22"/>
        </w:rPr>
      </w:pPr>
      <w:r>
        <w:rPr>
          <w:rFonts w:ascii="Garamond" w:hAnsi="Garamond"/>
          <w:i/>
          <w:sz w:val="22"/>
        </w:rPr>
        <w:t>Lunedì 12</w:t>
      </w:r>
      <w:r w:rsidR="00EC3CFD">
        <w:rPr>
          <w:rFonts w:ascii="Garamond" w:hAnsi="Garamond"/>
          <w:i/>
          <w:sz w:val="22"/>
        </w:rPr>
        <w:t xml:space="preserve"> Febbraio</w:t>
      </w:r>
      <w:r w:rsidR="009E0E61">
        <w:rPr>
          <w:rFonts w:ascii="Garamond" w:hAnsi="Garamond"/>
          <w:i/>
          <w:sz w:val="22"/>
        </w:rPr>
        <w:t xml:space="preserve"> 2018</w:t>
      </w:r>
    </w:p>
    <w:p w:rsidR="00312767" w:rsidRDefault="0092776B" w:rsidP="00E13153">
      <w:pPr>
        <w:jc w:val="center"/>
        <w:rPr>
          <w:rFonts w:ascii="Garamond" w:hAnsi="Garamond"/>
          <w:b/>
          <w:color w:val="FF0000"/>
          <w:sz w:val="32"/>
        </w:rPr>
      </w:pPr>
      <w:r>
        <w:rPr>
          <w:rFonts w:ascii="Garamond" w:hAnsi="Garamond"/>
          <w:b/>
          <w:color w:val="FF0000"/>
          <w:sz w:val="32"/>
        </w:rPr>
        <w:t>Lunedì della settimana</w:t>
      </w:r>
    </w:p>
    <w:p w:rsidR="0092776B" w:rsidRPr="00312767" w:rsidRDefault="0092776B" w:rsidP="00E13153">
      <w:pPr>
        <w:jc w:val="center"/>
        <w:rPr>
          <w:rFonts w:ascii="Garamond" w:hAnsi="Garamond"/>
          <w:b/>
          <w:i/>
          <w:color w:val="FF0000"/>
          <w:sz w:val="32"/>
        </w:rPr>
      </w:pPr>
      <w:r>
        <w:rPr>
          <w:rFonts w:ascii="Garamond" w:hAnsi="Garamond"/>
          <w:b/>
          <w:color w:val="FF0000"/>
          <w:sz w:val="32"/>
        </w:rPr>
        <w:t>dell’ultima domenica dopo l’Epifania</w:t>
      </w:r>
    </w:p>
    <w:p w:rsidR="005A74E7" w:rsidRPr="00312767" w:rsidRDefault="00312767" w:rsidP="005A74E7">
      <w:pPr>
        <w:jc w:val="center"/>
        <w:rPr>
          <w:rFonts w:ascii="Garamond" w:hAnsi="Garamond"/>
          <w:color w:val="FF0000"/>
          <w:sz w:val="24"/>
          <w:szCs w:val="24"/>
        </w:rPr>
      </w:pPr>
      <w:r>
        <w:rPr>
          <w:rFonts w:ascii="Garamond" w:hAnsi="Garamond"/>
          <w:color w:val="FF0000"/>
          <w:sz w:val="24"/>
          <w:szCs w:val="24"/>
        </w:rPr>
        <w:t xml:space="preserve">VI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2776B" w:rsidRDefault="0092776B" w:rsidP="0092776B">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2776B" w:rsidRDefault="0092776B" w:rsidP="0092776B">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92776B" w:rsidRPr="00114388"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92776B" w:rsidRPr="00285E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92776B"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2776B" w:rsidRDefault="0092776B" w:rsidP="0092776B">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92776B" w:rsidRPr="00114388" w:rsidRDefault="0092776B" w:rsidP="0092776B">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Sommo Creatore dei lucenti cieli,</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offri alla bruna terra</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le fresche piogge e l’ardore del sole,</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dall’alto manda sull’anima nostra</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la divina rugiada della grazia,</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né, seducendoci con nuovi inganni,</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ci mortifichi più l’antico errore.</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Alla tua luce la fede</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lastRenderedPageBreak/>
        <w:t>attinga la provvida luce</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ogni miraggio disperda</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e dissipi ogni tenebra.</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Ascolta, Padre, la nostra preghiera</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per Gesù Cristo Signore</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regna con te nei secoli</w:t>
      </w:r>
    </w:p>
    <w:p w:rsidR="009277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xml:space="preserve">e con lo Spirito santo. </w:t>
      </w:r>
      <w:r w:rsidRPr="00285E6B">
        <w:rPr>
          <w:rFonts w:ascii="Garamond" w:hAnsi="Garamond"/>
        </w:rPr>
        <w:t>Amen.</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30,2-17.20-25</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 mi riscatti, Signore, Dio fedele: * mi affido alle tue mani</w:t>
      </w:r>
      <w:r w:rsidRPr="00114388">
        <w:rPr>
          <w:rFonts w:ascii="Garamond" w:hAnsi="Garamond"/>
        </w:rPr>
        <w:t>.</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In te, Signore, mi sono rifugiato,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mai sarò deluso;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la tua giustizia salvami.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Porgi a me l'orecchio,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vieni presto a liberarmi.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Sii per me la rupe che mi accoglie,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cinta di riparo che mi salva.</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sei la mia roccia e il mio baluardo,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il tuo nome dirigi i miei passi.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Scioglimi dal laccio che mi hanno teso,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perché sei tu la mia difesa.</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Mi affido alle tue mani;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tu mi riscatti, Signore, Dio fedele.</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lastRenderedPageBreak/>
        <w:t>Tu detesti chi serve idoli falsi,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ma io ho fede nel Signore.</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Esulterò di gioia per la tua grazia,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perché hai guardato alla mia miseria,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hai conosciuto le mie angosce;</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non mi hai consegnato nelle mani del nemico,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hai guidato al largo i miei passi.</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 mi riscatti, Signore, Dio fedele: * mi affido alle tue mani</w:t>
      </w:r>
      <w:r w:rsidRPr="00114388">
        <w:rPr>
          <w:rFonts w:ascii="Garamond" w:hAnsi="Garamond"/>
        </w:rPr>
        <w:t>.</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 splendere il tuo volto * sul tuo servo, o Signore</w:t>
      </w:r>
      <w:r w:rsidRPr="00114388">
        <w:rPr>
          <w:rFonts w:ascii="Garamond" w:hAnsi="Garamond"/>
        </w:rPr>
        <w:t>.</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Abbi pietà di me, Signore, sono nell'affanno;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il pianto si struggono i miei occhi,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mia anima e le mie viscere.</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 consuma nel dolore la mia vita,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 miei anni passano nel gemito;</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inaridisce per la pena il mio vigore,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si dissolvono tutte le mie ossa.</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Sono l'obbrobrio dei miei nemici,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r>
      <w:r w:rsidRPr="00BA6EA4">
        <w:rPr>
          <w:rFonts w:ascii="Garamond" w:hAnsi="Garamond"/>
        </w:rPr>
        <w:tab/>
        <w:t>il disgusto dei miei vicini,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l'orrore dei miei conoscenti;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chi mi vede per strada mi sfugge.</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Sono caduto in oblio come un morto,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sono divenuto un rifiuto.</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Se odo la calunnia di molti,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il terrore mi circonda;</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quando insieme contro di me congiurano,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tramano di togliermi la vita.</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Ma io confido in te, Signore;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dico: «Tu sei il mio Dio,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nelle tue mani sono i miei giorni».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Liberami dalla mano dei miei nemici,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dalla stretta dei miei persecutori: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fa' splendere il tuo volto sul tuo servo,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salvami per la tua misericordia.</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 splendere il tuo volto * sul tuo servo, o Signore</w:t>
      </w:r>
      <w:r w:rsidRPr="00114388">
        <w:rPr>
          <w:rFonts w:ascii="Garamond" w:hAnsi="Garamond"/>
        </w:rPr>
        <w:t>.</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(20-25)</w:t>
      </w:r>
      <w:r w:rsidRPr="00114388">
        <w:rPr>
          <w:rFonts w:ascii="Garamond" w:hAnsi="Garamond"/>
          <w:b/>
          <w:color w:val="FF0000"/>
        </w:rPr>
        <w:tab/>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Quanto è grande la tua bontà: * ti lodiamo, o Signore</w:t>
      </w:r>
      <w:r w:rsidRPr="00114388">
        <w:rPr>
          <w:rFonts w:ascii="Garamond" w:hAnsi="Garamond"/>
        </w:rPr>
        <w:t>.</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Quanto è grande la tua bontà, Signore!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riservi per coloro che ti temono,</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ne ricolmi chi in te si rifugia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davanti agli occhi di tutti.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li nascondi al riparo del tuo volto,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lontano dagli intrighi degli uomini;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li metti al sicuro nella tua tenda,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lontano dalla rissa delle lingue.</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Benedetto il Signore,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che ha fatto per me meraviglie di grazia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in una fortezza inaccessibile.</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Io dicevo nel mio sgomento: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«Sono escluso dalla tua presenza».</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invece hai ascoltato la voce della mia preghiera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quando a te gridavo aiuto.</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Amate il Signore, voi tutti suoi santi;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il Signore protegge i suoi fedeli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e ripaga oltre misura l'orgoglioso.</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Siate forti, riprendete coraggio,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o voi tutti che sperate nel Signore.</w:t>
      </w:r>
    </w:p>
    <w:p w:rsidR="0092776B" w:rsidRPr="00285E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Quanto è grande la tua bontà: * ti lodiamo, o Signore</w:t>
      </w:r>
      <w:r w:rsidRPr="00114388">
        <w:rPr>
          <w:rFonts w:ascii="Garamond" w:hAnsi="Garamond"/>
        </w:rPr>
        <w:t>.</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7,1-24</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Quanto alle cose di cui mi avete scritto, è cosa buona per l'uomo non toccare donna; tuttavia, per il pericolo dell'incontinenza, ciascuno abbia la propria moglie e ogni donna il proprio marito.</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Il marito compia il suo dovere verso la moglie; ugualmente anche la moglie verso il marito. La moglie non è arbitra del proprio corpo, ma lo è il marito; allo stesso modo anche il marito non è arbitro del proprio corpo, ma lo è la moglie. Non astenetevi tra voi se non di comune accordo e temporaneamente, per dedicarvi alla preghiera, e poi ritornate a stare insieme, perché satana non vi tenti nei momenti di passione. Questo però vi dico per concessione, non per comando. Vorrei che tutti fossero come me; ma ciascuno ha il proprio dono da Dio, chi in un modo, chi in un altro.</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Ai non sposati e alle vedove dico: è cosa buona per loro rimanere come sono io; ma se non sanno vivere in continenza, si sposino; è meglio sposarsi che ardere.</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Agli sposati poi ordino, non io, ma il Signore: la moglie non si separi dal marito - e qualora si separi, rimanga senza sposarsi o si riconcili con il marito - e il marito non ripudi la moglie.</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Agli altri dico io, non il Signore: se un nostro fratello ha la moglie non credente e questa consente a rimanere con lui, non la ripudi; e una donna che abbia il marito non credente, se questi consente a rimanere con lei, non lo ripudi: perché il marito non credente viene reso santo dalla moglie credente e la moglie non credente viene resa santa dal marito credente; altrimenti i vostri figli sarebbero impuri, mentre invece sono santi. Ma se il non credente vuol separarsi, si separi; in queste circostanze il fratello o la sorella non sono soggetti a servitù; Dio vi ha chiamati alla pace! E che sai tu, donna, se salverai il marito? O che ne sai tu, uomo, se salverai la moglie?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lastRenderedPageBreak/>
        <w:t>Fuori di questi casi, ciascuno continui a vivere secondo la condizione che gli ha assegnato il Signore, così come Dio lo ha chiamato; così dispongo in tutte le chiese. Qualcuno è stato chiamato quando era circonciso? Non lo nasconda! È stato chiamato quando non era ancora circonciso? Non si faccia circoncidere! La circoncisione non conta nulla, e la non circoncisione non conta nulla; conta invece l'osservanza dei comandamenti di Dio. Ciascuno rimanga nella condizione in cui era quando fu chiamato. Sei stato chiamato da schiavo? Non ti preoccupare; ma anche se puoi diventare libero, profitta piuttosto della tua condizione! Perché lo schiavo che è stato chiamato nel Signore, è un liberto affrancato del Signore! Similmente chi è stato chiamato da libero, è schiavo di Cristo. Siete stati comprati a caro prezzo: non fatevi schiavi degli uomini! Ciascuno, fratelli, rimanga davanti a Dio in quella condizione in cui era quando è stato chiamato.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92776B" w:rsidRPr="00ED079D"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Temete il Signore, suoi santi:</w:t>
      </w:r>
    </w:p>
    <w:p w:rsidR="0092776B" w:rsidRPr="00ED079D"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nulla manca a coloro che lo temono.</w:t>
      </w:r>
    </w:p>
    <w:p w:rsidR="0092776B" w:rsidRPr="00ED079D"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Benedirò il Signore in ogni tempo,</w:t>
      </w:r>
    </w:p>
    <w:p w:rsidR="0092776B" w:rsidRPr="00ED079D"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sulla mia bocca sempre la sua lode:</w:t>
      </w:r>
    </w:p>
    <w:p w:rsidR="0092776B" w:rsidRPr="00ED079D"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nulla manca a coloro che lo temono.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w:t>
      </w:r>
      <w:r>
        <w:rPr>
          <w:rFonts w:ascii="Garamond" w:hAnsi="Garamond"/>
        </w:rPr>
        <w:t>alla Costituzione pastorale</w:t>
      </w:r>
      <w:r w:rsidRPr="00114388">
        <w:rPr>
          <w:rFonts w:ascii="Garamond" w:hAnsi="Garamond"/>
        </w:rPr>
        <w:t xml:space="preserve"> «</w:t>
      </w:r>
      <w:proofErr w:type="spellStart"/>
      <w:r>
        <w:rPr>
          <w:rFonts w:ascii="Garamond" w:hAnsi="Garamond"/>
        </w:rPr>
        <w:t>Gaudium</w:t>
      </w:r>
      <w:proofErr w:type="spellEnd"/>
      <w:r>
        <w:rPr>
          <w:rFonts w:ascii="Garamond" w:hAnsi="Garamond"/>
        </w:rPr>
        <w:t xml:space="preserve"> et </w:t>
      </w:r>
      <w:proofErr w:type="spellStart"/>
      <w:r>
        <w:rPr>
          <w:rFonts w:ascii="Garamond" w:hAnsi="Garamond"/>
        </w:rPr>
        <w:t>Spes</w:t>
      </w:r>
      <w:proofErr w:type="spellEnd"/>
      <w:r w:rsidRPr="00114388">
        <w:rPr>
          <w:rFonts w:ascii="Garamond" w:hAnsi="Garamond"/>
        </w:rPr>
        <w:t xml:space="preserve">» </w:t>
      </w:r>
      <w:r>
        <w:rPr>
          <w:rFonts w:ascii="Garamond" w:hAnsi="Garamond"/>
        </w:rPr>
        <w:t>del Concilio Ecumenico Vaticano II sulla Chiesa e il mondo contemporaneo.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L'uomo e la donna, che per il patto di amore coniugale «non sono più due, ma una sola carne» (Mt 19, 6), prestandosi un mutuo aiuto e servizio con l'intima unione delle persone e delle attività, esperimentano il senso della propria unità e sempre più pienamente la raggiungono.</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Questa intima unione, in quanto mutua donazione di due persone, come pure il bene dei figli, esigono la piena fedeltà dei coniugi e ne reclamano l'indissolubile unità.</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Cristo Signore ha effuso l'abbondanza delle sue benedizioni su questo amore multiforme, sgorgato dalla fonte della divina carità e strutturato sul modello della sua unione con la Chiesa.</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Infatti, come un tempo Dio venne incontro al suo popolo con un patto di amore e fedeltà, così ora il salvatore degli uomini e sposo della Chiesa viene incontro ai coniugi cristiani attraverso il sacramento del matrimonio. Inoltre rimane con loro perché, come egli stesso ha amato la Chiesa e si è dato per essa, così anche i coniugi possano amarsi l'un l'altro fedelmente, per sempre, con mutua dedizione.</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L'autentico amore coniugale è assunto nell'amore divino ed è sostenuto e arricchito dalla forza redentiva del Cristo e dall'azione salvifica della Chiesa, perché i coniugi, in maniera efficace, siano condotti a Dio e siano aiutati e rafforzati nella sublime missione di padre e madre.</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questo motivo i coniugi cristiani sono corroborati e come consacrati da uno speciale sacramento per i doveri e la dignità del loro stato. Ed essi, compiendo in forza di tale sacramento il loro dovere coniugale e familiare, penetrati dallo spirito di Cristo, per mezzo del quale tutta la loro vita è pervasa di fede, speranza e carità, tendono a raggiungere sempre più la propria perfezione e la mutua santificazione, e perciò insieme partecipano alla glorificazione di Dio.</w:t>
      </w:r>
    </w:p>
    <w:p w:rsidR="0092776B" w:rsidRPr="00600C2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Di conseguenza, prevenuti dall'esempio dei genitori e dalla preghiera in famiglia, i figli, ed anzi tutti quelli che convivono nell'ambito familiare, troveranno più facilmente la strada della formazione umana, della salvezza e della santità. Quanto agli sposi, insigniti della dignità e responsabilità di padre e madre, adempiranno diligentemente il dovere dell'educazione, soprattutto religiosa, che spetta prima di ogni altro a loro.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 figli, come membra vive della famiglia, contribuiscono pure a loro modo alla santificazione dei genitori. Risponderanno, infatti, ai benefici ricevuti dai genitori con affetto riconoscente, con devozione e fiducia; e saranno loro vicini, come si conviene a figli, nelle avversità e nella solitudine della vecchiaia.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 Dio Creatore sorgente di ogni bene, donaci la fedeltà nel tuo servizio, poiché solo nell’obbedirti sta la felicità senz’ombre e senza fine. Per Gesù Cristo, tuo Figlio, nostro Signore e nostro Dio, che vive e regna con te, nell’unità dello Spirito santo, per tutti i secoli dei secoli.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776B" w:rsidRPr="00114388"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92776B" w:rsidRDefault="0092776B" w:rsidP="0092776B">
      <w:pPr>
        <w:rPr>
          <w:rFonts w:ascii="Garamond" w:hAnsi="Garamond"/>
        </w:rPr>
      </w:pPr>
      <w:r>
        <w:rPr>
          <w:rFonts w:ascii="Garamond" w:hAnsi="Garamond"/>
        </w:rPr>
        <w:br w:type="page"/>
      </w:r>
    </w:p>
    <w:p w:rsidR="0092776B"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2776B" w:rsidRDefault="0092776B" w:rsidP="0092776B">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92776B" w:rsidRPr="00AA043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benedetto * ha visitato e redento il suo popolo.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benedetto * ha visitato e redento il suo popolo.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Ascolta, o Dio, l’implorazione mattutina dei tuoi servi fedeli e apri la porta della tua misericordia a chi con ardore ti cerca. Per Gesù Cristo, tuo Figlio nostro Signore e nostro Dio, che vive e regna con te, nell'unità dello Spirito santo, per tutti i secoli dei secoli.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Sir 36,1-7.13-16</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Rinnova i segni e compi ancora prodigi, * glorifica la tua mano e il tuo braccio santo</w:t>
      </w:r>
      <w:r w:rsidRPr="00AA0645">
        <w:rPr>
          <w:rFonts w:ascii="Garamond" w:hAnsi="Garamond"/>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Abbi pietà di noi,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Signore Dio dell’universo e guarda,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infondi il tuo timore su tutte le nazioni.</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Alza la tua mano sulle nazioni straniere,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w:t>
      </w:r>
      <w:r w:rsidRPr="00BA6EA4">
        <w:rPr>
          <w:rFonts w:ascii="Garamond" w:hAnsi="Garamond"/>
        </w:rPr>
        <w:t xml:space="preserve"> vedano la tua potenza.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Come ai loro occhi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ti sei mostrato santo</w:t>
      </w:r>
      <w:r>
        <w:rPr>
          <w:rFonts w:ascii="Garamond" w:hAnsi="Garamond"/>
        </w:rPr>
        <w:t xml:space="preserve"> </w:t>
      </w:r>
      <w:r w:rsidRPr="00BA6EA4">
        <w:rPr>
          <w:rFonts w:ascii="Garamond" w:hAnsi="Garamond"/>
        </w:rPr>
        <w:t>in mezzo a noi,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così ai nostri occhi</w:t>
      </w:r>
      <w:r>
        <w:rPr>
          <w:rFonts w:ascii="Garamond" w:hAnsi="Garamond"/>
        </w:rPr>
        <w:t xml:space="preserve"> </w:t>
      </w:r>
      <w:r w:rsidRPr="00BA6EA4">
        <w:rPr>
          <w:rFonts w:ascii="Garamond" w:hAnsi="Garamond"/>
        </w:rPr>
        <w:t>m</w:t>
      </w:r>
      <w:r>
        <w:rPr>
          <w:rFonts w:ascii="Garamond" w:hAnsi="Garamond"/>
        </w:rPr>
        <w:t>o</w:t>
      </w:r>
      <w:r w:rsidRPr="00BA6EA4">
        <w:rPr>
          <w:rFonts w:ascii="Garamond" w:hAnsi="Garamond"/>
        </w:rPr>
        <w:t xml:space="preserve">strati grande fra di loro.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Ti riconoscano,</w:t>
      </w:r>
      <w:r>
        <w:rPr>
          <w:rFonts w:ascii="Garamond" w:hAnsi="Garamond"/>
        </w:rPr>
        <w:t xml:space="preserve"> </w:t>
      </w:r>
      <w:r w:rsidRPr="00BA6EA4">
        <w:rPr>
          <w:rFonts w:ascii="Garamond" w:hAnsi="Garamond"/>
        </w:rPr>
        <w:t>come noi ti abbiamo riconosciuto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che non c'è un Dio fuori di te, Signore.</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Rinnova i segni e compi altri prodigi,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glorifica la tua mano e il tuo braccio destro.</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Risveglia lo sdegno e riversa l'ira,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distruggi l'avversario e abbatti il nemico.</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Affretta il tempo e </w:t>
      </w:r>
      <w:proofErr w:type="spellStart"/>
      <w:r w:rsidRPr="00BA6EA4">
        <w:rPr>
          <w:rFonts w:ascii="Garamond" w:hAnsi="Garamond"/>
        </w:rPr>
        <w:t>ricòrdati</w:t>
      </w:r>
      <w:proofErr w:type="spellEnd"/>
      <w:r w:rsidRPr="00BA6EA4">
        <w:rPr>
          <w:rFonts w:ascii="Garamond" w:hAnsi="Garamond"/>
        </w:rPr>
        <w:t xml:space="preserve"> del giuramento;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si narrino le tue meraviglie.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Riempi Sion della tua maestà,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il tuo popolo della tua gloria.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Rendi testimonianza alle creature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che sono tue fin dal principio,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adempi le profezie fatte nel tuo nome.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Ricompensa coloro che sperano in te,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i tuoi profeti siano degni di fede.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Ascolta, Signore, la preghiera dei tuoi servi, *</w:t>
      </w:r>
    </w:p>
    <w:p w:rsidR="0092776B" w:rsidRPr="00BA6EA4"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secondo la benedizione di Aronne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sul tuo popolo.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Rinnova i segni e compi ancora prodigi, * glorifica la tua mano e il tuo braccio santo</w:t>
      </w:r>
      <w:r w:rsidRPr="00AA0645">
        <w:rPr>
          <w:rFonts w:ascii="Garamond" w:hAnsi="Garamond"/>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cieli narrano la tua gloria, Signore</w:t>
      </w:r>
      <w:r w:rsidRPr="00AA0645">
        <w:rPr>
          <w:rFonts w:ascii="Garamond" w:hAnsi="Garamond"/>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18 A, 1-7</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 cieli narrano la gloria di Dio,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l’opera delle sue mani</w:t>
      </w:r>
      <w:r>
        <w:rPr>
          <w:rFonts w:ascii="Garamond" w:hAnsi="Garamond"/>
        </w:rPr>
        <w:t xml:space="preserve"> </w:t>
      </w:r>
      <w:r w:rsidRPr="0030090C">
        <w:rPr>
          <w:rFonts w:ascii="Garamond" w:hAnsi="Garamond"/>
        </w:rPr>
        <w:t xml:space="preserve">annunzia il firmamento.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Il giorno al giorno ne affida il messaggio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0090C">
        <w:rPr>
          <w:rFonts w:ascii="Garamond" w:hAnsi="Garamond"/>
        </w:rPr>
        <w:t>e la notte alla notte ne trasmette notizia.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è linguaggio e non sono parole,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cui non si oda il suono.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 tutta la terra si diffonde la loro voce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 xml:space="preserve">e ai confini del mondo la loro parola.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Là pose una tenda per il sole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che esce come sposo dalla stanza nuziale,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 xml:space="preserve">esulta come prode che percorre la via.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Egli sorge da un estremo del cielo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la sua corsa raggiunge l’altro estremo: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nulla si sottrae al suo calore.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cieli narrano la tua gloria, Signore</w:t>
      </w:r>
      <w:r w:rsidRPr="00AA0645">
        <w:rPr>
          <w:rFonts w:ascii="Garamond" w:hAnsi="Garamond"/>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41</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Come la cerva anela ai corsi d’acqua,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così l’anima mia anela a te, o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L’anima mia ha sete di Dio, del Dio vivente: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quando verrò e vedrò il volto di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Le lacrime sono mio pane giorno e notte,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mentre mi dicono sempre:</w:t>
      </w:r>
      <w:r>
        <w:rPr>
          <w:rFonts w:ascii="Garamond" w:hAnsi="Garamond"/>
        </w:rPr>
        <w:t xml:space="preserve"> </w:t>
      </w:r>
      <w:r w:rsidRPr="0030090C">
        <w:rPr>
          <w:rFonts w:ascii="Garamond" w:hAnsi="Garamond"/>
        </w:rPr>
        <w:t>«Dov’è il tuo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Questo io ricordo, e il mio cuore si strugge: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attraverso la folla avanzavo tra i primi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fino alla casa di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in mezzo ai canti di gioia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una moltitudine in festa.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Perché ti rattristi, anima mia,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su di me gemi?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Spera in Dio:</w:t>
      </w:r>
      <w:r>
        <w:rPr>
          <w:rFonts w:ascii="Garamond" w:hAnsi="Garamond"/>
        </w:rPr>
        <w:t xml:space="preserve"> </w:t>
      </w:r>
      <w:r w:rsidRPr="0030090C">
        <w:rPr>
          <w:rFonts w:ascii="Garamond" w:hAnsi="Garamond"/>
        </w:rPr>
        <w:t>ancora potrò lodarlo,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lui, salvezza del mio volto e mio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In me si abbatte l’anima mia;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perciò di te mi ricordo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dal paese del Giordano e dell’</w:t>
      </w:r>
      <w:proofErr w:type="spellStart"/>
      <w:r w:rsidRPr="0030090C">
        <w:rPr>
          <w:rFonts w:ascii="Garamond" w:hAnsi="Garamond"/>
        </w:rPr>
        <w:t>Ermon</w:t>
      </w:r>
      <w:proofErr w:type="spellEnd"/>
      <w:r w:rsidRPr="0030090C">
        <w:rPr>
          <w:rFonts w:ascii="Garamond" w:hAnsi="Garamond"/>
        </w:rPr>
        <w:t xml:space="preserve">,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 xml:space="preserve">dal monte </w:t>
      </w:r>
      <w:proofErr w:type="spellStart"/>
      <w:r w:rsidRPr="0030090C">
        <w:rPr>
          <w:rFonts w:ascii="Garamond" w:hAnsi="Garamond"/>
        </w:rPr>
        <w:t>Mizar</w:t>
      </w:r>
      <w:proofErr w:type="spellEnd"/>
      <w:r w:rsidRPr="0030090C">
        <w:rPr>
          <w:rFonts w:ascii="Garamond" w:hAnsi="Garamond"/>
        </w:rPr>
        <w:t>.</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Un abisso chiama l’abisso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al fragore delle tue cascate;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lastRenderedPageBreak/>
        <w:t>tutti i tuoi flutti e le tue onde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sopra di me sono passati.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Di giorno il Signore</w:t>
      </w:r>
      <w:r>
        <w:rPr>
          <w:rFonts w:ascii="Garamond" w:hAnsi="Garamond"/>
        </w:rPr>
        <w:t xml:space="preserve"> </w:t>
      </w:r>
      <w:r w:rsidRPr="0030090C">
        <w:rPr>
          <w:rFonts w:ascii="Garamond" w:hAnsi="Garamond"/>
        </w:rPr>
        <w:t>mi dona la sua grazia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notte per lui innalzo il mio canto: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la mia preghiera al Dio vivente.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Dirò a Dio, mia difesa: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mi hai dimenticato?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triste me ne vado,</w:t>
      </w:r>
      <w:r>
        <w:rPr>
          <w:rFonts w:ascii="Garamond" w:hAnsi="Garamond"/>
        </w:rPr>
        <w:t xml:space="preserve"> </w:t>
      </w:r>
      <w:r w:rsidRPr="0030090C">
        <w:rPr>
          <w:rFonts w:ascii="Garamond" w:hAnsi="Garamond"/>
        </w:rPr>
        <w:t>oppresso dal nemico?».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 l’insulto dei miei avversari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sono infrante le mie ossa;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essi dicono a me tutto il giorno: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«Dov’è il tuo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Perché ti rattristi, anima mia,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su di me gemi?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Spera in Dio: ancora potrò lodarlo,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lui, salvezza del mio volto e mio Dio.</w:t>
      </w:r>
    </w:p>
    <w:p w:rsidR="0092776B" w:rsidRPr="00ED079D"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 fonte che zampilli per la vita, Dio, che nell’onda salvifica dall’abisso della colpa ci hai chiamati alle meraviglie della tua grazia, non dimenticare le tristezze del nostro esilio, non lasciare senza ristoro la nostra sete, ma saziaci della tua parola ineffabile e guidaci alla gioia eterna sul tuo santo monte. Per Cristo nostro Signore.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Di fuoco il cielo si tinge e l’aurora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va risvegliando la terra assopita: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danza sul mondo la luce,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l’oscura insidia dilegui.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Svaniscano i foschi fantasmi notturni,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ogni impuro pensiero si dissolva;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la colpa, che striscia nell’ombra,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fugga percossa dai raggi del sole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Oh! Presto sorga l’alba lucente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che porrà fine alla storia: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noi l’attendiamo in preghiera,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mentre il mattino risuona di canti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A te, Padre, sia gloria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e all’unico tuo Figlio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con 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nei secoli infiniti. Amen.</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i/>
        </w:rPr>
      </w:pPr>
      <w:r w:rsidRPr="0030090C">
        <w:rPr>
          <w:rFonts w:ascii="Garamond" w:hAnsi="Garamond"/>
          <w:i/>
        </w:rPr>
        <w:t>Acclamiamo a Cristo, Verbo di Dio, luce che splende nelle tenebre e illumina ogni uomo.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i/>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Gesù, Sapienza uscita dalla bocca dell’Altissimo, 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b/>
        <w:t>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lastRenderedPageBreak/>
        <w:t>Tu, che trovi le tue delizie tra i figli degli uomini, 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b/>
        <w:t>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che abiti nella città da Dio amata, 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b/>
        <w:t>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che hai posto le radici nel popolo del Signore 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b/>
        <w:t>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che hai preso dominio su ogni nazione, 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b/>
        <w:t>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Gesù, Sapienza più dolce del favo di miele, Kyrie eleison.</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b/>
        <w:t>Kyrie eleison.</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rPr>
          <w:rFonts w:ascii="Garamond" w:hAnsi="Garamond"/>
        </w:rPr>
      </w:pPr>
      <w:r>
        <w:rPr>
          <w:rFonts w:ascii="Garamond" w:hAnsi="Garamond"/>
        </w:rPr>
        <w:br w:type="page"/>
      </w:r>
    </w:p>
    <w:p w:rsidR="0092776B"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2776B" w:rsidRDefault="0092776B" w:rsidP="0092776B">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92776B" w:rsidRPr="006D07E7"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41-48 VI (</w:t>
      </w:r>
      <w:proofErr w:type="spellStart"/>
      <w:r>
        <w:rPr>
          <w:rFonts w:ascii="Garamond" w:hAnsi="Garamond"/>
          <w:b/>
          <w:color w:val="FF0000"/>
        </w:rPr>
        <w:t>Vau</w:t>
      </w:r>
      <w:proofErr w:type="spellEnd"/>
      <w:r>
        <w:rPr>
          <w:rFonts w:ascii="Garamond" w:hAnsi="Garamond"/>
          <w:b/>
          <w:color w:val="FF0000"/>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Venga a noi, Signore, la tua misericordia</w:t>
      </w:r>
      <w:r w:rsidRPr="00AA0645">
        <w:rPr>
          <w:rFonts w:ascii="Garamond" w:hAnsi="Garamond"/>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Venga a me, Signore, la tua grazia,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salvezza secondo la tua promessa;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 chi mi insulta darò una risposta,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ho fiducia nella tua parola.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togliere mai dalla mia bocca la parola vera,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confido nei tuoi giudizi.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Custodirò la tua legge per sempre,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nei secoli, in eterno.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Sarò sicuro nel mio cammino,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ho ricercato i tuoi voleri.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Davanti ai re parlerò della tua alleanza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senza temere la vergogna.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Gioirò per i tuoi comandi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che ho amati.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Alzerò le mani ai tuoi precetti che amo, *</w:t>
      </w:r>
    </w:p>
    <w:p w:rsidR="0092776B"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mediterò le tue leggi.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Venga a noi, Signore, la tua misericordia</w:t>
      </w:r>
      <w:r w:rsidRPr="00AA0645">
        <w:rPr>
          <w:rFonts w:ascii="Garamond" w:hAnsi="Garamond"/>
        </w:rPr>
        <w:t>.</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39</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2-9</w:t>
      </w:r>
      <w:r w:rsidRPr="00AA0645">
        <w:rPr>
          <w:rFonts w:ascii="Garamond" w:hAnsi="Garamond"/>
          <w:b/>
          <w:color w:val="FF0000"/>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solo, Signore Dio nostro, * hai operato infiniti prodigi</w:t>
      </w:r>
      <w:r w:rsidRPr="00AA0645">
        <w:rPr>
          <w:rFonts w:ascii="Garamond" w:hAnsi="Garamond"/>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Ho sperato: ho sperato nel Signore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ed egli su di me si è chinato,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ha dato ascolto al mio grido.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 ha tratto dalla fossa della morte,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dal fango della palude;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 miei piedi ha stabilito sulla roccia,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ha reso sicuri i miei passi.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 ha messo sulla bocca un canto nuovo,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lode al nostro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lastRenderedPageBreak/>
        <w:t>Molti vedranno e avranno timore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confideranno nel Signore.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Beato l’uomo che spera nel Signore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non si mette dalla parte dei superbi,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30090C">
        <w:rPr>
          <w:rFonts w:ascii="Garamond" w:hAnsi="Garamond"/>
        </w:rPr>
        <w:t xml:space="preserve"> si volge a chi segue la menzogna.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Quanti prodigi tu hai fatto, Signore Dio mio,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quali disegni in nostro favore: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nessuno a te si può paragonare.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Se li voglio annunziare e proclamare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sono troppi per essere contati.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Sacrificio e offerta non gradisci,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gli orecchi mi hai aperto.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hai chiesto olocausto</w:t>
      </w:r>
      <w:r>
        <w:rPr>
          <w:rFonts w:ascii="Garamond" w:hAnsi="Garamond"/>
        </w:rPr>
        <w:t xml:space="preserve"> </w:t>
      </w:r>
      <w:r w:rsidRPr="0030090C">
        <w:rPr>
          <w:rFonts w:ascii="Garamond" w:hAnsi="Garamond"/>
        </w:rPr>
        <w:t>e vittima per la colpa.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Allora ho detto: «Ecco, io vengo.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Sul rotolo del libro di me è scritto,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che io faccia il tuo volere.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Mio Dio, questo io desidero, *</w:t>
      </w:r>
    </w:p>
    <w:p w:rsidR="0092776B"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legge è nel profondo del mio cuore».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solo, Signore Dio nostro, * hai operato infiniti prodigi</w:t>
      </w:r>
      <w:r w:rsidRPr="00AA0645">
        <w:rPr>
          <w:rFonts w:ascii="Garamond" w:hAnsi="Garamond"/>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10-14.17-18</w:t>
      </w:r>
      <w:r w:rsidRPr="00AA0645">
        <w:rPr>
          <w:rFonts w:ascii="Garamond" w:hAnsi="Garamond"/>
          <w:b/>
          <w:color w:val="FF0000"/>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 sei il mio aiuto e la mia liberazione, * mio Dio, non tardare</w:t>
      </w:r>
      <w:r w:rsidRPr="00AA0645">
        <w:rPr>
          <w:rFonts w:ascii="Garamond" w:hAnsi="Garamond"/>
        </w:rPr>
        <w:t>.</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Ho annunziato la tua giustizia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nella grande assemblea;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vedi, non tengo chiuse le labbra,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Signore, tu lo sai.</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ho nascosto la tua giustizia</w:t>
      </w:r>
      <w:r>
        <w:rPr>
          <w:rFonts w:ascii="Garamond" w:hAnsi="Garamond"/>
        </w:rPr>
        <w:t xml:space="preserve"> </w:t>
      </w:r>
      <w:r w:rsidRPr="0030090C">
        <w:rPr>
          <w:rFonts w:ascii="Garamond" w:hAnsi="Garamond"/>
        </w:rPr>
        <w:t>in fondo al cuore,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fedeltà e la tua salvezza ho proclamato.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ho nascosto la tua grazia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 la tua fedeltà alla grande assemblea.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rifiutarmi, Signore, la tua misericordia,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fedeltà e la tua grazia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30090C">
        <w:rPr>
          <w:rFonts w:ascii="Garamond" w:hAnsi="Garamond"/>
        </w:rPr>
        <w:t>mi proteggano sempre,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poiché mi circondano mali senza numero,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le mie colpe mi opprimono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 non posso più vedere.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Sono più dei capelli del mio capo,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il mio cuore viene meno.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Degnati, Signore, di liberarmi;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lastRenderedPageBreak/>
        <w:t>accorri, Signore, in mio aiuto.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Esultino e gioiscano in te</w:t>
      </w:r>
      <w:r>
        <w:rPr>
          <w:rFonts w:ascii="Garamond" w:hAnsi="Garamond"/>
        </w:rPr>
        <w:t xml:space="preserve"> </w:t>
      </w:r>
      <w:r w:rsidRPr="0030090C">
        <w:rPr>
          <w:rFonts w:ascii="Garamond" w:hAnsi="Garamond"/>
        </w:rPr>
        <w:t>quanti ti cercano,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dicano sempre: «Il Signore è grande»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quelli che bramano la tua salvezza.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Io sono povero e infelice; *</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di me ha cura il Signore.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mio aiuto e mia liberazione, *</w:t>
      </w:r>
    </w:p>
    <w:p w:rsidR="0092776B"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mio Dio, non tardare.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 sei il mio aiuto e la mia liberazione, * mio Dio, non tardare</w:t>
      </w:r>
      <w:r w:rsidRPr="00AA0645">
        <w:rPr>
          <w:rFonts w:ascii="Garamond" w:hAnsi="Garamond"/>
        </w:rPr>
        <w:t>.</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5,3-5</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Fratelli,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La testimonianza del Signore è verace.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La testimonianza del Signore è verace, * rende saggio il semplice.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Il timore del Signore è puro.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Rende saggio il semplice.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La testimonianza del Signore è verace, * rende saggio il semplice.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Tutti i popoli redenti dalla croce si raccolgano, Padre, nell’unità della fede per virtù dello Spirito santo e, concordi edificando la Chiesa, la rivelino al mondo come splendido segno della salvezza operata da Cristo Signore, che vive e regna nei secoli dei secoli.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57,15</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Così parla l’Alto e l’Eccelso, che ha una sede eterna e il cui nome è santo: «In luogo eccelso e santo io dimoro, ma sono anche con gli oppressi e gli umiliati, per ravvivare lo spirito degli umili e rianimare il cuore degli oppressi».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Sei tu il mio aiuto, Signore.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Sei tu il mio aiuto, Signore, * non lasciarmi.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Non abbandonarmi, Dio della mia salvezza.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Non lasciarmi.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153B0E">
        <w:rPr>
          <w:rFonts w:ascii="Garamond" w:hAnsi="Garamond"/>
          <w:sz w:val="10"/>
          <w:szCs w:val="10"/>
        </w:rPr>
        <w:t xml:space="preserve"> </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Sei tu il mio aiuto, Signore, * non lasciarmi.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lastRenderedPageBreak/>
        <w:t>Col sacrificio del Salvatore hai dato agli uomini, o Dio, la speranza della vita eterna e beata; ogni timore e ogni dubbio dissolvi nel popolo che hai rinnovato portandolo dal peccato alla gioia della grazia. Per Cristo nostro Signore.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2,1-2</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Fratelli, quando venni tra voi, non mi presentai ad annunziarvi la testimonianza di Dio con sublimità di parola o di sapienza. Io ritenni infatti di non sapere altro in mezzo a voi se non Gesù Cristo, e questi crocifisso.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La grazia del Signore dura in eterno.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La grazia del Signore dura in eterno * per quanti custodiscono la sua alleanza.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La sua giustizia per i figli dei figli.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Per quanti custodiscono la sua alleanza.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La grazia del Signore dura in eterno * per quanti custodiscono la sua alleanza.</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Signore Gesù, che pur negli spasimi della croce hai sentito l’amore del Padre, concedi a noi di riconoscere sempre la divina misericordia e di collaborare con umile fede al disegno di grazia; così nella sincera offerta della vita al Dio eterno e vero si rinsalderà la speranza di arrivare alla gloria futura, con te che vivi e regni nei secoli dei secoli.</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2776B" w:rsidRDefault="0092776B" w:rsidP="0092776B">
      <w:pPr>
        <w:rPr>
          <w:rFonts w:ascii="Garamond" w:hAnsi="Garamond"/>
        </w:rPr>
      </w:pPr>
      <w:r>
        <w:rPr>
          <w:rFonts w:ascii="Garamond" w:hAnsi="Garamond"/>
        </w:rPr>
        <w:br w:type="page"/>
      </w:r>
    </w:p>
    <w:p w:rsidR="0092776B"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sei mia fortezza e mia speranza,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mentre declina il giorno.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Brilli la tua verità, Signore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luce nella mia notte.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Perché vivere triste,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se il nemico mi affligge?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Brilli la tua verità, Signore Dio,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luce nella mia notte.</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sei mia fortezza e mia speranza,</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mentre declina il giorno.</w:t>
      </w:r>
    </w:p>
    <w:p w:rsidR="0092776B" w:rsidRPr="0030090C"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Brilli la tua verità, Signore Dio,</w:t>
      </w:r>
    </w:p>
    <w:p w:rsidR="0092776B"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luce nella mia notte.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FE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A te, sole degli angeli,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l’anima nostra anela;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te, levando lo sguardo nella sera,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cerca, contempla e adora.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Se la tua voce chiama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gli astri nel cielo accorrono;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per te la vita palpita,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l’uomo di te respira.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Fa’ che i tuoi servi restino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sobri negli agi, forti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nelle vicende avverse,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integri al soffio del male.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Tu solo sazi, o Dio, la nostra fame,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in te la sete del cuore si estingue,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tu sei la fonte della vera gioia,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tu nella notte sei l’unica luce.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O mite Signore, perdona le colpe,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infondi l’amore operoso del bene,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la tua bontà che colma ogni mancanza,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ci doni tempi quieti.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Tu, candida pace, discendi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e compi i nostri voti;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rimosso ogni pericolo,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custodisci i tuoi servi.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lastRenderedPageBreak/>
        <w:t xml:space="preserve">Noi ti imploriamo, o Padre, </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che eternamente regni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con il Figlio e lo Spirito</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unico Dio nei secoli. Amen.</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92776B"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44</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(2-10)</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sei il più bello tra i figli dell’uomo, * sulle tue labbra è diffusa la grazia</w:t>
      </w:r>
      <w:r w:rsidRPr="001D337C">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Effonde il mio cuore liete parole,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io canto al re il mio poema.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La mia lingua è stilo di scriba veloce.</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Tu sei il più bello tra i figli dell’uomo,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sulle tue labbra è diffusa la grazia,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ti ha benedetto Dio per sempre.</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Cingi, prode, la spada al tuo fianco,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nello splendore della tua maestà</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45516">
        <w:rPr>
          <w:rFonts w:ascii="Garamond" w:hAnsi="Garamond"/>
        </w:rPr>
        <w:t>ti arrida la sorte,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avanza per la verità, la mitezza e la giustizia.</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La tua destra ti mostri prodigi: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 xml:space="preserve">le tue frecce acute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45516">
        <w:rPr>
          <w:rFonts w:ascii="Garamond" w:hAnsi="Garamond"/>
        </w:rPr>
        <w:t>colpiscono al cuore i tuoi nemici;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sotto di te cadono i popoli.</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Il tuo trono, Dio, dura per sempre;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è scettro giusto lo scettro del tuo regno.</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Ami la giustizia e l’empietà detesti: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Dio, il tuo Dio ti ha consacrato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con olio di letizia, a preferenza dei tuoi eguali.</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Le tue vesti son tutte mirra, aloè e cassia,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dai palazzi d’avorio ti allietano le cetre.</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Figlie di re stanno tra le tue predilette;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 xml:space="preserve">alla tua destra la regina in ori di </w:t>
      </w:r>
      <w:proofErr w:type="spellStart"/>
      <w:r w:rsidRPr="00945516">
        <w:rPr>
          <w:rFonts w:ascii="Garamond" w:hAnsi="Garamond"/>
        </w:rPr>
        <w:t>Ofir</w:t>
      </w:r>
      <w:proofErr w:type="spellEnd"/>
      <w:r w:rsidRPr="00945516">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sei il più bello tra i figli dell’uomo, * sulle tue labbra è diffusa la grazia</w:t>
      </w:r>
      <w:r w:rsidRPr="001D337C">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(11-18)</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 re è piaciuta la tua bellezza: * egli è il tuo Signore, prostrati a lui</w:t>
      </w:r>
      <w:r w:rsidRPr="001D337C">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Ascolta, figlia, guarda, porgi l’orecchio,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dimentica il tuo popolo e la casa di tuo padre;</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al re piacerà la tua bellezza.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 xml:space="preserve">Egli è il tuo Signore: </w:t>
      </w:r>
      <w:proofErr w:type="spellStart"/>
      <w:r w:rsidRPr="00945516">
        <w:rPr>
          <w:rFonts w:ascii="Garamond" w:hAnsi="Garamond"/>
        </w:rPr>
        <w:t>pròstrati</w:t>
      </w:r>
      <w:proofErr w:type="spellEnd"/>
      <w:r w:rsidRPr="00945516">
        <w:rPr>
          <w:rFonts w:ascii="Garamond" w:hAnsi="Garamond"/>
        </w:rPr>
        <w:t xml:space="preserve"> a lui.</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Da Tiro vengono portando doni,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lastRenderedPageBreak/>
        <w:t>i più ricchi del popolo cercano il tuo volto.</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La figlia del re è tutta splendore,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gemme e tessuto d’oro è il suo vestito.</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È presentata al re in preziosi ricami;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con lei le vergini compagne a te sono condotte;</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guidate in gioia ed esultanza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entrano insieme nel palazzo regale.</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Ai tuoi padri succederanno i tuoi figli;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li farai capi di tutta la terra.</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Farò ricordare il tuo nome *</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per tutte le generazioni,</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e i popoli ti loderanno *</w:t>
      </w:r>
    </w:p>
    <w:p w:rsidR="0092776B" w:rsidRDefault="0092776B" w:rsidP="009277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in eterno, per sempre.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 re è piaciuta la tua bellezza: * egli è il tuo Signore, prostrati a lui</w:t>
      </w:r>
      <w:r w:rsidRPr="001D337C">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 xml:space="preserve">Signore Gesù Cristo, che assumendo la nostra carne hai </w:t>
      </w:r>
      <w:proofErr w:type="spellStart"/>
      <w:r w:rsidRPr="00153B0E">
        <w:rPr>
          <w:rFonts w:ascii="Garamond" w:hAnsi="Garamond"/>
        </w:rPr>
        <w:t>sponsalmente</w:t>
      </w:r>
      <w:proofErr w:type="spellEnd"/>
      <w:r w:rsidRPr="00153B0E">
        <w:rPr>
          <w:rFonts w:ascii="Garamond" w:hAnsi="Garamond"/>
        </w:rPr>
        <w:t xml:space="preserve"> congiunto l'umanità alla natura divina, concedi ai fratelli da te redenti, che, sull'esempio della vergine Maria, immagine perfetta e primizia della Chiesa, custodiscano nella fedeltà la tua parola e sopportino animosamente l'esilio terreno, fino al giorno beato che li chiamerà alle nozze eterne del cielo. Tu che sei Dio che vivi e regni, nell'unità dello Spirito santo, per tutti i secoli dei secoli.</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L’anima mia magnifica Dio, * che ha guardato alla mia piccolezza</w:t>
      </w:r>
      <w:r w:rsidRPr="001D337C">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ricordandosi della sua misericordia,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L’anima mia magnifica Dio, * che ha guardato alla mia piccolezza</w:t>
      </w:r>
      <w:r w:rsidRPr="001D337C">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Ora che il giorno svanisce e incombe la notte, accogli, o Dio, la nostra invocazione: donaci, Sole di giustizia, di tornare a lodarti nella gioiosa aurora con liete voci e con animo puro. Per Cristo nostro Signore.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Agli occhi spenti dell'anima</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è brillata la luce</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della verità e della grazia.</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Il Verbo del Padre è apparso</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ed è la luce vera.</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Dell'uomo incredulo e solo</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Cristo ha squarciato la notte</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e lo ha reso assetato della gloria di Dio.</w:t>
      </w:r>
    </w:p>
    <w:p w:rsidR="0092776B" w:rsidRPr="00945516"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Il Verbo del Padre è apparso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ed è la luce vera.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 Dio, che innalzi la natura dell'uomo oltre la dignità originaria, guarda la Chiesa, ineffabile sacramento del tuo amore; tu che ci ricrei nell'acqua rinnovatrice del battesimo, serbaci nella tua benedizione e nella tua grazia. Per Cristo nostro Signore.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A Gesù, mediatore unico ed eterno, che vive per sempre e intercede per noi, eleviamo con umile cuore la supplica: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i/>
        </w:rPr>
      </w:pPr>
      <w:r w:rsidRPr="00153B0E">
        <w:rPr>
          <w:rFonts w:ascii="Garamond" w:hAnsi="Garamond"/>
          <w:i/>
        </w:rPr>
        <w:t>Ascolta il popolo che in te confida.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Cristo, nostra luce, risplendi nella tua Chiesa,</w:t>
      </w:r>
    </w:p>
    <w:p w:rsidR="0092776B" w:rsidRPr="00153B0E" w:rsidRDefault="0092776B" w:rsidP="0092776B">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53B0E">
        <w:rPr>
          <w:rFonts w:ascii="Garamond" w:hAnsi="Garamond"/>
        </w:rPr>
        <w:t>perché proclami alle genti il tuo avvento per la libertà e la gioia degli uomini.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Tu che sei venuto non per essere servito ma per servire,</w:t>
      </w:r>
    </w:p>
    <w:p w:rsidR="0092776B" w:rsidRPr="00153B0E" w:rsidRDefault="0092776B" w:rsidP="0092776B">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53B0E">
        <w:rPr>
          <w:rFonts w:ascii="Garamond" w:hAnsi="Garamond"/>
        </w:rPr>
        <w:t>fa' che i sacerdoti generosamente si donino ai loro fratelli.</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Accresci agli sposi il dono della fede,</w:t>
      </w:r>
    </w:p>
    <w:p w:rsidR="0092776B" w:rsidRPr="00153B0E" w:rsidRDefault="0092776B" w:rsidP="0092776B">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53B0E">
        <w:rPr>
          <w:rFonts w:ascii="Garamond" w:hAnsi="Garamond"/>
        </w:rPr>
        <w:t>perché siano segni più chiari del mistero della tua Chiesa.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Conferma  le nostre famiglie nell'obbedienza alla tua volontà e nella pace,</w:t>
      </w:r>
    </w:p>
    <w:p w:rsidR="0092776B" w:rsidRPr="00153B0E" w:rsidRDefault="0092776B" w:rsidP="0092776B">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53B0E">
        <w:rPr>
          <w:rFonts w:ascii="Garamond" w:hAnsi="Garamond"/>
        </w:rPr>
        <w:t>così che annunzino il tuo regno d'amore con la testimonianza della vita.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Tu ci insegni che ai tuoi credenti la vita non è tolta, ma solamente cambiata:</w:t>
      </w:r>
    </w:p>
    <w:p w:rsidR="0092776B" w:rsidRPr="00153B0E" w:rsidRDefault="0092776B" w:rsidP="0092776B">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53B0E">
        <w:rPr>
          <w:rFonts w:ascii="Garamond" w:hAnsi="Garamond"/>
        </w:rPr>
        <w:t>rendi partecipi della risurrezione i morti che hanno creduto al tuo amore.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Gesù Cristo, presente nella sua Chiesa, prega il Padre per noi e ci dà il coraggio di dire: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Padre nostro.</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AA043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946F0"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92776B" w:rsidRDefault="0092776B" w:rsidP="0092776B">
      <w:pPr>
        <w:rPr>
          <w:rFonts w:ascii="Garamond" w:hAnsi="Garamond"/>
        </w:rPr>
      </w:pPr>
      <w:r>
        <w:rPr>
          <w:rFonts w:ascii="Garamond" w:hAnsi="Garamond"/>
        </w:rPr>
        <w:br w:type="page"/>
      </w:r>
    </w:p>
    <w:p w:rsidR="0092776B"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2776B" w:rsidRDefault="0092776B" w:rsidP="0092776B">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92776B" w:rsidRDefault="0092776B" w:rsidP="009277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92776B" w:rsidRPr="003A6A6A"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 santa Madre del Redentore,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porta dei cieli, stella del mare,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soccorri il tuo popolo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che anela a risorgere.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Tu che, accogliendo il saluto dell’angelo,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nello stupore di tutto il creato</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hai generato il tuo Creatore,</w:t>
      </w:r>
    </w:p>
    <w:p w:rsidR="0092776B" w:rsidRPr="00153B0E"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madre sempre vergine,</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pietà di noi peccatori.</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92776B"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776B" w:rsidRPr="001D337C"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92776B" w:rsidRPr="00AA0645" w:rsidRDefault="0092776B" w:rsidP="009277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
  </w:num>
  <w:num w:numId="4">
    <w:abstractNumId w:val="45"/>
  </w:num>
  <w:num w:numId="5">
    <w:abstractNumId w:val="22"/>
  </w:num>
  <w:num w:numId="6">
    <w:abstractNumId w:val="27"/>
  </w:num>
  <w:num w:numId="7">
    <w:abstractNumId w:val="17"/>
  </w:num>
  <w:num w:numId="8">
    <w:abstractNumId w:val="42"/>
  </w:num>
  <w:num w:numId="9">
    <w:abstractNumId w:val="7"/>
  </w:num>
  <w:num w:numId="10">
    <w:abstractNumId w:val="5"/>
  </w:num>
  <w:num w:numId="11">
    <w:abstractNumId w:val="38"/>
  </w:num>
  <w:num w:numId="12">
    <w:abstractNumId w:val="14"/>
  </w:num>
  <w:num w:numId="13">
    <w:abstractNumId w:val="29"/>
  </w:num>
  <w:num w:numId="14">
    <w:abstractNumId w:val="25"/>
  </w:num>
  <w:num w:numId="15">
    <w:abstractNumId w:val="26"/>
  </w:num>
  <w:num w:numId="16">
    <w:abstractNumId w:val="32"/>
  </w:num>
  <w:num w:numId="17">
    <w:abstractNumId w:val="24"/>
  </w:num>
  <w:num w:numId="18">
    <w:abstractNumId w:val="33"/>
  </w:num>
  <w:num w:numId="19">
    <w:abstractNumId w:val="23"/>
  </w:num>
  <w:num w:numId="20">
    <w:abstractNumId w:val="30"/>
  </w:num>
  <w:num w:numId="21">
    <w:abstractNumId w:val="43"/>
  </w:num>
  <w:num w:numId="22">
    <w:abstractNumId w:val="19"/>
  </w:num>
  <w:num w:numId="23">
    <w:abstractNumId w:val="34"/>
  </w:num>
  <w:num w:numId="24">
    <w:abstractNumId w:val="12"/>
  </w:num>
  <w:num w:numId="25">
    <w:abstractNumId w:val="47"/>
  </w:num>
  <w:num w:numId="26">
    <w:abstractNumId w:val="4"/>
  </w:num>
  <w:num w:numId="27">
    <w:abstractNumId w:val="37"/>
  </w:num>
  <w:num w:numId="28">
    <w:abstractNumId w:val="11"/>
  </w:num>
  <w:num w:numId="29">
    <w:abstractNumId w:val="31"/>
  </w:num>
  <w:num w:numId="30">
    <w:abstractNumId w:val="36"/>
  </w:num>
  <w:num w:numId="31">
    <w:abstractNumId w:val="40"/>
  </w:num>
  <w:num w:numId="32">
    <w:abstractNumId w:val="1"/>
  </w:num>
  <w:num w:numId="33">
    <w:abstractNumId w:val="10"/>
  </w:num>
  <w:num w:numId="34">
    <w:abstractNumId w:val="41"/>
  </w:num>
  <w:num w:numId="35">
    <w:abstractNumId w:val="46"/>
  </w:num>
  <w:num w:numId="36">
    <w:abstractNumId w:val="21"/>
  </w:num>
  <w:num w:numId="37">
    <w:abstractNumId w:val="8"/>
  </w:num>
  <w:num w:numId="38">
    <w:abstractNumId w:val="13"/>
  </w:num>
  <w:num w:numId="39">
    <w:abstractNumId w:val="44"/>
  </w:num>
  <w:num w:numId="40">
    <w:abstractNumId w:val="39"/>
  </w:num>
  <w:num w:numId="41">
    <w:abstractNumId w:val="0"/>
  </w:num>
  <w:num w:numId="42">
    <w:abstractNumId w:val="6"/>
  </w:num>
  <w:num w:numId="43">
    <w:abstractNumId w:val="20"/>
  </w:num>
  <w:num w:numId="44">
    <w:abstractNumId w:val="35"/>
  </w:num>
  <w:num w:numId="45">
    <w:abstractNumId w:val="15"/>
  </w:num>
  <w:num w:numId="46">
    <w:abstractNumId w:val="16"/>
  </w:num>
  <w:num w:numId="47">
    <w:abstractNumId w:val="18"/>
  </w:num>
  <w:num w:numId="4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12767"/>
    <w:rsid w:val="0039669E"/>
    <w:rsid w:val="004353C2"/>
    <w:rsid w:val="00545296"/>
    <w:rsid w:val="00593239"/>
    <w:rsid w:val="005A74E7"/>
    <w:rsid w:val="005B15FB"/>
    <w:rsid w:val="006E677F"/>
    <w:rsid w:val="00712E10"/>
    <w:rsid w:val="007D1DB1"/>
    <w:rsid w:val="008A0A56"/>
    <w:rsid w:val="008A2F88"/>
    <w:rsid w:val="008B5AB8"/>
    <w:rsid w:val="0092776B"/>
    <w:rsid w:val="009E0E61"/>
    <w:rsid w:val="00A60627"/>
    <w:rsid w:val="00A94EE1"/>
    <w:rsid w:val="00AC60F8"/>
    <w:rsid w:val="00AF2326"/>
    <w:rsid w:val="00B102A2"/>
    <w:rsid w:val="00B1418D"/>
    <w:rsid w:val="00B5381F"/>
    <w:rsid w:val="00B8516C"/>
    <w:rsid w:val="00BA72B6"/>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5642</Words>
  <Characters>32162</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2017-11-05T19:25:00Z</dcterms:created>
  <dcterms:modified xsi:type="dcterms:W3CDTF">2017-11-05T19:25:00Z</dcterms:modified>
</cp:coreProperties>
</file>