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A7" w:rsidRDefault="003A6F85" w:rsidP="00F90BB1">
      <w:pPr>
        <w:spacing w:after="0" w:line="240" w:lineRule="auto"/>
        <w:ind w:firstLine="709"/>
        <w:jc w:val="center"/>
        <w:rPr>
          <w:rFonts w:ascii="Times New Roman" w:hAnsi="Times New Roman" w:cs="Times New Roman"/>
          <w:i/>
          <w:color w:val="000000"/>
          <w:sz w:val="24"/>
          <w:szCs w:val="24"/>
          <w:shd w:val="clear" w:color="auto" w:fill="FFFFFF"/>
        </w:rPr>
      </w:pPr>
      <w:r w:rsidRPr="007B0FDA">
        <w:rPr>
          <w:rFonts w:ascii="Times New Roman" w:hAnsi="Times New Roman" w:cs="Times New Roman"/>
          <w:i/>
          <w:color w:val="000000"/>
          <w:sz w:val="24"/>
          <w:szCs w:val="24"/>
          <w:shd w:val="clear" w:color="auto" w:fill="FFFFFF"/>
        </w:rPr>
        <w:t>Il volto petrino e mariano della Chiesa</w:t>
      </w:r>
      <w:r w:rsidR="00476BA7">
        <w:rPr>
          <w:rFonts w:ascii="Times New Roman" w:hAnsi="Times New Roman" w:cs="Times New Roman"/>
          <w:i/>
          <w:color w:val="000000"/>
          <w:sz w:val="24"/>
          <w:szCs w:val="24"/>
          <w:shd w:val="clear" w:color="auto" w:fill="FFFFFF"/>
        </w:rPr>
        <w:t xml:space="preserve">. </w:t>
      </w:r>
    </w:p>
    <w:p w:rsidR="003A6F85" w:rsidRPr="007B0FDA" w:rsidRDefault="00476BA7" w:rsidP="00F90BB1">
      <w:pPr>
        <w:spacing w:after="0" w:line="240" w:lineRule="auto"/>
        <w:ind w:firstLine="709"/>
        <w:jc w:val="center"/>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Una lettura della «</w:t>
      </w:r>
      <w:proofErr w:type="spellStart"/>
      <w:r>
        <w:rPr>
          <w:rFonts w:ascii="Times New Roman" w:hAnsi="Times New Roman" w:cs="Times New Roman"/>
          <w:i/>
          <w:color w:val="000000"/>
          <w:sz w:val="24"/>
          <w:szCs w:val="24"/>
          <w:shd w:val="clear" w:color="auto" w:fill="FFFFFF"/>
        </w:rPr>
        <w:t>Iuvenescit</w:t>
      </w:r>
      <w:proofErr w:type="spellEnd"/>
      <w:r>
        <w:rPr>
          <w:rFonts w:ascii="Times New Roman" w:hAnsi="Times New Roman" w:cs="Times New Roman"/>
          <w:i/>
          <w:color w:val="000000"/>
          <w:sz w:val="24"/>
          <w:szCs w:val="24"/>
          <w:shd w:val="clear" w:color="auto" w:fill="FFFFFF"/>
        </w:rPr>
        <w:t xml:space="preserve"> ecclesia»</w:t>
      </w:r>
    </w:p>
    <w:p w:rsidR="007B0FDA" w:rsidRDefault="007B0FDA" w:rsidP="00F90BB1">
      <w:pPr>
        <w:spacing w:after="0" w:line="240" w:lineRule="auto"/>
        <w:ind w:firstLine="709"/>
        <w:jc w:val="both"/>
        <w:rPr>
          <w:rFonts w:ascii="Times New Roman" w:hAnsi="Times New Roman" w:cs="Times New Roman"/>
          <w:sz w:val="24"/>
          <w:szCs w:val="24"/>
        </w:rPr>
      </w:pPr>
    </w:p>
    <w:p w:rsidR="0073070B" w:rsidRDefault="0073070B" w:rsidP="00F90BB1">
      <w:pPr>
        <w:spacing w:after="0" w:line="240" w:lineRule="auto"/>
        <w:ind w:firstLine="709"/>
        <w:jc w:val="both"/>
        <w:rPr>
          <w:rFonts w:ascii="Times New Roman" w:hAnsi="Times New Roman" w:cs="Times New Roman"/>
          <w:sz w:val="24"/>
          <w:szCs w:val="24"/>
        </w:rPr>
      </w:pPr>
    </w:p>
    <w:p w:rsidR="007B0FDA" w:rsidRPr="007B0FDA" w:rsidRDefault="007B0FDA" w:rsidP="007B0FDA">
      <w:pPr>
        <w:pStyle w:val="Paragrafoelenco"/>
        <w:numPr>
          <w:ilvl w:val="0"/>
          <w:numId w:val="1"/>
        </w:numPr>
        <w:spacing w:after="0" w:line="240" w:lineRule="auto"/>
        <w:jc w:val="center"/>
        <w:rPr>
          <w:rFonts w:ascii="Times New Roman" w:hAnsi="Times New Roman" w:cs="Times New Roman"/>
          <w:sz w:val="24"/>
          <w:szCs w:val="24"/>
        </w:rPr>
      </w:pPr>
    </w:p>
    <w:p w:rsidR="00243E75" w:rsidRPr="007B0FDA" w:rsidRDefault="00243E75" w:rsidP="00F90BB1">
      <w:pPr>
        <w:spacing w:after="0" w:line="240" w:lineRule="auto"/>
        <w:ind w:firstLine="709"/>
        <w:jc w:val="both"/>
        <w:rPr>
          <w:rFonts w:ascii="Times New Roman" w:hAnsi="Times New Roman" w:cs="Times New Roman"/>
          <w:sz w:val="24"/>
          <w:szCs w:val="24"/>
        </w:rPr>
      </w:pPr>
      <w:r w:rsidRPr="007B0FDA">
        <w:rPr>
          <w:rFonts w:ascii="Times New Roman" w:hAnsi="Times New Roman" w:cs="Times New Roman"/>
          <w:sz w:val="24"/>
          <w:szCs w:val="24"/>
        </w:rPr>
        <w:t xml:space="preserve">La recente </w:t>
      </w:r>
      <w:r w:rsidRPr="007B0FDA">
        <w:rPr>
          <w:rFonts w:ascii="Times New Roman" w:hAnsi="Times New Roman" w:cs="Times New Roman"/>
          <w:i/>
          <w:sz w:val="24"/>
          <w:szCs w:val="24"/>
        </w:rPr>
        <w:t>Lettera</w:t>
      </w:r>
      <w:r w:rsidRPr="007B0FDA">
        <w:rPr>
          <w:rFonts w:ascii="Times New Roman" w:hAnsi="Times New Roman" w:cs="Times New Roman"/>
          <w:sz w:val="24"/>
          <w:szCs w:val="24"/>
        </w:rPr>
        <w:t xml:space="preserve"> della Congregazione per la dottrina della fede </w:t>
      </w:r>
      <w:proofErr w:type="spellStart"/>
      <w:r w:rsidRPr="007B0FDA">
        <w:rPr>
          <w:rFonts w:ascii="Times New Roman" w:hAnsi="Times New Roman" w:cs="Times New Roman"/>
          <w:i/>
          <w:sz w:val="24"/>
          <w:szCs w:val="24"/>
        </w:rPr>
        <w:t>Iuvenescit</w:t>
      </w:r>
      <w:proofErr w:type="spellEnd"/>
      <w:r w:rsidRPr="007B0FDA">
        <w:rPr>
          <w:rFonts w:ascii="Times New Roman" w:hAnsi="Times New Roman" w:cs="Times New Roman"/>
          <w:i/>
          <w:sz w:val="24"/>
          <w:szCs w:val="24"/>
        </w:rPr>
        <w:t xml:space="preserve"> Ecclesia</w:t>
      </w:r>
      <w:r w:rsidRPr="007B0FDA">
        <w:rPr>
          <w:rFonts w:ascii="Times New Roman" w:hAnsi="Times New Roman" w:cs="Times New Roman"/>
          <w:sz w:val="24"/>
          <w:szCs w:val="24"/>
        </w:rPr>
        <w:t>, indirizzata ai Vescovi della Chiesa cattolica sulla relazione tra doni gerarchici e carismatici per la vita e la missione della Chiesa</w:t>
      </w:r>
      <w:r w:rsidR="00163F18" w:rsidRPr="007B0FDA">
        <w:rPr>
          <w:rFonts w:ascii="Times New Roman" w:hAnsi="Times New Roman" w:cs="Times New Roman"/>
          <w:sz w:val="24"/>
          <w:szCs w:val="24"/>
        </w:rPr>
        <w:t>,</w:t>
      </w:r>
      <w:r w:rsidR="00AB11FF" w:rsidRPr="007B0FDA">
        <w:rPr>
          <w:rFonts w:ascii="Times New Roman" w:hAnsi="Times New Roman" w:cs="Times New Roman"/>
          <w:sz w:val="24"/>
          <w:szCs w:val="24"/>
        </w:rPr>
        <w:t xml:space="preserve"> costituisce un intervento </w:t>
      </w:r>
      <w:proofErr w:type="spellStart"/>
      <w:r w:rsidR="00AB11FF" w:rsidRPr="007B0FDA">
        <w:rPr>
          <w:rFonts w:ascii="Times New Roman" w:hAnsi="Times New Roman" w:cs="Times New Roman"/>
          <w:sz w:val="24"/>
          <w:szCs w:val="24"/>
        </w:rPr>
        <w:t>magisteriale</w:t>
      </w:r>
      <w:proofErr w:type="spellEnd"/>
      <w:r w:rsidR="00AB11FF" w:rsidRPr="007B0FDA">
        <w:rPr>
          <w:rFonts w:ascii="Times New Roman" w:hAnsi="Times New Roman" w:cs="Times New Roman"/>
          <w:sz w:val="24"/>
          <w:szCs w:val="24"/>
        </w:rPr>
        <w:t xml:space="preserve"> di grande rilievo teologico</w:t>
      </w:r>
      <w:r w:rsidR="000566A6" w:rsidRPr="007B0FDA">
        <w:rPr>
          <w:rFonts w:ascii="Times New Roman" w:hAnsi="Times New Roman" w:cs="Times New Roman"/>
          <w:sz w:val="24"/>
          <w:szCs w:val="24"/>
        </w:rPr>
        <w:t xml:space="preserve"> ed ecclesiale. Infatti</w:t>
      </w:r>
      <w:r w:rsidR="00163F18" w:rsidRPr="007B0FDA">
        <w:rPr>
          <w:rFonts w:ascii="Times New Roman" w:hAnsi="Times New Roman" w:cs="Times New Roman"/>
          <w:sz w:val="24"/>
          <w:szCs w:val="24"/>
        </w:rPr>
        <w:t>,</w:t>
      </w:r>
      <w:r w:rsidR="000566A6" w:rsidRPr="007B0FDA">
        <w:rPr>
          <w:rFonts w:ascii="Times New Roman" w:hAnsi="Times New Roman" w:cs="Times New Roman"/>
          <w:sz w:val="24"/>
          <w:szCs w:val="24"/>
        </w:rPr>
        <w:t xml:space="preserve"> dalla buona relazione tra i doni gerarchici e carismatici dipende l</w:t>
      </w:r>
      <w:r w:rsidR="00163F18" w:rsidRPr="007B0FDA">
        <w:rPr>
          <w:rFonts w:ascii="Times New Roman" w:hAnsi="Times New Roman" w:cs="Times New Roman"/>
          <w:sz w:val="24"/>
          <w:szCs w:val="24"/>
        </w:rPr>
        <w:t>’effettiva dinamici</w:t>
      </w:r>
      <w:r w:rsidR="001952C6">
        <w:rPr>
          <w:rFonts w:ascii="Times New Roman" w:hAnsi="Times New Roman" w:cs="Times New Roman"/>
          <w:sz w:val="24"/>
          <w:szCs w:val="24"/>
        </w:rPr>
        <w:t>tà della comunità ecclesiale</w:t>
      </w:r>
      <w:r w:rsidR="00163F18" w:rsidRPr="007B0FDA">
        <w:rPr>
          <w:rFonts w:ascii="Times New Roman" w:hAnsi="Times New Roman" w:cs="Times New Roman"/>
          <w:sz w:val="24"/>
          <w:szCs w:val="24"/>
        </w:rPr>
        <w:t xml:space="preserve"> e la </w:t>
      </w:r>
      <w:r w:rsidR="001952C6">
        <w:rPr>
          <w:rFonts w:ascii="Times New Roman" w:hAnsi="Times New Roman" w:cs="Times New Roman"/>
          <w:sz w:val="24"/>
          <w:szCs w:val="24"/>
        </w:rPr>
        <w:t>sua</w:t>
      </w:r>
      <w:r w:rsidR="00163F18" w:rsidRPr="007B0FDA">
        <w:rPr>
          <w:rFonts w:ascii="Times New Roman" w:hAnsi="Times New Roman" w:cs="Times New Roman"/>
          <w:sz w:val="24"/>
          <w:szCs w:val="24"/>
        </w:rPr>
        <w:t xml:space="preserve"> incisività missionaria</w:t>
      </w:r>
      <w:r w:rsidR="000566A6" w:rsidRPr="007B0FDA">
        <w:rPr>
          <w:rFonts w:ascii="Times New Roman" w:hAnsi="Times New Roman" w:cs="Times New Roman"/>
          <w:sz w:val="24"/>
          <w:szCs w:val="24"/>
        </w:rPr>
        <w:t xml:space="preserve">. </w:t>
      </w:r>
      <w:r w:rsidR="00476BA7">
        <w:rPr>
          <w:rFonts w:ascii="Times New Roman" w:hAnsi="Times New Roman" w:cs="Times New Roman"/>
          <w:sz w:val="24"/>
          <w:szCs w:val="24"/>
        </w:rPr>
        <w:t xml:space="preserve">Pertanto nel documento non si tratta di un problema “interno”, ma di una questione propria della Chiesa “in uscita”, in stato permanente di missione. </w:t>
      </w:r>
      <w:r w:rsidR="00163F18" w:rsidRPr="007B0FDA">
        <w:rPr>
          <w:rFonts w:ascii="Times New Roman" w:hAnsi="Times New Roman" w:cs="Times New Roman"/>
          <w:sz w:val="24"/>
          <w:szCs w:val="24"/>
        </w:rPr>
        <w:t>C</w:t>
      </w:r>
      <w:r w:rsidR="000566A6" w:rsidRPr="007B0FDA">
        <w:rPr>
          <w:rFonts w:ascii="Times New Roman" w:hAnsi="Times New Roman" w:cs="Times New Roman"/>
          <w:sz w:val="24"/>
          <w:szCs w:val="24"/>
        </w:rPr>
        <w:t>on</w:t>
      </w:r>
      <w:r w:rsidR="00163F18" w:rsidRPr="007B0FDA">
        <w:rPr>
          <w:rFonts w:ascii="Times New Roman" w:hAnsi="Times New Roman" w:cs="Times New Roman"/>
          <w:sz w:val="24"/>
          <w:szCs w:val="24"/>
        </w:rPr>
        <w:t xml:space="preserve"> questa importante tematica</w:t>
      </w:r>
      <w:r w:rsidR="00476BA7">
        <w:rPr>
          <w:rFonts w:ascii="Times New Roman" w:hAnsi="Times New Roman" w:cs="Times New Roman"/>
          <w:sz w:val="24"/>
          <w:szCs w:val="24"/>
        </w:rPr>
        <w:t>, infatti,</w:t>
      </w:r>
      <w:r w:rsidR="000566A6" w:rsidRPr="007B0FDA">
        <w:rPr>
          <w:rFonts w:ascii="Times New Roman" w:hAnsi="Times New Roman" w:cs="Times New Roman"/>
          <w:sz w:val="24"/>
          <w:szCs w:val="24"/>
        </w:rPr>
        <w:t xml:space="preserve"> si va a considerare il cuore dell’evento cristiano nella sua capacità di permanere nel tempo </w:t>
      </w:r>
      <w:r w:rsidR="001952C6">
        <w:rPr>
          <w:rFonts w:ascii="Times New Roman" w:hAnsi="Times New Roman" w:cs="Times New Roman"/>
          <w:sz w:val="24"/>
          <w:szCs w:val="24"/>
        </w:rPr>
        <w:t xml:space="preserve">e </w:t>
      </w:r>
      <w:r w:rsidR="000566A6" w:rsidRPr="007B0FDA">
        <w:rPr>
          <w:rFonts w:ascii="Times New Roman" w:hAnsi="Times New Roman" w:cs="Times New Roman"/>
          <w:sz w:val="24"/>
          <w:szCs w:val="24"/>
        </w:rPr>
        <w:t>nello spazio</w:t>
      </w:r>
      <w:r w:rsidR="00A921B0" w:rsidRPr="007B0FDA">
        <w:rPr>
          <w:rFonts w:ascii="Times New Roman" w:hAnsi="Times New Roman" w:cs="Times New Roman"/>
          <w:sz w:val="24"/>
          <w:szCs w:val="24"/>
        </w:rPr>
        <w:t xml:space="preserve">, mostrando come </w:t>
      </w:r>
      <w:r w:rsidR="001952C6">
        <w:rPr>
          <w:rFonts w:ascii="Times New Roman" w:hAnsi="Times New Roman" w:cs="Times New Roman"/>
          <w:color w:val="000000"/>
          <w:sz w:val="24"/>
          <w:szCs w:val="24"/>
          <w:shd w:val="clear" w:color="auto" w:fill="FFFFFF"/>
        </w:rPr>
        <w:t>la Chiesa non cresca “per proselitismo ma «per attrazione</w:t>
      </w:r>
      <w:r w:rsidR="00A921B0" w:rsidRPr="007B0FDA">
        <w:rPr>
          <w:rFonts w:ascii="Times New Roman" w:hAnsi="Times New Roman" w:cs="Times New Roman"/>
          <w:color w:val="000000"/>
          <w:sz w:val="24"/>
          <w:szCs w:val="24"/>
          <w:shd w:val="clear" w:color="auto" w:fill="FFFFFF"/>
        </w:rPr>
        <w:t>»</w:t>
      </w:r>
      <w:r w:rsidR="001952C6">
        <w:rPr>
          <w:rFonts w:ascii="Times New Roman" w:hAnsi="Times New Roman" w:cs="Times New Roman"/>
          <w:color w:val="000000"/>
          <w:sz w:val="24"/>
          <w:szCs w:val="24"/>
          <w:shd w:val="clear" w:color="auto" w:fill="FFFFFF"/>
        </w:rPr>
        <w:t>”</w:t>
      </w:r>
      <w:r w:rsidR="00AD408A">
        <w:rPr>
          <w:rStyle w:val="Rimandonotaapidipagina"/>
          <w:rFonts w:ascii="Times New Roman" w:hAnsi="Times New Roman" w:cs="Times New Roman"/>
          <w:color w:val="000000"/>
          <w:sz w:val="24"/>
          <w:szCs w:val="24"/>
          <w:shd w:val="clear" w:color="auto" w:fill="FFFFFF"/>
        </w:rPr>
        <w:footnoteReference w:id="1"/>
      </w:r>
      <w:r w:rsidR="000566A6" w:rsidRPr="007B0FDA">
        <w:rPr>
          <w:rFonts w:ascii="Times New Roman" w:hAnsi="Times New Roman" w:cs="Times New Roman"/>
          <w:sz w:val="24"/>
          <w:szCs w:val="24"/>
        </w:rPr>
        <w:t xml:space="preserve">. </w:t>
      </w:r>
    </w:p>
    <w:p w:rsidR="006C5082" w:rsidRPr="007B0FDA" w:rsidRDefault="000566A6"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sz w:val="24"/>
          <w:szCs w:val="24"/>
        </w:rPr>
        <w:t>Il testo prende giustamente le mosse</w:t>
      </w:r>
      <w:r w:rsidR="00543F4C" w:rsidRPr="007B0FDA">
        <w:rPr>
          <w:rFonts w:ascii="Times New Roman" w:hAnsi="Times New Roman" w:cs="Times New Roman"/>
          <w:sz w:val="24"/>
          <w:szCs w:val="24"/>
        </w:rPr>
        <w:t xml:space="preserve"> dalla riscoperta dei carismi nella vita della Chiesa</w:t>
      </w:r>
      <w:r w:rsidR="00163F18" w:rsidRPr="007B0FDA">
        <w:rPr>
          <w:rFonts w:ascii="Times New Roman" w:hAnsi="Times New Roman" w:cs="Times New Roman"/>
          <w:sz w:val="24"/>
          <w:szCs w:val="24"/>
        </w:rPr>
        <w:t xml:space="preserve"> come fenomeno proprio del nostro tempo</w:t>
      </w:r>
      <w:r w:rsidR="00543F4C" w:rsidRPr="007B0FDA">
        <w:rPr>
          <w:rFonts w:ascii="Times New Roman" w:hAnsi="Times New Roman" w:cs="Times New Roman"/>
          <w:sz w:val="24"/>
          <w:szCs w:val="24"/>
        </w:rPr>
        <w:t xml:space="preserve">: </w:t>
      </w:r>
      <w:r w:rsidR="00543F4C" w:rsidRPr="007B0FDA">
        <w:rPr>
          <w:rFonts w:ascii="Times New Roman" w:hAnsi="Times New Roman" w:cs="Times New Roman"/>
          <w:color w:val="000000"/>
          <w:sz w:val="24"/>
          <w:szCs w:val="24"/>
          <w:shd w:val="clear" w:color="auto" w:fill="FFFFFF"/>
        </w:rPr>
        <w:t>“è felicemente cresciuta la consapevolezza della multiforme azione dello Spirito Santo nella Chiesa, destando così un’attenzione particolare ai doni carismatici, di cui in ogni tempo il Popolo di Dio è arricchito per lo svolgimento della sua missione”</w:t>
      </w:r>
      <w:r w:rsidR="0084740D">
        <w:rPr>
          <w:rFonts w:ascii="Times New Roman" w:hAnsi="Times New Roman" w:cs="Times New Roman"/>
          <w:color w:val="000000"/>
          <w:sz w:val="24"/>
          <w:szCs w:val="24"/>
          <w:shd w:val="clear" w:color="auto" w:fill="FFFFFF"/>
        </w:rPr>
        <w:t xml:space="preserve"> </w:t>
      </w:r>
      <w:r w:rsidR="00163F18" w:rsidRPr="007B0FDA">
        <w:rPr>
          <w:rFonts w:ascii="Times New Roman" w:hAnsi="Times New Roman" w:cs="Times New Roman"/>
          <w:color w:val="000000"/>
          <w:sz w:val="24"/>
          <w:szCs w:val="24"/>
          <w:shd w:val="clear" w:color="auto" w:fill="FFFFFF"/>
        </w:rPr>
        <w:t>(IE 1)</w:t>
      </w:r>
      <w:r w:rsidR="00543F4C" w:rsidRPr="007B0FDA">
        <w:rPr>
          <w:rFonts w:ascii="Times New Roman" w:hAnsi="Times New Roman" w:cs="Times New Roman"/>
          <w:color w:val="000000"/>
          <w:sz w:val="24"/>
          <w:szCs w:val="24"/>
          <w:shd w:val="clear" w:color="auto" w:fill="FFFFFF"/>
        </w:rPr>
        <w:t>.</w:t>
      </w:r>
      <w:r w:rsidR="003B54AF" w:rsidRPr="007B0FDA">
        <w:rPr>
          <w:rFonts w:ascii="Times New Roman" w:hAnsi="Times New Roman" w:cs="Times New Roman"/>
          <w:color w:val="000000"/>
          <w:sz w:val="24"/>
          <w:szCs w:val="24"/>
          <w:shd w:val="clear" w:color="auto" w:fill="FFFFFF"/>
        </w:rPr>
        <w:t xml:space="preserve"> </w:t>
      </w:r>
    </w:p>
    <w:p w:rsidR="000566A6" w:rsidRPr="007B0FDA" w:rsidRDefault="00280115"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La riflessione proposta dal Documento riguarda certamente le aggregazioni, i movimenti ecclesiali e le nuove comunità, quale fenomeno tipico della nostra stagione ecclesiale, ma anche le forme antiche e nuove di vita consacrata</w:t>
      </w:r>
      <w:r w:rsidR="006C5082" w:rsidRPr="007B0FDA">
        <w:rPr>
          <w:rFonts w:ascii="Times New Roman" w:hAnsi="Times New Roman" w:cs="Times New Roman"/>
          <w:color w:val="000000"/>
          <w:sz w:val="24"/>
          <w:szCs w:val="24"/>
          <w:shd w:val="clear" w:color="auto" w:fill="FFFFFF"/>
        </w:rPr>
        <w:t xml:space="preserve"> che costituiscono una realtà fondamentale nella dimensione carismatica n</w:t>
      </w:r>
      <w:r w:rsidR="003066BD">
        <w:rPr>
          <w:rFonts w:ascii="Times New Roman" w:hAnsi="Times New Roman" w:cs="Times New Roman"/>
          <w:color w:val="000000"/>
          <w:sz w:val="24"/>
          <w:szCs w:val="24"/>
          <w:shd w:val="clear" w:color="auto" w:fill="FFFFFF"/>
        </w:rPr>
        <w:t>ella C</w:t>
      </w:r>
      <w:r w:rsidR="006C5082" w:rsidRPr="007B0FDA">
        <w:rPr>
          <w:rFonts w:ascii="Times New Roman" w:hAnsi="Times New Roman" w:cs="Times New Roman"/>
          <w:color w:val="000000"/>
          <w:sz w:val="24"/>
          <w:szCs w:val="24"/>
          <w:shd w:val="clear" w:color="auto" w:fill="FFFFFF"/>
        </w:rPr>
        <w:t>hiesa</w:t>
      </w:r>
      <w:r w:rsidR="00E73704" w:rsidRPr="007B0FDA">
        <w:rPr>
          <w:rFonts w:ascii="Times New Roman" w:hAnsi="Times New Roman" w:cs="Times New Roman"/>
          <w:color w:val="000000"/>
          <w:sz w:val="24"/>
          <w:szCs w:val="24"/>
          <w:shd w:val="clear" w:color="auto" w:fill="FFFFFF"/>
        </w:rPr>
        <w:t xml:space="preserve"> (</w:t>
      </w:r>
      <w:proofErr w:type="spellStart"/>
      <w:r w:rsidR="00E73704" w:rsidRPr="007B0FDA">
        <w:rPr>
          <w:rFonts w:ascii="Times New Roman" w:hAnsi="Times New Roman" w:cs="Times New Roman"/>
          <w:color w:val="000000"/>
          <w:sz w:val="24"/>
          <w:szCs w:val="24"/>
          <w:shd w:val="clear" w:color="auto" w:fill="FFFFFF"/>
        </w:rPr>
        <w:t>c</w:t>
      </w:r>
      <w:r w:rsidR="006C5082" w:rsidRPr="007B0FDA">
        <w:rPr>
          <w:rFonts w:ascii="Times New Roman" w:hAnsi="Times New Roman" w:cs="Times New Roman"/>
          <w:color w:val="000000"/>
          <w:sz w:val="24"/>
          <w:szCs w:val="24"/>
          <w:shd w:val="clear" w:color="auto" w:fill="FFFFFF"/>
        </w:rPr>
        <w:t>f</w:t>
      </w:r>
      <w:proofErr w:type="spellEnd"/>
      <w:r w:rsidR="006C5082" w:rsidRPr="007B0FDA">
        <w:rPr>
          <w:rFonts w:ascii="Times New Roman" w:hAnsi="Times New Roman" w:cs="Times New Roman"/>
          <w:color w:val="000000"/>
          <w:sz w:val="24"/>
          <w:szCs w:val="24"/>
          <w:shd w:val="clear" w:color="auto" w:fill="FFFFFF"/>
        </w:rPr>
        <w:t>. IE 2</w:t>
      </w:r>
      <w:r w:rsidR="00E73704" w:rsidRPr="007B0FDA">
        <w:rPr>
          <w:rFonts w:ascii="Times New Roman" w:hAnsi="Times New Roman" w:cs="Times New Roman"/>
          <w:color w:val="000000"/>
          <w:sz w:val="24"/>
          <w:szCs w:val="24"/>
          <w:shd w:val="clear" w:color="auto" w:fill="FFFFFF"/>
        </w:rPr>
        <w:t>;22c</w:t>
      </w:r>
      <w:r w:rsidR="006C5082" w:rsidRPr="007B0FDA">
        <w:rPr>
          <w:rFonts w:ascii="Times New Roman" w:hAnsi="Times New Roman" w:cs="Times New Roman"/>
          <w:color w:val="000000"/>
          <w:sz w:val="24"/>
          <w:szCs w:val="24"/>
          <w:shd w:val="clear" w:color="auto" w:fill="FFFFFF"/>
        </w:rPr>
        <w:t>)</w:t>
      </w:r>
      <w:r w:rsidR="006B6FFF" w:rsidRPr="007B0FDA">
        <w:rPr>
          <w:rFonts w:ascii="Times New Roman" w:hAnsi="Times New Roman" w:cs="Times New Roman"/>
          <w:color w:val="000000"/>
          <w:sz w:val="24"/>
          <w:szCs w:val="24"/>
          <w:shd w:val="clear" w:color="auto" w:fill="FFFFFF"/>
        </w:rPr>
        <w:t xml:space="preserve">. </w:t>
      </w:r>
    </w:p>
    <w:p w:rsidR="001A3560" w:rsidRDefault="00AD408A" w:rsidP="00F90BB1">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 collocazione</w:t>
      </w:r>
      <w:r w:rsidR="00543F4C" w:rsidRPr="007B0FDA">
        <w:rPr>
          <w:rFonts w:ascii="Times New Roman" w:hAnsi="Times New Roman" w:cs="Times New Roman"/>
          <w:color w:val="000000"/>
          <w:sz w:val="24"/>
          <w:szCs w:val="24"/>
          <w:shd w:val="clear" w:color="auto" w:fill="FFFFFF"/>
        </w:rPr>
        <w:t xml:space="preserve"> </w:t>
      </w:r>
      <w:r w:rsidR="003B54AF" w:rsidRPr="007B0FDA">
        <w:rPr>
          <w:rFonts w:ascii="Times New Roman" w:hAnsi="Times New Roman" w:cs="Times New Roman"/>
          <w:color w:val="000000"/>
          <w:sz w:val="24"/>
          <w:szCs w:val="24"/>
          <w:shd w:val="clear" w:color="auto" w:fill="FFFFFF"/>
        </w:rPr>
        <w:t xml:space="preserve">dei carismi </w:t>
      </w:r>
      <w:r w:rsidR="00543F4C" w:rsidRPr="007B0FDA">
        <w:rPr>
          <w:rFonts w:ascii="Times New Roman" w:hAnsi="Times New Roman" w:cs="Times New Roman"/>
          <w:color w:val="000000"/>
          <w:sz w:val="24"/>
          <w:szCs w:val="24"/>
          <w:shd w:val="clear" w:color="auto" w:fill="FFFFFF"/>
        </w:rPr>
        <w:t xml:space="preserve">sappiamo non essere </w:t>
      </w:r>
      <w:r w:rsidR="003066BD">
        <w:rPr>
          <w:rFonts w:ascii="Times New Roman" w:hAnsi="Times New Roman" w:cs="Times New Roman"/>
          <w:color w:val="000000"/>
          <w:sz w:val="24"/>
          <w:szCs w:val="24"/>
          <w:shd w:val="clear" w:color="auto" w:fill="FFFFFF"/>
        </w:rPr>
        <w:t xml:space="preserve">questione </w:t>
      </w:r>
      <w:r w:rsidR="00543F4C" w:rsidRPr="007B0FDA">
        <w:rPr>
          <w:rFonts w:ascii="Times New Roman" w:hAnsi="Times New Roman" w:cs="Times New Roman"/>
          <w:color w:val="000000"/>
          <w:sz w:val="24"/>
          <w:szCs w:val="24"/>
          <w:shd w:val="clear" w:color="auto" w:fill="FFFFFF"/>
        </w:rPr>
        <w:t>scontat</w:t>
      </w:r>
      <w:r w:rsidR="003066BD">
        <w:rPr>
          <w:rFonts w:ascii="Times New Roman" w:hAnsi="Times New Roman" w:cs="Times New Roman"/>
          <w:color w:val="000000"/>
          <w:sz w:val="24"/>
          <w:szCs w:val="24"/>
          <w:shd w:val="clear" w:color="auto" w:fill="FFFFFF"/>
        </w:rPr>
        <w:t>a</w:t>
      </w:r>
      <w:r w:rsidR="00543F4C" w:rsidRPr="007B0FDA">
        <w:rPr>
          <w:rFonts w:ascii="Times New Roman" w:hAnsi="Times New Roman" w:cs="Times New Roman"/>
          <w:color w:val="000000"/>
          <w:sz w:val="24"/>
          <w:szCs w:val="24"/>
          <w:shd w:val="clear" w:color="auto" w:fill="FFFFFF"/>
        </w:rPr>
        <w:t xml:space="preserve"> nella storia della Chiesa</w:t>
      </w:r>
      <w:r w:rsidR="003B54AF" w:rsidRPr="007B0FDA">
        <w:rPr>
          <w:rFonts w:ascii="Times New Roman" w:hAnsi="Times New Roman" w:cs="Times New Roman"/>
          <w:color w:val="000000"/>
          <w:sz w:val="24"/>
          <w:szCs w:val="24"/>
          <w:shd w:val="clear" w:color="auto" w:fill="FFFFFF"/>
        </w:rPr>
        <w:t xml:space="preserve"> e nella riflessione teologica</w:t>
      </w:r>
      <w:r w:rsidR="00543F4C" w:rsidRPr="007B0FDA">
        <w:rPr>
          <w:rFonts w:ascii="Times New Roman" w:hAnsi="Times New Roman" w:cs="Times New Roman"/>
          <w:color w:val="000000"/>
          <w:sz w:val="24"/>
          <w:szCs w:val="24"/>
          <w:shd w:val="clear" w:color="auto" w:fill="FFFFFF"/>
        </w:rPr>
        <w:t>. La considerazione sui carismi, così ben documentata nel Nuovo Testamento, di cui il testo della Congregazione rende ampiamente conto</w:t>
      </w:r>
      <w:r w:rsidR="003B54AF" w:rsidRPr="007B0FDA">
        <w:rPr>
          <w:rFonts w:ascii="Times New Roman" w:hAnsi="Times New Roman" w:cs="Times New Roman"/>
          <w:color w:val="000000"/>
          <w:sz w:val="24"/>
          <w:szCs w:val="24"/>
          <w:shd w:val="clear" w:color="auto" w:fill="FFFFFF"/>
        </w:rPr>
        <w:t xml:space="preserve"> (IE 4-8)</w:t>
      </w:r>
      <w:r w:rsidR="00543F4C" w:rsidRPr="007B0FDA">
        <w:rPr>
          <w:rFonts w:ascii="Times New Roman" w:hAnsi="Times New Roman" w:cs="Times New Roman"/>
          <w:color w:val="000000"/>
          <w:sz w:val="24"/>
          <w:szCs w:val="24"/>
          <w:shd w:val="clear" w:color="auto" w:fill="FFFFFF"/>
        </w:rPr>
        <w:t xml:space="preserve">, è stata spesso </w:t>
      </w:r>
      <w:r>
        <w:rPr>
          <w:rFonts w:ascii="Times New Roman" w:hAnsi="Times New Roman" w:cs="Times New Roman"/>
          <w:color w:val="000000"/>
          <w:sz w:val="24"/>
          <w:szCs w:val="24"/>
          <w:shd w:val="clear" w:color="auto" w:fill="FFFFFF"/>
        </w:rPr>
        <w:t xml:space="preserve">segnata </w:t>
      </w:r>
      <w:r w:rsidR="00543F4C" w:rsidRPr="007B0FDA">
        <w:rPr>
          <w:rFonts w:ascii="Times New Roman" w:hAnsi="Times New Roman" w:cs="Times New Roman"/>
          <w:color w:val="000000"/>
          <w:sz w:val="24"/>
          <w:szCs w:val="24"/>
          <w:shd w:val="clear" w:color="auto" w:fill="FFFFFF"/>
        </w:rPr>
        <w:t>problematica</w:t>
      </w:r>
      <w:r>
        <w:rPr>
          <w:rFonts w:ascii="Times New Roman" w:hAnsi="Times New Roman" w:cs="Times New Roman"/>
          <w:color w:val="000000"/>
          <w:sz w:val="24"/>
          <w:szCs w:val="24"/>
          <w:shd w:val="clear" w:color="auto" w:fill="FFFFFF"/>
        </w:rPr>
        <w:t>mente</w:t>
      </w:r>
      <w:r w:rsidR="003066BD">
        <w:rPr>
          <w:rFonts w:ascii="Times New Roman" w:hAnsi="Times New Roman" w:cs="Times New Roman"/>
          <w:color w:val="000000"/>
          <w:sz w:val="24"/>
          <w:szCs w:val="24"/>
          <w:shd w:val="clear" w:color="auto" w:fill="FFFFFF"/>
        </w:rPr>
        <w:t>,</w:t>
      </w:r>
      <w:r w:rsidR="00543F4C" w:rsidRPr="007B0FDA">
        <w:rPr>
          <w:rFonts w:ascii="Times New Roman" w:hAnsi="Times New Roman" w:cs="Times New Roman"/>
          <w:color w:val="000000"/>
          <w:sz w:val="24"/>
          <w:szCs w:val="24"/>
          <w:shd w:val="clear" w:color="auto" w:fill="FFFFFF"/>
        </w:rPr>
        <w:t xml:space="preserve"> </w:t>
      </w:r>
      <w:r w:rsidR="003066BD">
        <w:rPr>
          <w:rFonts w:ascii="Times New Roman" w:hAnsi="Times New Roman" w:cs="Times New Roman"/>
          <w:color w:val="000000"/>
          <w:sz w:val="24"/>
          <w:szCs w:val="24"/>
          <w:shd w:val="clear" w:color="auto" w:fill="FFFFFF"/>
        </w:rPr>
        <w:t xml:space="preserve">in modi diversi, </w:t>
      </w:r>
      <w:r w:rsidR="00543F4C" w:rsidRPr="007B0FDA">
        <w:rPr>
          <w:rFonts w:ascii="Times New Roman" w:hAnsi="Times New Roman" w:cs="Times New Roman"/>
          <w:color w:val="000000"/>
          <w:sz w:val="24"/>
          <w:szCs w:val="24"/>
          <w:shd w:val="clear" w:color="auto" w:fill="FFFFFF"/>
        </w:rPr>
        <w:t>a partire dall’epoca subapostolica fino al</w:t>
      </w:r>
      <w:r w:rsidR="006C5082" w:rsidRPr="007B0FDA">
        <w:rPr>
          <w:rFonts w:ascii="Times New Roman" w:hAnsi="Times New Roman" w:cs="Times New Roman"/>
          <w:color w:val="000000"/>
          <w:sz w:val="24"/>
          <w:szCs w:val="24"/>
          <w:shd w:val="clear" w:color="auto" w:fill="FFFFFF"/>
        </w:rPr>
        <w:t>la prima metà del</w:t>
      </w:r>
      <w:r w:rsidR="00543F4C" w:rsidRPr="007B0FDA">
        <w:rPr>
          <w:rFonts w:ascii="Times New Roman" w:hAnsi="Times New Roman" w:cs="Times New Roman"/>
          <w:color w:val="000000"/>
          <w:sz w:val="24"/>
          <w:szCs w:val="24"/>
          <w:shd w:val="clear" w:color="auto" w:fill="FFFFFF"/>
        </w:rPr>
        <w:t xml:space="preserve"> XX secolo</w:t>
      </w:r>
      <w:r w:rsidR="00853ECF">
        <w:rPr>
          <w:rStyle w:val="Rimandonotaapidipagina"/>
          <w:rFonts w:ascii="Times New Roman" w:hAnsi="Times New Roman" w:cs="Times New Roman"/>
          <w:color w:val="000000"/>
          <w:sz w:val="24"/>
          <w:szCs w:val="24"/>
          <w:shd w:val="clear" w:color="auto" w:fill="FFFFFF"/>
        </w:rPr>
        <w:footnoteReference w:id="2"/>
      </w:r>
      <w:r w:rsidR="00543F4C" w:rsidRPr="007B0FDA">
        <w:rPr>
          <w:rFonts w:ascii="Times New Roman" w:hAnsi="Times New Roman" w:cs="Times New Roman"/>
          <w:color w:val="000000"/>
          <w:sz w:val="24"/>
          <w:szCs w:val="24"/>
          <w:shd w:val="clear" w:color="auto" w:fill="FFFFFF"/>
        </w:rPr>
        <w:t xml:space="preserve">. </w:t>
      </w:r>
      <w:r w:rsidR="00BB7600" w:rsidRPr="007B0FDA">
        <w:rPr>
          <w:rFonts w:ascii="Times New Roman" w:hAnsi="Times New Roman" w:cs="Times New Roman"/>
          <w:color w:val="000000"/>
          <w:sz w:val="24"/>
          <w:szCs w:val="24"/>
          <w:shd w:val="clear" w:color="auto" w:fill="FFFFFF"/>
        </w:rPr>
        <w:t xml:space="preserve">Non di rado </w:t>
      </w:r>
      <w:r w:rsidR="000A69C7" w:rsidRPr="007B0FDA">
        <w:rPr>
          <w:rFonts w:ascii="Times New Roman" w:hAnsi="Times New Roman" w:cs="Times New Roman"/>
          <w:color w:val="000000"/>
          <w:sz w:val="24"/>
          <w:szCs w:val="24"/>
          <w:shd w:val="clear" w:color="auto" w:fill="FFFFFF"/>
        </w:rPr>
        <w:t xml:space="preserve">infatti </w:t>
      </w:r>
      <w:r w:rsidR="00BB7600" w:rsidRPr="007B0FDA">
        <w:rPr>
          <w:rFonts w:ascii="Times New Roman" w:hAnsi="Times New Roman" w:cs="Times New Roman"/>
          <w:color w:val="000000"/>
          <w:sz w:val="24"/>
          <w:szCs w:val="24"/>
          <w:shd w:val="clear" w:color="auto" w:fill="FFFFFF"/>
        </w:rPr>
        <w:t xml:space="preserve">nella storia della Chiesa </w:t>
      </w:r>
      <w:r w:rsidR="000A69C7" w:rsidRPr="007B0FDA">
        <w:rPr>
          <w:rFonts w:ascii="Times New Roman" w:hAnsi="Times New Roman" w:cs="Times New Roman"/>
          <w:color w:val="000000"/>
          <w:sz w:val="24"/>
          <w:szCs w:val="24"/>
          <w:shd w:val="clear" w:color="auto" w:fill="FFFFFF"/>
        </w:rPr>
        <w:t>gruppi di adepti</w:t>
      </w:r>
      <w:r w:rsidR="006C5082" w:rsidRPr="007B0FDA">
        <w:rPr>
          <w:rFonts w:ascii="Times New Roman" w:hAnsi="Times New Roman" w:cs="Times New Roman"/>
          <w:color w:val="000000"/>
          <w:sz w:val="24"/>
          <w:szCs w:val="24"/>
          <w:shd w:val="clear" w:color="auto" w:fill="FFFFFF"/>
        </w:rPr>
        <w:t xml:space="preserve"> si sono concepiti</w:t>
      </w:r>
      <w:r w:rsidR="00BB7600" w:rsidRPr="007B0FDA">
        <w:rPr>
          <w:rFonts w:ascii="Times New Roman" w:hAnsi="Times New Roman" w:cs="Times New Roman"/>
          <w:color w:val="000000"/>
          <w:sz w:val="24"/>
          <w:szCs w:val="24"/>
          <w:shd w:val="clear" w:color="auto" w:fill="FFFFFF"/>
        </w:rPr>
        <w:t xml:space="preserve"> </w:t>
      </w:r>
      <w:r w:rsidR="000A69C7" w:rsidRPr="007B0FDA">
        <w:rPr>
          <w:rFonts w:ascii="Times New Roman" w:hAnsi="Times New Roman" w:cs="Times New Roman"/>
          <w:color w:val="000000"/>
          <w:sz w:val="24"/>
          <w:szCs w:val="24"/>
          <w:shd w:val="clear" w:color="auto" w:fill="FFFFFF"/>
        </w:rPr>
        <w:t xml:space="preserve">sostanzialmente </w:t>
      </w:r>
      <w:r w:rsidR="00BB7600" w:rsidRPr="007B0FDA">
        <w:rPr>
          <w:rFonts w:ascii="Times New Roman" w:hAnsi="Times New Roman" w:cs="Times New Roman"/>
          <w:color w:val="000000"/>
          <w:sz w:val="24"/>
          <w:szCs w:val="24"/>
          <w:shd w:val="clear" w:color="auto" w:fill="FFFFFF"/>
        </w:rPr>
        <w:t xml:space="preserve">indipendenti </w:t>
      </w:r>
      <w:r w:rsidR="000A69C7" w:rsidRPr="007B0FDA">
        <w:rPr>
          <w:rFonts w:ascii="Times New Roman" w:hAnsi="Times New Roman" w:cs="Times New Roman"/>
          <w:color w:val="000000"/>
          <w:sz w:val="24"/>
          <w:szCs w:val="24"/>
          <w:shd w:val="clear" w:color="auto" w:fill="FFFFFF"/>
        </w:rPr>
        <w:t xml:space="preserve">dalla comunità ecclesiale, dal suo regime sacramentale e dalla autorità </w:t>
      </w:r>
      <w:r w:rsidR="004E4E25" w:rsidRPr="007B0FDA">
        <w:rPr>
          <w:rFonts w:ascii="Times New Roman" w:hAnsi="Times New Roman" w:cs="Times New Roman"/>
          <w:color w:val="000000"/>
          <w:sz w:val="24"/>
          <w:szCs w:val="24"/>
          <w:shd w:val="clear" w:color="auto" w:fill="FFFFFF"/>
        </w:rPr>
        <w:t xml:space="preserve">dei Pastori </w:t>
      </w:r>
      <w:r w:rsidR="00BB7600" w:rsidRPr="007B0FDA">
        <w:rPr>
          <w:rFonts w:ascii="Times New Roman" w:hAnsi="Times New Roman" w:cs="Times New Roman"/>
          <w:color w:val="000000"/>
          <w:sz w:val="24"/>
          <w:szCs w:val="24"/>
          <w:shd w:val="clear" w:color="auto" w:fill="FFFFFF"/>
        </w:rPr>
        <w:t xml:space="preserve">in forza di un presunto legame </w:t>
      </w:r>
      <w:r w:rsidR="000A69C7" w:rsidRPr="007B0FDA">
        <w:rPr>
          <w:rFonts w:ascii="Times New Roman" w:hAnsi="Times New Roman" w:cs="Times New Roman"/>
          <w:color w:val="000000"/>
          <w:sz w:val="24"/>
          <w:szCs w:val="24"/>
          <w:shd w:val="clear" w:color="auto" w:fill="FFFFFF"/>
        </w:rPr>
        <w:t xml:space="preserve">diretto </w:t>
      </w:r>
      <w:r w:rsidR="00BB7600" w:rsidRPr="007B0FDA">
        <w:rPr>
          <w:rFonts w:ascii="Times New Roman" w:hAnsi="Times New Roman" w:cs="Times New Roman"/>
          <w:color w:val="000000"/>
          <w:sz w:val="24"/>
          <w:szCs w:val="24"/>
          <w:shd w:val="clear" w:color="auto" w:fill="FFFFFF"/>
        </w:rPr>
        <w:t>con lo Spirito divino</w:t>
      </w:r>
      <w:r w:rsidR="000A69C7" w:rsidRPr="007B0FDA">
        <w:rPr>
          <w:rFonts w:ascii="Times New Roman" w:hAnsi="Times New Roman" w:cs="Times New Roman"/>
          <w:color w:val="000000"/>
          <w:sz w:val="24"/>
          <w:szCs w:val="24"/>
          <w:shd w:val="clear" w:color="auto" w:fill="FFFFFF"/>
        </w:rPr>
        <w:t>, che rendeva inutili le mediazioni ecclesiali</w:t>
      </w:r>
      <w:r w:rsidR="00BB7600" w:rsidRPr="007B0FDA">
        <w:rPr>
          <w:rFonts w:ascii="Times New Roman" w:hAnsi="Times New Roman" w:cs="Times New Roman"/>
          <w:color w:val="000000"/>
          <w:sz w:val="24"/>
          <w:szCs w:val="24"/>
          <w:shd w:val="clear" w:color="auto" w:fill="FFFFFF"/>
        </w:rPr>
        <w:t xml:space="preserve">. </w:t>
      </w:r>
      <w:r w:rsidR="008E22C8">
        <w:rPr>
          <w:rFonts w:ascii="Times New Roman" w:hAnsi="Times New Roman" w:cs="Times New Roman"/>
          <w:color w:val="000000"/>
          <w:sz w:val="24"/>
          <w:szCs w:val="24"/>
          <w:shd w:val="clear" w:color="auto" w:fill="FFFFFF"/>
        </w:rPr>
        <w:t xml:space="preserve">Ciò ha permesso nel tempo il sorgere di una certa circospezione nei confronti del “carismatico”, con il rischio di non considerare adeguatamente tale realtà. </w:t>
      </w:r>
      <w:r w:rsidR="00F63970">
        <w:rPr>
          <w:rFonts w:ascii="Times New Roman" w:hAnsi="Times New Roman" w:cs="Times New Roman"/>
          <w:color w:val="000000"/>
          <w:sz w:val="24"/>
          <w:szCs w:val="24"/>
          <w:shd w:val="clear" w:color="auto" w:fill="FFFFFF"/>
        </w:rPr>
        <w:t>La riflessione teologica a partire dalla metà del XX secolo ha aiutato a riscoprire tale dimensione costitutiva della Chiesa</w:t>
      </w:r>
      <w:r w:rsidR="00F63970">
        <w:rPr>
          <w:rStyle w:val="Rimandonotaapidipagina"/>
          <w:rFonts w:ascii="Times New Roman" w:hAnsi="Times New Roman" w:cs="Times New Roman"/>
          <w:color w:val="000000"/>
          <w:sz w:val="24"/>
          <w:szCs w:val="24"/>
          <w:shd w:val="clear" w:color="auto" w:fill="FFFFFF"/>
        </w:rPr>
        <w:footnoteReference w:id="3"/>
      </w:r>
      <w:r w:rsidR="00F63970">
        <w:rPr>
          <w:rFonts w:ascii="Times New Roman" w:hAnsi="Times New Roman" w:cs="Times New Roman"/>
          <w:color w:val="000000"/>
          <w:sz w:val="24"/>
          <w:szCs w:val="24"/>
          <w:shd w:val="clear" w:color="auto" w:fill="FFFFFF"/>
        </w:rPr>
        <w:t>.</w:t>
      </w:r>
    </w:p>
    <w:p w:rsidR="004E4E25" w:rsidRPr="007B0FDA" w:rsidRDefault="001A3560" w:rsidP="00F90BB1">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Non sono mancate anche visioni che hanno c</w:t>
      </w:r>
      <w:r w:rsidR="00591064">
        <w:rPr>
          <w:rFonts w:ascii="Times New Roman" w:hAnsi="Times New Roman" w:cs="Times New Roman"/>
          <w:color w:val="000000"/>
          <w:sz w:val="24"/>
          <w:szCs w:val="24"/>
          <w:shd w:val="clear" w:color="auto" w:fill="FFFFFF"/>
        </w:rPr>
        <w:t xml:space="preserve">ontrapposto </w:t>
      </w:r>
      <w:r>
        <w:rPr>
          <w:rFonts w:ascii="Times New Roman" w:hAnsi="Times New Roman" w:cs="Times New Roman"/>
          <w:color w:val="000000"/>
          <w:sz w:val="24"/>
          <w:szCs w:val="24"/>
          <w:shd w:val="clear" w:color="auto" w:fill="FFFFFF"/>
        </w:rPr>
        <w:t>carism</w:t>
      </w:r>
      <w:r w:rsidR="00591064">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 xml:space="preserve"> e la struttura gerarchica. </w:t>
      </w:r>
      <w:proofErr w:type="spellStart"/>
      <w:r w:rsidR="00421BED" w:rsidRPr="007B0FDA">
        <w:rPr>
          <w:rFonts w:ascii="Times New Roman" w:hAnsi="Times New Roman" w:cs="Times New Roman"/>
          <w:i/>
          <w:color w:val="000000"/>
          <w:sz w:val="24"/>
          <w:szCs w:val="24"/>
          <w:shd w:val="clear" w:color="auto" w:fill="FFFFFF"/>
        </w:rPr>
        <w:t>Iuvenescit</w:t>
      </w:r>
      <w:proofErr w:type="spellEnd"/>
      <w:r w:rsidR="00421BED" w:rsidRPr="007B0FDA">
        <w:rPr>
          <w:rFonts w:ascii="Times New Roman" w:hAnsi="Times New Roman" w:cs="Times New Roman"/>
          <w:i/>
          <w:color w:val="000000"/>
          <w:sz w:val="24"/>
          <w:szCs w:val="24"/>
          <w:shd w:val="clear" w:color="auto" w:fill="FFFFFF"/>
        </w:rPr>
        <w:t xml:space="preserve"> Ecclesia</w:t>
      </w:r>
      <w:r w:rsidR="00421BED" w:rsidRPr="007B0FDA">
        <w:rPr>
          <w:rFonts w:ascii="Times New Roman" w:hAnsi="Times New Roman" w:cs="Times New Roman"/>
          <w:color w:val="000000"/>
          <w:sz w:val="24"/>
          <w:szCs w:val="24"/>
          <w:shd w:val="clear" w:color="auto" w:fill="FFFFFF"/>
        </w:rPr>
        <w:t xml:space="preserve"> fa </w:t>
      </w:r>
      <w:r>
        <w:rPr>
          <w:rFonts w:ascii="Times New Roman" w:hAnsi="Times New Roman" w:cs="Times New Roman"/>
          <w:color w:val="000000"/>
          <w:sz w:val="24"/>
          <w:szCs w:val="24"/>
          <w:shd w:val="clear" w:color="auto" w:fill="FFFFFF"/>
        </w:rPr>
        <w:t xml:space="preserve">opportunamente </w:t>
      </w:r>
      <w:r w:rsidR="00421BED" w:rsidRPr="007B0FDA">
        <w:rPr>
          <w:rFonts w:ascii="Times New Roman" w:hAnsi="Times New Roman" w:cs="Times New Roman"/>
          <w:color w:val="000000"/>
          <w:sz w:val="24"/>
          <w:szCs w:val="24"/>
          <w:shd w:val="clear" w:color="auto" w:fill="FFFFFF"/>
        </w:rPr>
        <w:t xml:space="preserve">menzione delle interpretazioni errate della Scrittura a questo proposito: “L’antitesi tra una Chiesa istituzionale di tipo giudeo-cristiano e una Chiesa carismatica di tipo paolino, affermata da certe interpretazioni ecclesiologiche riduttive, non trova in realtà un fondamento adeguato nei brani del Nuovo Testamento” (IE 7). </w:t>
      </w:r>
      <w:r w:rsidR="00F47D4C" w:rsidRPr="007B0FDA">
        <w:rPr>
          <w:rFonts w:ascii="Times New Roman" w:hAnsi="Times New Roman" w:cs="Times New Roman"/>
          <w:color w:val="000000"/>
          <w:sz w:val="24"/>
          <w:szCs w:val="24"/>
          <w:shd w:val="clear" w:color="auto" w:fill="FFFFFF"/>
        </w:rPr>
        <w:t xml:space="preserve">Analogamente si fa riferimento alla infondatezza di considerare </w:t>
      </w:r>
      <w:r w:rsidR="005A4187" w:rsidRPr="007B0FDA">
        <w:rPr>
          <w:rFonts w:ascii="Times New Roman" w:hAnsi="Times New Roman" w:cs="Times New Roman"/>
          <w:color w:val="000000"/>
          <w:sz w:val="24"/>
          <w:szCs w:val="24"/>
          <w:shd w:val="clear" w:color="auto" w:fill="FFFFFF"/>
        </w:rPr>
        <w:t>“</w:t>
      </w:r>
      <w:r w:rsidR="007B0FDA">
        <w:rPr>
          <w:rFonts w:ascii="Times New Roman" w:hAnsi="Times New Roman" w:cs="Times New Roman"/>
          <w:color w:val="000000"/>
          <w:sz w:val="24"/>
          <w:szCs w:val="24"/>
          <w:shd w:val="clear" w:color="auto" w:fill="FFFFFF"/>
        </w:rPr>
        <w:t>una Chiesa «</w:t>
      </w:r>
      <w:r w:rsidR="005A4187" w:rsidRPr="007B0FDA">
        <w:rPr>
          <w:rFonts w:ascii="Times New Roman" w:hAnsi="Times New Roman" w:cs="Times New Roman"/>
          <w:color w:val="000000"/>
          <w:sz w:val="24"/>
          <w:szCs w:val="24"/>
          <w:shd w:val="clear" w:color="auto" w:fill="FFFFFF"/>
        </w:rPr>
        <w:t>della carità</w:t>
      </w:r>
      <w:r w:rsidR="007B0FDA">
        <w:rPr>
          <w:rFonts w:ascii="Times New Roman" w:hAnsi="Times New Roman" w:cs="Times New Roman"/>
          <w:color w:val="000000"/>
          <w:sz w:val="24"/>
          <w:szCs w:val="24"/>
          <w:shd w:val="clear" w:color="auto" w:fill="FFFFFF"/>
        </w:rPr>
        <w:t>» ad una Chiesa «</w:t>
      </w:r>
      <w:r w:rsidR="005A4187" w:rsidRPr="007B0FDA">
        <w:rPr>
          <w:rFonts w:ascii="Times New Roman" w:hAnsi="Times New Roman" w:cs="Times New Roman"/>
          <w:color w:val="000000"/>
          <w:sz w:val="24"/>
          <w:szCs w:val="24"/>
          <w:shd w:val="clear" w:color="auto" w:fill="FFFFFF"/>
        </w:rPr>
        <w:t>dell’istituzione</w:t>
      </w:r>
      <w:r w:rsidR="007B0FDA">
        <w:rPr>
          <w:rFonts w:ascii="Times New Roman" w:hAnsi="Times New Roman" w:cs="Times New Roman"/>
          <w:color w:val="000000"/>
          <w:sz w:val="24"/>
          <w:szCs w:val="24"/>
          <w:shd w:val="clear" w:color="auto" w:fill="FFFFFF"/>
        </w:rPr>
        <w:t>»</w:t>
      </w:r>
      <w:r w:rsidR="005A4187" w:rsidRPr="007B0FDA">
        <w:rPr>
          <w:rFonts w:ascii="Times New Roman" w:hAnsi="Times New Roman" w:cs="Times New Roman"/>
          <w:color w:val="000000"/>
          <w:sz w:val="24"/>
          <w:szCs w:val="24"/>
          <w:shd w:val="clear" w:color="auto" w:fill="FFFFFF"/>
        </w:rPr>
        <w:t xml:space="preserve">” (IE 7); </w:t>
      </w:r>
      <w:r w:rsidR="00F47D4C" w:rsidRPr="007B0FDA">
        <w:rPr>
          <w:rFonts w:ascii="Times New Roman" w:hAnsi="Times New Roman" w:cs="Times New Roman"/>
          <w:color w:val="000000"/>
          <w:sz w:val="24"/>
          <w:szCs w:val="24"/>
          <w:shd w:val="clear" w:color="auto" w:fill="FFFFFF"/>
        </w:rPr>
        <w:t>“una «Chiesa dello Spirito», diversa e separata dalla Chiesa gerarchica-istituzionale” (IE 11).</w:t>
      </w:r>
      <w:r w:rsidR="00F2508B">
        <w:rPr>
          <w:rFonts w:ascii="Times New Roman" w:hAnsi="Times New Roman" w:cs="Times New Roman"/>
          <w:color w:val="000000"/>
          <w:sz w:val="24"/>
          <w:szCs w:val="24"/>
          <w:shd w:val="clear" w:color="auto" w:fill="FFFFFF"/>
        </w:rPr>
        <w:t xml:space="preserve"> </w:t>
      </w:r>
    </w:p>
    <w:p w:rsidR="009D7BEA" w:rsidRDefault="00F47D4C"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Il</w:t>
      </w:r>
      <w:r w:rsidR="00BB7600" w:rsidRPr="007B0FDA">
        <w:rPr>
          <w:rFonts w:ascii="Times New Roman" w:hAnsi="Times New Roman" w:cs="Times New Roman"/>
          <w:color w:val="000000"/>
          <w:sz w:val="24"/>
          <w:szCs w:val="24"/>
          <w:shd w:val="clear" w:color="auto" w:fill="FFFFFF"/>
        </w:rPr>
        <w:t xml:space="preserve"> documento </w:t>
      </w:r>
      <w:r w:rsidRPr="007B0FDA">
        <w:rPr>
          <w:rFonts w:ascii="Times New Roman" w:hAnsi="Times New Roman" w:cs="Times New Roman"/>
          <w:color w:val="000000"/>
          <w:sz w:val="24"/>
          <w:szCs w:val="24"/>
          <w:shd w:val="clear" w:color="auto" w:fill="FFFFFF"/>
        </w:rPr>
        <w:t xml:space="preserve">della Congregazione partendo dalle </w:t>
      </w:r>
      <w:r w:rsidR="001A3560">
        <w:rPr>
          <w:rFonts w:ascii="Times New Roman" w:hAnsi="Times New Roman" w:cs="Times New Roman"/>
          <w:color w:val="000000"/>
          <w:sz w:val="24"/>
          <w:szCs w:val="24"/>
          <w:shd w:val="clear" w:color="auto" w:fill="FFFFFF"/>
        </w:rPr>
        <w:t xml:space="preserve">numerose </w:t>
      </w:r>
      <w:r w:rsidRPr="007B0FDA">
        <w:rPr>
          <w:rFonts w:ascii="Times New Roman" w:hAnsi="Times New Roman" w:cs="Times New Roman"/>
          <w:color w:val="000000"/>
          <w:sz w:val="24"/>
          <w:szCs w:val="24"/>
          <w:shd w:val="clear" w:color="auto" w:fill="FFFFFF"/>
        </w:rPr>
        <w:t xml:space="preserve">affermazioni conciliari </w:t>
      </w:r>
      <w:r w:rsidR="001A3560">
        <w:rPr>
          <w:rFonts w:ascii="Times New Roman" w:hAnsi="Times New Roman" w:cs="Times New Roman"/>
          <w:color w:val="000000"/>
          <w:sz w:val="24"/>
          <w:szCs w:val="24"/>
          <w:shd w:val="clear" w:color="auto" w:fill="FFFFFF"/>
        </w:rPr>
        <w:t xml:space="preserve">in proposito, in particolare quelle </w:t>
      </w:r>
      <w:r w:rsidRPr="007B0FDA">
        <w:rPr>
          <w:rFonts w:ascii="Times New Roman" w:hAnsi="Times New Roman" w:cs="Times New Roman"/>
          <w:color w:val="000000"/>
          <w:sz w:val="24"/>
          <w:szCs w:val="24"/>
          <w:shd w:val="clear" w:color="auto" w:fill="FFFFFF"/>
        </w:rPr>
        <w:t>di</w:t>
      </w:r>
      <w:r w:rsidR="009D7BEA" w:rsidRPr="007B0FDA">
        <w:rPr>
          <w:rFonts w:ascii="Times New Roman" w:hAnsi="Times New Roman" w:cs="Times New Roman"/>
          <w:color w:val="000000"/>
          <w:sz w:val="24"/>
          <w:szCs w:val="24"/>
          <w:shd w:val="clear" w:color="auto" w:fill="FFFFFF"/>
        </w:rPr>
        <w:t xml:space="preserve"> LG 4 e 12, </w:t>
      </w:r>
      <w:r w:rsidRPr="007B0FDA">
        <w:rPr>
          <w:rFonts w:ascii="Times New Roman" w:hAnsi="Times New Roman" w:cs="Times New Roman"/>
          <w:color w:val="000000"/>
          <w:sz w:val="24"/>
          <w:szCs w:val="24"/>
          <w:shd w:val="clear" w:color="auto" w:fill="FFFFFF"/>
        </w:rPr>
        <w:t xml:space="preserve">e considerando il magistero pontificio successivo, </w:t>
      </w:r>
      <w:r w:rsidR="00F2508B" w:rsidRPr="007B0FDA">
        <w:rPr>
          <w:rFonts w:ascii="Times New Roman" w:hAnsi="Times New Roman" w:cs="Times New Roman"/>
          <w:color w:val="000000"/>
          <w:sz w:val="24"/>
          <w:szCs w:val="24"/>
          <w:shd w:val="clear" w:color="auto" w:fill="FFFFFF"/>
        </w:rPr>
        <w:t xml:space="preserve">afferma </w:t>
      </w:r>
      <w:r w:rsidR="009D7BEA" w:rsidRPr="007B0FDA">
        <w:rPr>
          <w:rFonts w:ascii="Times New Roman" w:hAnsi="Times New Roman" w:cs="Times New Roman"/>
          <w:color w:val="000000"/>
          <w:sz w:val="24"/>
          <w:szCs w:val="24"/>
          <w:shd w:val="clear" w:color="auto" w:fill="FFFFFF"/>
        </w:rPr>
        <w:t xml:space="preserve">contro ogni visione </w:t>
      </w:r>
      <w:proofErr w:type="spellStart"/>
      <w:r w:rsidR="009D7BEA" w:rsidRPr="007B0FDA">
        <w:rPr>
          <w:rFonts w:ascii="Times New Roman" w:hAnsi="Times New Roman" w:cs="Times New Roman"/>
          <w:color w:val="000000"/>
          <w:sz w:val="24"/>
          <w:szCs w:val="24"/>
          <w:shd w:val="clear" w:color="auto" w:fill="FFFFFF"/>
        </w:rPr>
        <w:t>giustappositiva</w:t>
      </w:r>
      <w:proofErr w:type="spellEnd"/>
      <w:r w:rsidR="009D7BEA" w:rsidRPr="007B0FDA">
        <w:rPr>
          <w:rFonts w:ascii="Times New Roman" w:hAnsi="Times New Roman" w:cs="Times New Roman"/>
          <w:color w:val="000000"/>
          <w:sz w:val="24"/>
          <w:szCs w:val="24"/>
          <w:shd w:val="clear" w:color="auto" w:fill="FFFFFF"/>
        </w:rPr>
        <w:t xml:space="preserve"> o conflittuale</w:t>
      </w:r>
      <w:r w:rsidRPr="007B0FDA">
        <w:rPr>
          <w:rFonts w:ascii="Times New Roman" w:hAnsi="Times New Roman" w:cs="Times New Roman"/>
          <w:color w:val="000000"/>
          <w:sz w:val="24"/>
          <w:szCs w:val="24"/>
          <w:shd w:val="clear" w:color="auto" w:fill="FFFFFF"/>
        </w:rPr>
        <w:t xml:space="preserve"> la “</w:t>
      </w:r>
      <w:proofErr w:type="spellStart"/>
      <w:r w:rsidRPr="007B0FDA">
        <w:rPr>
          <w:rFonts w:ascii="Times New Roman" w:hAnsi="Times New Roman" w:cs="Times New Roman"/>
          <w:color w:val="000000"/>
          <w:sz w:val="24"/>
          <w:szCs w:val="24"/>
          <w:shd w:val="clear" w:color="auto" w:fill="FFFFFF"/>
        </w:rPr>
        <w:t>coessenzialità</w:t>
      </w:r>
      <w:proofErr w:type="spellEnd"/>
      <w:r w:rsidRPr="007B0FDA">
        <w:rPr>
          <w:rFonts w:ascii="Times New Roman" w:hAnsi="Times New Roman" w:cs="Times New Roman"/>
          <w:color w:val="000000"/>
          <w:sz w:val="24"/>
          <w:szCs w:val="24"/>
          <w:shd w:val="clear" w:color="auto" w:fill="FFFFFF"/>
        </w:rPr>
        <w:t xml:space="preserve">” dei doni gerarchici e carismatici </w:t>
      </w:r>
      <w:r w:rsidR="0073070B">
        <w:rPr>
          <w:rFonts w:ascii="Times New Roman" w:hAnsi="Times New Roman" w:cs="Times New Roman"/>
          <w:color w:val="000000"/>
          <w:sz w:val="24"/>
          <w:szCs w:val="24"/>
          <w:shd w:val="clear" w:color="auto" w:fill="FFFFFF"/>
        </w:rPr>
        <w:t>nella vita e ne</w:t>
      </w:r>
      <w:r w:rsidRPr="007B0FDA">
        <w:rPr>
          <w:rFonts w:ascii="Times New Roman" w:hAnsi="Times New Roman" w:cs="Times New Roman"/>
          <w:color w:val="000000"/>
          <w:sz w:val="24"/>
          <w:szCs w:val="24"/>
          <w:shd w:val="clear" w:color="auto" w:fill="FFFFFF"/>
        </w:rPr>
        <w:t>lla missione della Chiesa (IE 10.13)</w:t>
      </w:r>
      <w:r w:rsidR="009D7BEA" w:rsidRPr="007B0FDA">
        <w:rPr>
          <w:rFonts w:ascii="Times New Roman" w:hAnsi="Times New Roman" w:cs="Times New Roman"/>
          <w:color w:val="000000"/>
          <w:sz w:val="24"/>
          <w:szCs w:val="24"/>
          <w:shd w:val="clear" w:color="auto" w:fill="FFFFFF"/>
        </w:rPr>
        <w:t xml:space="preserve">. </w:t>
      </w:r>
      <w:r w:rsidR="005A4187" w:rsidRPr="007B0FDA">
        <w:rPr>
          <w:rFonts w:ascii="Times New Roman" w:hAnsi="Times New Roman" w:cs="Times New Roman"/>
          <w:color w:val="000000"/>
          <w:sz w:val="24"/>
          <w:szCs w:val="24"/>
          <w:shd w:val="clear" w:color="auto" w:fill="FFFFFF"/>
        </w:rPr>
        <w:t xml:space="preserve">Essi si implicano vicendevolmente. </w:t>
      </w:r>
      <w:r w:rsidR="004D2A42" w:rsidRPr="007B0FDA">
        <w:rPr>
          <w:rFonts w:ascii="Times New Roman" w:hAnsi="Times New Roman" w:cs="Times New Roman"/>
          <w:color w:val="000000"/>
          <w:sz w:val="24"/>
          <w:szCs w:val="24"/>
          <w:shd w:val="clear" w:color="auto" w:fill="FFFFFF"/>
        </w:rPr>
        <w:t xml:space="preserve">Il </w:t>
      </w:r>
      <w:r w:rsidR="004D2A42" w:rsidRPr="007B0FDA">
        <w:rPr>
          <w:rFonts w:ascii="Times New Roman" w:hAnsi="Times New Roman" w:cs="Times New Roman"/>
          <w:color w:val="000000"/>
          <w:sz w:val="24"/>
          <w:szCs w:val="24"/>
          <w:shd w:val="clear" w:color="auto" w:fill="FFFFFF"/>
        </w:rPr>
        <w:lastRenderedPageBreak/>
        <w:t>medesimo S</w:t>
      </w:r>
      <w:r w:rsidR="009D7BEA" w:rsidRPr="007B0FDA">
        <w:rPr>
          <w:rFonts w:ascii="Times New Roman" w:hAnsi="Times New Roman" w:cs="Times New Roman"/>
          <w:color w:val="000000"/>
          <w:sz w:val="24"/>
          <w:szCs w:val="24"/>
          <w:shd w:val="clear" w:color="auto" w:fill="FFFFFF"/>
        </w:rPr>
        <w:t>pirito che opera nella struttura gerarchico sacramentale della Chiesa è lo stesso che suscita i carismi per l’edificazione</w:t>
      </w:r>
      <w:r w:rsidR="007B0FDA">
        <w:rPr>
          <w:rFonts w:ascii="Times New Roman" w:hAnsi="Times New Roman" w:cs="Times New Roman"/>
          <w:color w:val="000000"/>
          <w:sz w:val="24"/>
          <w:szCs w:val="24"/>
          <w:shd w:val="clear" w:color="auto" w:fill="FFFFFF"/>
        </w:rPr>
        <w:t xml:space="preserve"> comune</w:t>
      </w:r>
      <w:r w:rsidR="009D7BEA" w:rsidRPr="007B0FDA">
        <w:rPr>
          <w:rFonts w:ascii="Times New Roman" w:hAnsi="Times New Roman" w:cs="Times New Roman"/>
          <w:color w:val="000000"/>
          <w:sz w:val="24"/>
          <w:szCs w:val="24"/>
          <w:shd w:val="clear" w:color="auto" w:fill="FFFFFF"/>
        </w:rPr>
        <w:t xml:space="preserve">: </w:t>
      </w:r>
      <w:r w:rsidR="009D7BEA" w:rsidRPr="007B0FDA">
        <w:rPr>
          <w:rStyle w:val="apple-converted-space"/>
          <w:rFonts w:ascii="Times New Roman" w:hAnsi="Times New Roman" w:cs="Times New Roman"/>
          <w:color w:val="000000"/>
          <w:sz w:val="24"/>
          <w:szCs w:val="24"/>
          <w:shd w:val="clear" w:color="auto" w:fill="FFFFFF"/>
        </w:rPr>
        <w:t>“</w:t>
      </w:r>
      <w:r w:rsidR="004E4E25" w:rsidRPr="007B0FDA">
        <w:rPr>
          <w:rFonts w:ascii="Times New Roman" w:hAnsi="Times New Roman" w:cs="Times New Roman"/>
          <w:color w:val="000000"/>
          <w:sz w:val="24"/>
          <w:szCs w:val="24"/>
          <w:shd w:val="clear" w:color="auto" w:fill="FFFFFF"/>
        </w:rPr>
        <w:t>u</w:t>
      </w:r>
      <w:r w:rsidR="009D7BEA" w:rsidRPr="007B0FDA">
        <w:rPr>
          <w:rFonts w:ascii="Times New Roman" w:hAnsi="Times New Roman" w:cs="Times New Roman"/>
          <w:color w:val="000000"/>
          <w:sz w:val="24"/>
          <w:szCs w:val="24"/>
          <w:shd w:val="clear" w:color="auto" w:fill="FFFFFF"/>
        </w:rPr>
        <w:t>na loro contrapposizione, come anche una loro giustapposizione, sarebbe sintomo di una erronea o insufficiente comprensione dell’azione dello Spirito Santo nella vita e nella missione della Chiesa” (</w:t>
      </w:r>
      <w:r w:rsidR="009D7BEA" w:rsidRPr="007B0FDA">
        <w:rPr>
          <w:rStyle w:val="apple-converted-space"/>
          <w:rFonts w:ascii="Times New Roman" w:hAnsi="Times New Roman" w:cs="Times New Roman"/>
          <w:color w:val="000000"/>
          <w:sz w:val="24"/>
          <w:szCs w:val="24"/>
          <w:shd w:val="clear" w:color="auto" w:fill="FFFFFF"/>
        </w:rPr>
        <w:t>IE 10).</w:t>
      </w:r>
    </w:p>
    <w:p w:rsidR="007B0FDA" w:rsidRDefault="007B0FDA"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p>
    <w:p w:rsidR="00836B5B" w:rsidRDefault="00836B5B"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p>
    <w:p w:rsidR="007B0FDA" w:rsidRPr="007B0FDA" w:rsidRDefault="007B0FDA" w:rsidP="007B0FDA">
      <w:pPr>
        <w:pStyle w:val="Paragrafoelenco"/>
        <w:numPr>
          <w:ilvl w:val="0"/>
          <w:numId w:val="1"/>
        </w:numPr>
        <w:spacing w:after="0" w:line="240" w:lineRule="auto"/>
        <w:jc w:val="center"/>
        <w:rPr>
          <w:rStyle w:val="apple-converted-space"/>
          <w:rFonts w:ascii="Times New Roman" w:hAnsi="Times New Roman" w:cs="Times New Roman"/>
          <w:color w:val="000000"/>
          <w:sz w:val="24"/>
          <w:szCs w:val="24"/>
          <w:shd w:val="clear" w:color="auto" w:fill="FFFFFF"/>
        </w:rPr>
      </w:pPr>
    </w:p>
    <w:p w:rsidR="0073070B" w:rsidRDefault="009D7BEA"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r w:rsidRPr="007B0FDA">
        <w:rPr>
          <w:rStyle w:val="apple-converted-space"/>
          <w:rFonts w:ascii="Times New Roman" w:hAnsi="Times New Roman" w:cs="Times New Roman"/>
          <w:color w:val="000000"/>
          <w:sz w:val="24"/>
          <w:szCs w:val="24"/>
          <w:shd w:val="clear" w:color="auto" w:fill="FFFFFF"/>
        </w:rPr>
        <w:t>Guardare alla Chiesa nel suo duplice volto</w:t>
      </w:r>
      <w:r w:rsidR="00E27DC7" w:rsidRPr="007B0FDA">
        <w:rPr>
          <w:rStyle w:val="apple-converted-space"/>
          <w:rFonts w:ascii="Times New Roman" w:hAnsi="Times New Roman" w:cs="Times New Roman"/>
          <w:color w:val="000000"/>
          <w:sz w:val="24"/>
          <w:szCs w:val="24"/>
          <w:shd w:val="clear" w:color="auto" w:fill="FFFFFF"/>
        </w:rPr>
        <w:t>,</w:t>
      </w:r>
      <w:r w:rsidRPr="007B0FDA">
        <w:rPr>
          <w:rStyle w:val="apple-converted-space"/>
          <w:rFonts w:ascii="Times New Roman" w:hAnsi="Times New Roman" w:cs="Times New Roman"/>
          <w:color w:val="000000"/>
          <w:sz w:val="24"/>
          <w:szCs w:val="24"/>
          <w:shd w:val="clear" w:color="auto" w:fill="FFFFFF"/>
        </w:rPr>
        <w:t xml:space="preserve"> </w:t>
      </w:r>
      <w:r w:rsidRPr="0073070B">
        <w:rPr>
          <w:rStyle w:val="apple-converted-space"/>
          <w:rFonts w:ascii="Times New Roman" w:hAnsi="Times New Roman" w:cs="Times New Roman"/>
          <w:i/>
          <w:color w:val="000000"/>
          <w:sz w:val="24"/>
          <w:szCs w:val="24"/>
          <w:shd w:val="clear" w:color="auto" w:fill="FFFFFF"/>
        </w:rPr>
        <w:t>petrino e mariano</w:t>
      </w:r>
      <w:r w:rsidR="00E27DC7" w:rsidRPr="007B0FDA">
        <w:rPr>
          <w:rStyle w:val="apple-converted-space"/>
          <w:rFonts w:ascii="Times New Roman" w:hAnsi="Times New Roman" w:cs="Times New Roman"/>
          <w:color w:val="000000"/>
          <w:sz w:val="24"/>
          <w:szCs w:val="24"/>
          <w:shd w:val="clear" w:color="auto" w:fill="FFFFFF"/>
        </w:rPr>
        <w:t>,</w:t>
      </w:r>
      <w:r w:rsidRPr="007B0FDA">
        <w:rPr>
          <w:rStyle w:val="apple-converted-space"/>
          <w:rFonts w:ascii="Times New Roman" w:hAnsi="Times New Roman" w:cs="Times New Roman"/>
          <w:color w:val="000000"/>
          <w:sz w:val="24"/>
          <w:szCs w:val="24"/>
          <w:shd w:val="clear" w:color="auto" w:fill="FFFFFF"/>
        </w:rPr>
        <w:t xml:space="preserve"> può aiutare a comprendere l’</w:t>
      </w:r>
      <w:r w:rsidR="004D2A42" w:rsidRPr="007B0FDA">
        <w:rPr>
          <w:rStyle w:val="apple-converted-space"/>
          <w:rFonts w:ascii="Times New Roman" w:hAnsi="Times New Roman" w:cs="Times New Roman"/>
          <w:color w:val="000000"/>
          <w:sz w:val="24"/>
          <w:szCs w:val="24"/>
          <w:shd w:val="clear" w:color="auto" w:fill="FFFFFF"/>
        </w:rPr>
        <w:t>«</w:t>
      </w:r>
      <w:r w:rsidRPr="007B0FDA">
        <w:rPr>
          <w:rStyle w:val="apple-converted-space"/>
          <w:rFonts w:ascii="Times New Roman" w:hAnsi="Times New Roman" w:cs="Times New Roman"/>
          <w:color w:val="000000"/>
          <w:sz w:val="24"/>
          <w:szCs w:val="24"/>
          <w:shd w:val="clear" w:color="auto" w:fill="FFFFFF"/>
        </w:rPr>
        <w:t>armonia</w:t>
      </w:r>
      <w:r w:rsidR="004D2A42" w:rsidRPr="007B0FDA">
        <w:rPr>
          <w:rStyle w:val="apple-converted-space"/>
          <w:rFonts w:ascii="Times New Roman" w:hAnsi="Times New Roman" w:cs="Times New Roman"/>
          <w:color w:val="000000"/>
          <w:sz w:val="24"/>
          <w:szCs w:val="24"/>
          <w:shd w:val="clear" w:color="auto" w:fill="FFFFFF"/>
        </w:rPr>
        <w:t>»</w:t>
      </w:r>
      <w:r w:rsidRPr="007B0FDA">
        <w:rPr>
          <w:rStyle w:val="apple-converted-space"/>
          <w:rFonts w:ascii="Times New Roman" w:hAnsi="Times New Roman" w:cs="Times New Roman"/>
          <w:color w:val="000000"/>
          <w:sz w:val="24"/>
          <w:szCs w:val="24"/>
          <w:shd w:val="clear" w:color="auto" w:fill="FFFFFF"/>
        </w:rPr>
        <w:t xml:space="preserve"> dei doni nella Chiesa, </w:t>
      </w:r>
      <w:r w:rsidR="00E27DC7" w:rsidRPr="007B0FDA">
        <w:rPr>
          <w:rStyle w:val="apple-converted-space"/>
          <w:rFonts w:ascii="Times New Roman" w:hAnsi="Times New Roman" w:cs="Times New Roman"/>
          <w:color w:val="000000"/>
          <w:sz w:val="24"/>
          <w:szCs w:val="24"/>
          <w:shd w:val="clear" w:color="auto" w:fill="FFFFFF"/>
        </w:rPr>
        <w:t xml:space="preserve">prodotta dallo Spirito di Dio, </w:t>
      </w:r>
      <w:r w:rsidRPr="007B0FDA">
        <w:rPr>
          <w:rStyle w:val="apple-converted-space"/>
          <w:rFonts w:ascii="Times New Roman" w:hAnsi="Times New Roman" w:cs="Times New Roman"/>
          <w:color w:val="000000"/>
          <w:sz w:val="24"/>
          <w:szCs w:val="24"/>
          <w:shd w:val="clear" w:color="auto" w:fill="FFFFFF"/>
        </w:rPr>
        <w:t xml:space="preserve">come </w:t>
      </w:r>
      <w:r w:rsidR="00E27DC7" w:rsidRPr="007B0FDA">
        <w:rPr>
          <w:rStyle w:val="apple-converted-space"/>
          <w:rFonts w:ascii="Times New Roman" w:hAnsi="Times New Roman" w:cs="Times New Roman"/>
          <w:color w:val="000000"/>
          <w:sz w:val="24"/>
          <w:szCs w:val="24"/>
          <w:shd w:val="clear" w:color="auto" w:fill="FFFFFF"/>
        </w:rPr>
        <w:t>ricorda</w:t>
      </w:r>
      <w:r w:rsidRPr="007B0FDA">
        <w:rPr>
          <w:rStyle w:val="apple-converted-space"/>
          <w:rFonts w:ascii="Times New Roman" w:hAnsi="Times New Roman" w:cs="Times New Roman"/>
          <w:color w:val="000000"/>
          <w:sz w:val="24"/>
          <w:szCs w:val="24"/>
          <w:shd w:val="clear" w:color="auto" w:fill="FFFFFF"/>
        </w:rPr>
        <w:t xml:space="preserve"> </w:t>
      </w:r>
      <w:r w:rsidR="0073070B">
        <w:rPr>
          <w:rStyle w:val="apple-converted-space"/>
          <w:rFonts w:ascii="Times New Roman" w:hAnsi="Times New Roman" w:cs="Times New Roman"/>
          <w:color w:val="000000"/>
          <w:sz w:val="24"/>
          <w:szCs w:val="24"/>
          <w:shd w:val="clear" w:color="auto" w:fill="FFFFFF"/>
        </w:rPr>
        <w:t xml:space="preserve">suggestivamente </w:t>
      </w:r>
      <w:r w:rsidRPr="007B0FDA">
        <w:rPr>
          <w:rStyle w:val="apple-converted-space"/>
          <w:rFonts w:ascii="Times New Roman" w:hAnsi="Times New Roman" w:cs="Times New Roman"/>
          <w:color w:val="000000"/>
          <w:sz w:val="24"/>
          <w:szCs w:val="24"/>
          <w:shd w:val="clear" w:color="auto" w:fill="FFFFFF"/>
        </w:rPr>
        <w:t>il Santo Padre Francesco</w:t>
      </w:r>
      <w:r w:rsidR="004E4E25" w:rsidRPr="007B0FDA">
        <w:rPr>
          <w:rStyle w:val="Rimandonotaapidipagina"/>
          <w:rFonts w:ascii="Times New Roman" w:hAnsi="Times New Roman" w:cs="Times New Roman"/>
          <w:color w:val="000000"/>
          <w:sz w:val="24"/>
          <w:szCs w:val="24"/>
          <w:shd w:val="clear" w:color="auto" w:fill="FFFFFF"/>
        </w:rPr>
        <w:footnoteReference w:id="4"/>
      </w:r>
      <w:r w:rsidRPr="007B0FDA">
        <w:rPr>
          <w:rStyle w:val="apple-converted-space"/>
          <w:rFonts w:ascii="Times New Roman" w:hAnsi="Times New Roman" w:cs="Times New Roman"/>
          <w:color w:val="000000"/>
          <w:sz w:val="24"/>
          <w:szCs w:val="24"/>
          <w:shd w:val="clear" w:color="auto" w:fill="FFFFFF"/>
        </w:rPr>
        <w:t xml:space="preserve">. </w:t>
      </w:r>
    </w:p>
    <w:p w:rsidR="004D2A42" w:rsidRPr="007B0FDA" w:rsidRDefault="00E27DC7"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r w:rsidRPr="007B0FDA">
        <w:rPr>
          <w:rStyle w:val="apple-converted-space"/>
          <w:rFonts w:ascii="Times New Roman" w:hAnsi="Times New Roman" w:cs="Times New Roman"/>
          <w:color w:val="000000"/>
          <w:sz w:val="24"/>
          <w:szCs w:val="24"/>
          <w:shd w:val="clear" w:color="auto" w:fill="FFFFFF"/>
        </w:rPr>
        <w:t xml:space="preserve">Si deve al teologo svizzero </w:t>
      </w:r>
      <w:r w:rsidR="004D2A42" w:rsidRPr="007B0FDA">
        <w:rPr>
          <w:rStyle w:val="apple-converted-space"/>
          <w:rFonts w:ascii="Times New Roman" w:hAnsi="Times New Roman" w:cs="Times New Roman"/>
          <w:color w:val="000000"/>
          <w:sz w:val="24"/>
          <w:szCs w:val="24"/>
          <w:shd w:val="clear" w:color="auto" w:fill="FFFFFF"/>
        </w:rPr>
        <w:t xml:space="preserve">Hans </w:t>
      </w:r>
      <w:proofErr w:type="spellStart"/>
      <w:r w:rsidR="004D2A42" w:rsidRPr="007B0FDA">
        <w:rPr>
          <w:rStyle w:val="apple-converted-space"/>
          <w:rFonts w:ascii="Times New Roman" w:hAnsi="Times New Roman" w:cs="Times New Roman"/>
          <w:color w:val="000000"/>
          <w:sz w:val="24"/>
          <w:szCs w:val="24"/>
          <w:shd w:val="clear" w:color="auto" w:fill="FFFFFF"/>
        </w:rPr>
        <w:t>Urs</w:t>
      </w:r>
      <w:proofErr w:type="spellEnd"/>
      <w:r w:rsidR="004D2A42" w:rsidRPr="007B0FDA">
        <w:rPr>
          <w:rStyle w:val="apple-converted-space"/>
          <w:rFonts w:ascii="Times New Roman" w:hAnsi="Times New Roman" w:cs="Times New Roman"/>
          <w:color w:val="000000"/>
          <w:sz w:val="24"/>
          <w:szCs w:val="24"/>
          <w:shd w:val="clear" w:color="auto" w:fill="FFFFFF"/>
        </w:rPr>
        <w:t xml:space="preserve"> </w:t>
      </w:r>
      <w:r w:rsidRPr="007B0FDA">
        <w:rPr>
          <w:rStyle w:val="apple-converted-space"/>
          <w:rFonts w:ascii="Times New Roman" w:hAnsi="Times New Roman" w:cs="Times New Roman"/>
          <w:color w:val="000000"/>
          <w:sz w:val="24"/>
          <w:szCs w:val="24"/>
          <w:shd w:val="clear" w:color="auto" w:fill="FFFFFF"/>
        </w:rPr>
        <w:t>von Balthasar la tematizzazione di questi due volti dell’unico mistero ecclesiale</w:t>
      </w:r>
      <w:r w:rsidR="004D2A42" w:rsidRPr="007B0FDA">
        <w:rPr>
          <w:rStyle w:val="apple-converted-space"/>
          <w:rFonts w:ascii="Times New Roman" w:hAnsi="Times New Roman" w:cs="Times New Roman"/>
          <w:color w:val="000000"/>
          <w:sz w:val="24"/>
          <w:szCs w:val="24"/>
          <w:shd w:val="clear" w:color="auto" w:fill="FFFFFF"/>
        </w:rPr>
        <w:t xml:space="preserve">, </w:t>
      </w:r>
      <w:r w:rsidR="0073070B">
        <w:rPr>
          <w:rStyle w:val="apple-converted-space"/>
          <w:rFonts w:ascii="Times New Roman" w:hAnsi="Times New Roman" w:cs="Times New Roman"/>
          <w:color w:val="000000"/>
          <w:sz w:val="24"/>
          <w:szCs w:val="24"/>
          <w:shd w:val="clear" w:color="auto" w:fill="FFFFFF"/>
        </w:rPr>
        <w:t>peraltro ampiamente presenti</w:t>
      </w:r>
      <w:r w:rsidR="004D2A42" w:rsidRPr="007B0FDA">
        <w:rPr>
          <w:rStyle w:val="apple-converted-space"/>
          <w:rFonts w:ascii="Times New Roman" w:hAnsi="Times New Roman" w:cs="Times New Roman"/>
          <w:color w:val="000000"/>
          <w:sz w:val="24"/>
          <w:szCs w:val="24"/>
          <w:shd w:val="clear" w:color="auto" w:fill="FFFFFF"/>
        </w:rPr>
        <w:t xml:space="preserve"> nella tradizione teologica</w:t>
      </w:r>
      <w:r w:rsidRPr="007B0FDA">
        <w:rPr>
          <w:rStyle w:val="apple-converted-space"/>
          <w:rFonts w:ascii="Times New Roman" w:hAnsi="Times New Roman" w:cs="Times New Roman"/>
          <w:color w:val="000000"/>
          <w:sz w:val="24"/>
          <w:szCs w:val="24"/>
          <w:shd w:val="clear" w:color="auto" w:fill="FFFFFF"/>
        </w:rPr>
        <w:t>. Egli</w:t>
      </w:r>
      <w:r w:rsidR="004D2A42" w:rsidRPr="007B0FDA">
        <w:rPr>
          <w:rStyle w:val="apple-converted-space"/>
          <w:rFonts w:ascii="Times New Roman" w:hAnsi="Times New Roman" w:cs="Times New Roman"/>
          <w:color w:val="000000"/>
          <w:sz w:val="24"/>
          <w:szCs w:val="24"/>
          <w:shd w:val="clear" w:color="auto" w:fill="FFFFFF"/>
        </w:rPr>
        <w:t xml:space="preserve"> </w:t>
      </w:r>
      <w:r w:rsidRPr="007B0FDA">
        <w:rPr>
          <w:rStyle w:val="apple-converted-space"/>
          <w:rFonts w:ascii="Times New Roman" w:hAnsi="Times New Roman" w:cs="Times New Roman"/>
          <w:color w:val="000000"/>
          <w:sz w:val="24"/>
          <w:szCs w:val="24"/>
          <w:shd w:val="clear" w:color="auto" w:fill="FFFFFF"/>
        </w:rPr>
        <w:t xml:space="preserve">ha </w:t>
      </w:r>
      <w:r w:rsidR="003066BD">
        <w:rPr>
          <w:rStyle w:val="apple-converted-space"/>
          <w:rFonts w:ascii="Times New Roman" w:hAnsi="Times New Roman" w:cs="Times New Roman"/>
          <w:color w:val="000000"/>
          <w:sz w:val="24"/>
          <w:szCs w:val="24"/>
          <w:shd w:val="clear" w:color="auto" w:fill="FFFFFF"/>
        </w:rPr>
        <w:t>scritto</w:t>
      </w:r>
      <w:r w:rsidRPr="007B0FDA">
        <w:rPr>
          <w:rStyle w:val="apple-converted-space"/>
          <w:rFonts w:ascii="Times New Roman" w:hAnsi="Times New Roman" w:cs="Times New Roman"/>
          <w:color w:val="000000"/>
          <w:sz w:val="24"/>
          <w:szCs w:val="24"/>
          <w:shd w:val="clear" w:color="auto" w:fill="FFFFFF"/>
        </w:rPr>
        <w:t xml:space="preserve"> diffusamente nella sua vasta opera teologica di “principio mariano” e “principio petrino” che presiedono alla vita della Chiesa </w:t>
      </w:r>
      <w:r w:rsidR="004E4E25" w:rsidRPr="007B0FDA">
        <w:rPr>
          <w:rStyle w:val="apple-converted-space"/>
          <w:rFonts w:ascii="Times New Roman" w:hAnsi="Times New Roman" w:cs="Times New Roman"/>
          <w:color w:val="000000"/>
          <w:sz w:val="24"/>
          <w:szCs w:val="24"/>
          <w:shd w:val="clear" w:color="auto" w:fill="FFFFFF"/>
        </w:rPr>
        <w:t>in relazione</w:t>
      </w:r>
      <w:r w:rsidRPr="007B0FDA">
        <w:rPr>
          <w:rStyle w:val="apple-converted-space"/>
          <w:rFonts w:ascii="Times New Roman" w:hAnsi="Times New Roman" w:cs="Times New Roman"/>
          <w:color w:val="000000"/>
          <w:sz w:val="24"/>
          <w:szCs w:val="24"/>
          <w:shd w:val="clear" w:color="auto" w:fill="FFFFFF"/>
        </w:rPr>
        <w:t xml:space="preserve"> il mistero di Cristo </w:t>
      </w:r>
      <w:r w:rsidR="004E4E25" w:rsidRPr="007B0FDA">
        <w:rPr>
          <w:rStyle w:val="apple-converted-space"/>
          <w:rFonts w:ascii="Times New Roman" w:hAnsi="Times New Roman" w:cs="Times New Roman"/>
          <w:color w:val="000000"/>
          <w:sz w:val="24"/>
          <w:szCs w:val="24"/>
          <w:shd w:val="clear" w:color="auto" w:fill="FFFFFF"/>
        </w:rPr>
        <w:t xml:space="preserve">che permane nella storia, </w:t>
      </w:r>
      <w:r w:rsidRPr="007B0FDA">
        <w:rPr>
          <w:rStyle w:val="apple-converted-space"/>
          <w:rFonts w:ascii="Times New Roman" w:hAnsi="Times New Roman" w:cs="Times New Roman"/>
          <w:color w:val="000000"/>
          <w:sz w:val="24"/>
          <w:szCs w:val="24"/>
          <w:shd w:val="clear" w:color="auto" w:fill="FFFFFF"/>
        </w:rPr>
        <w:t>lungo i secoli</w:t>
      </w:r>
      <w:r w:rsidR="003340AB">
        <w:rPr>
          <w:rStyle w:val="Rimandonotaapidipagina"/>
          <w:rFonts w:ascii="Times New Roman" w:hAnsi="Times New Roman" w:cs="Times New Roman"/>
          <w:color w:val="000000"/>
          <w:sz w:val="24"/>
          <w:szCs w:val="24"/>
          <w:shd w:val="clear" w:color="auto" w:fill="FFFFFF"/>
        </w:rPr>
        <w:footnoteReference w:id="5"/>
      </w:r>
      <w:r w:rsidRPr="007B0FDA">
        <w:rPr>
          <w:rStyle w:val="apple-converted-space"/>
          <w:rFonts w:ascii="Times New Roman" w:hAnsi="Times New Roman" w:cs="Times New Roman"/>
          <w:color w:val="000000"/>
          <w:sz w:val="24"/>
          <w:szCs w:val="24"/>
          <w:shd w:val="clear" w:color="auto" w:fill="FFFFFF"/>
        </w:rPr>
        <w:t xml:space="preserve">. </w:t>
      </w:r>
      <w:r w:rsidR="004D2A42" w:rsidRPr="007B0FDA">
        <w:rPr>
          <w:rStyle w:val="apple-converted-space"/>
          <w:rFonts w:ascii="Times New Roman" w:hAnsi="Times New Roman" w:cs="Times New Roman"/>
          <w:color w:val="000000"/>
          <w:sz w:val="24"/>
          <w:szCs w:val="24"/>
          <w:shd w:val="clear" w:color="auto" w:fill="FFFFFF"/>
        </w:rPr>
        <w:t>Considerando</w:t>
      </w:r>
      <w:r w:rsidRPr="007B0FDA">
        <w:rPr>
          <w:rStyle w:val="apple-converted-space"/>
          <w:rFonts w:ascii="Times New Roman" w:hAnsi="Times New Roman" w:cs="Times New Roman"/>
          <w:color w:val="000000"/>
          <w:sz w:val="24"/>
          <w:szCs w:val="24"/>
          <w:shd w:val="clear" w:color="auto" w:fill="FFFFFF"/>
        </w:rPr>
        <w:t xml:space="preserve"> </w:t>
      </w:r>
      <w:r w:rsidR="00836B5B">
        <w:rPr>
          <w:rStyle w:val="apple-converted-space"/>
          <w:rFonts w:ascii="Times New Roman" w:hAnsi="Times New Roman" w:cs="Times New Roman"/>
          <w:color w:val="000000"/>
          <w:sz w:val="24"/>
          <w:szCs w:val="24"/>
          <w:shd w:val="clear" w:color="auto" w:fill="FFFFFF"/>
        </w:rPr>
        <w:t xml:space="preserve">ora </w:t>
      </w:r>
      <w:r w:rsidRPr="007B0FDA">
        <w:rPr>
          <w:rStyle w:val="apple-converted-space"/>
          <w:rFonts w:ascii="Times New Roman" w:hAnsi="Times New Roman" w:cs="Times New Roman"/>
          <w:color w:val="000000"/>
          <w:sz w:val="24"/>
          <w:szCs w:val="24"/>
          <w:shd w:val="clear" w:color="auto" w:fill="FFFFFF"/>
        </w:rPr>
        <w:t xml:space="preserve">queste realtà in </w:t>
      </w:r>
      <w:r w:rsidR="006E0F7B" w:rsidRPr="007B0FDA">
        <w:rPr>
          <w:rStyle w:val="apple-converted-space"/>
          <w:rFonts w:ascii="Times New Roman" w:hAnsi="Times New Roman" w:cs="Times New Roman"/>
          <w:color w:val="000000"/>
          <w:sz w:val="24"/>
          <w:szCs w:val="24"/>
          <w:shd w:val="clear" w:color="auto" w:fill="FFFFFF"/>
        </w:rPr>
        <w:t>termini</w:t>
      </w:r>
      <w:r w:rsidRPr="007B0FDA">
        <w:rPr>
          <w:rStyle w:val="apple-converted-space"/>
          <w:rFonts w:ascii="Times New Roman" w:hAnsi="Times New Roman" w:cs="Times New Roman"/>
          <w:color w:val="000000"/>
          <w:sz w:val="24"/>
          <w:szCs w:val="24"/>
          <w:shd w:val="clear" w:color="auto" w:fill="FFFFFF"/>
        </w:rPr>
        <w:t xml:space="preserve"> di “volto” andiamo a sottolineare il loro carattere </w:t>
      </w:r>
      <w:r w:rsidR="004D2A42" w:rsidRPr="007B0FDA">
        <w:rPr>
          <w:rStyle w:val="apple-converted-space"/>
          <w:rFonts w:ascii="Times New Roman" w:hAnsi="Times New Roman" w:cs="Times New Roman"/>
          <w:color w:val="000000"/>
          <w:sz w:val="24"/>
          <w:szCs w:val="24"/>
          <w:shd w:val="clear" w:color="auto" w:fill="FFFFFF"/>
        </w:rPr>
        <w:t>“</w:t>
      </w:r>
      <w:r w:rsidRPr="007B0FDA">
        <w:rPr>
          <w:rStyle w:val="apple-converted-space"/>
          <w:rFonts w:ascii="Times New Roman" w:hAnsi="Times New Roman" w:cs="Times New Roman"/>
          <w:color w:val="000000"/>
          <w:sz w:val="24"/>
          <w:szCs w:val="24"/>
          <w:shd w:val="clear" w:color="auto" w:fill="FFFFFF"/>
        </w:rPr>
        <w:t>visivo</w:t>
      </w:r>
      <w:r w:rsidR="004D2A42" w:rsidRPr="007B0FDA">
        <w:rPr>
          <w:rStyle w:val="apple-converted-space"/>
          <w:rFonts w:ascii="Times New Roman" w:hAnsi="Times New Roman" w:cs="Times New Roman"/>
          <w:color w:val="000000"/>
          <w:sz w:val="24"/>
          <w:szCs w:val="24"/>
          <w:shd w:val="clear" w:color="auto" w:fill="FFFFFF"/>
        </w:rPr>
        <w:t>”</w:t>
      </w:r>
      <w:r w:rsidR="006E0F7B" w:rsidRPr="007B0FDA">
        <w:rPr>
          <w:rStyle w:val="apple-converted-space"/>
          <w:rFonts w:ascii="Times New Roman" w:hAnsi="Times New Roman" w:cs="Times New Roman"/>
          <w:color w:val="000000"/>
          <w:sz w:val="24"/>
          <w:szCs w:val="24"/>
          <w:shd w:val="clear" w:color="auto" w:fill="FFFFFF"/>
        </w:rPr>
        <w:t xml:space="preserve">. </w:t>
      </w:r>
    </w:p>
    <w:p w:rsidR="009C32CA" w:rsidRDefault="006E0F7B"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r w:rsidRPr="007B0FDA">
        <w:rPr>
          <w:rStyle w:val="apple-converted-space"/>
          <w:rFonts w:ascii="Times New Roman" w:hAnsi="Times New Roman" w:cs="Times New Roman"/>
          <w:color w:val="000000"/>
          <w:sz w:val="24"/>
          <w:szCs w:val="24"/>
          <w:shd w:val="clear" w:color="auto" w:fill="FFFFFF"/>
        </w:rPr>
        <w:t xml:space="preserve">Al centro della riflessione si colloca il rapporto sponsale tra Cristo e la Chiesa. Il Signore Gesù realizza </w:t>
      </w:r>
      <w:r w:rsidR="002E311D" w:rsidRPr="007B0FDA">
        <w:rPr>
          <w:rStyle w:val="apple-converted-space"/>
          <w:rFonts w:ascii="Times New Roman" w:hAnsi="Times New Roman" w:cs="Times New Roman"/>
          <w:color w:val="000000"/>
          <w:sz w:val="24"/>
          <w:szCs w:val="24"/>
          <w:shd w:val="clear" w:color="auto" w:fill="FFFFFF"/>
        </w:rPr>
        <w:t xml:space="preserve">compiutamente la sua missione in obbedienza al Padre, </w:t>
      </w:r>
      <w:r w:rsidR="0073070B">
        <w:rPr>
          <w:rStyle w:val="apple-converted-space"/>
          <w:rFonts w:ascii="Times New Roman" w:hAnsi="Times New Roman" w:cs="Times New Roman"/>
          <w:color w:val="000000"/>
          <w:sz w:val="24"/>
          <w:szCs w:val="24"/>
          <w:shd w:val="clear" w:color="auto" w:fill="FFFFFF"/>
        </w:rPr>
        <w:t>nel Mistero P</w:t>
      </w:r>
      <w:r w:rsidRPr="007B0FDA">
        <w:rPr>
          <w:rStyle w:val="apple-converted-space"/>
          <w:rFonts w:ascii="Times New Roman" w:hAnsi="Times New Roman" w:cs="Times New Roman"/>
          <w:color w:val="000000"/>
          <w:sz w:val="24"/>
          <w:szCs w:val="24"/>
          <w:shd w:val="clear" w:color="auto" w:fill="FFFFFF"/>
        </w:rPr>
        <w:t>asquale, come totale dedizione dello Sposo per la sua Sposa</w:t>
      </w:r>
      <w:r w:rsidR="002E311D" w:rsidRPr="007B0FDA">
        <w:rPr>
          <w:rStyle w:val="apple-converted-space"/>
          <w:rFonts w:ascii="Times New Roman" w:hAnsi="Times New Roman" w:cs="Times New Roman"/>
          <w:color w:val="000000"/>
          <w:sz w:val="24"/>
          <w:szCs w:val="24"/>
          <w:shd w:val="clear" w:color="auto" w:fill="FFFFFF"/>
        </w:rPr>
        <w:t>;</w:t>
      </w:r>
      <w:r w:rsidR="00D621FB" w:rsidRPr="007B0FDA">
        <w:rPr>
          <w:rStyle w:val="apple-converted-space"/>
          <w:rFonts w:ascii="Times New Roman" w:hAnsi="Times New Roman" w:cs="Times New Roman"/>
          <w:color w:val="000000"/>
          <w:sz w:val="24"/>
          <w:szCs w:val="24"/>
          <w:shd w:val="clear" w:color="auto" w:fill="FFFFFF"/>
        </w:rPr>
        <w:t xml:space="preserve"> </w:t>
      </w:r>
      <w:r w:rsidR="002E311D" w:rsidRPr="007B0FDA">
        <w:rPr>
          <w:rStyle w:val="apple-converted-space"/>
          <w:rFonts w:ascii="Times New Roman" w:hAnsi="Times New Roman" w:cs="Times New Roman"/>
          <w:color w:val="000000"/>
          <w:sz w:val="24"/>
          <w:szCs w:val="24"/>
          <w:shd w:val="clear" w:color="auto" w:fill="FFFFFF"/>
        </w:rPr>
        <w:t xml:space="preserve">la quale </w:t>
      </w:r>
      <w:r w:rsidR="00D621FB" w:rsidRPr="007B0FDA">
        <w:rPr>
          <w:rStyle w:val="apple-converted-space"/>
          <w:rFonts w:ascii="Times New Roman" w:hAnsi="Times New Roman" w:cs="Times New Roman"/>
          <w:color w:val="000000"/>
          <w:sz w:val="24"/>
          <w:szCs w:val="24"/>
          <w:shd w:val="clear" w:color="auto" w:fill="FFFFFF"/>
        </w:rPr>
        <w:t>accoglie e rende fecondo in sé questo immenso dono</w:t>
      </w:r>
      <w:r w:rsidR="002E311D" w:rsidRPr="007B0FDA">
        <w:rPr>
          <w:rStyle w:val="apple-converted-space"/>
          <w:rFonts w:ascii="Times New Roman" w:hAnsi="Times New Roman" w:cs="Times New Roman"/>
          <w:color w:val="000000"/>
          <w:sz w:val="24"/>
          <w:szCs w:val="24"/>
          <w:shd w:val="clear" w:color="auto" w:fill="FFFFFF"/>
        </w:rPr>
        <w:t xml:space="preserve"> d’amore</w:t>
      </w:r>
      <w:r w:rsidRPr="007B0FDA">
        <w:rPr>
          <w:rStyle w:val="apple-converted-space"/>
          <w:rFonts w:ascii="Times New Roman" w:hAnsi="Times New Roman" w:cs="Times New Roman"/>
          <w:color w:val="000000"/>
          <w:sz w:val="24"/>
          <w:szCs w:val="24"/>
          <w:shd w:val="clear" w:color="auto" w:fill="FFFFFF"/>
        </w:rPr>
        <w:t xml:space="preserve">. Proprio il riferimento nuziale ci porta a considerare </w:t>
      </w:r>
      <w:r w:rsidR="00BE2DC8">
        <w:rPr>
          <w:rStyle w:val="apple-converted-space"/>
          <w:rFonts w:ascii="Times New Roman" w:hAnsi="Times New Roman" w:cs="Times New Roman"/>
          <w:color w:val="000000"/>
          <w:sz w:val="24"/>
          <w:szCs w:val="24"/>
          <w:shd w:val="clear" w:color="auto" w:fill="FFFFFF"/>
        </w:rPr>
        <w:t>come</w:t>
      </w:r>
      <w:r w:rsidRPr="007B0FDA">
        <w:rPr>
          <w:rStyle w:val="apple-converted-space"/>
          <w:rFonts w:ascii="Times New Roman" w:hAnsi="Times New Roman" w:cs="Times New Roman"/>
          <w:color w:val="000000"/>
          <w:sz w:val="24"/>
          <w:szCs w:val="24"/>
          <w:shd w:val="clear" w:color="auto" w:fill="FFFFFF"/>
        </w:rPr>
        <w:t xml:space="preserve"> il dono obiettivamente realizzato </w:t>
      </w:r>
      <w:r w:rsidR="00BE2DC8">
        <w:rPr>
          <w:rStyle w:val="apple-converted-space"/>
          <w:rFonts w:ascii="Times New Roman" w:hAnsi="Times New Roman" w:cs="Times New Roman"/>
          <w:color w:val="000000"/>
          <w:sz w:val="24"/>
          <w:szCs w:val="24"/>
          <w:shd w:val="clear" w:color="auto" w:fill="FFFFFF"/>
        </w:rPr>
        <w:t>da Cristo sia</w:t>
      </w:r>
      <w:r w:rsidRPr="007B0FDA">
        <w:rPr>
          <w:rStyle w:val="apple-converted-space"/>
          <w:rFonts w:ascii="Times New Roman" w:hAnsi="Times New Roman" w:cs="Times New Roman"/>
          <w:color w:val="000000"/>
          <w:sz w:val="24"/>
          <w:szCs w:val="24"/>
          <w:shd w:val="clear" w:color="auto" w:fill="FFFFFF"/>
        </w:rPr>
        <w:t xml:space="preserve"> </w:t>
      </w:r>
      <w:r w:rsidR="002E311D" w:rsidRPr="007B0FDA">
        <w:rPr>
          <w:rStyle w:val="apple-converted-space"/>
          <w:rFonts w:ascii="Times New Roman" w:hAnsi="Times New Roman" w:cs="Times New Roman"/>
          <w:color w:val="000000"/>
          <w:sz w:val="24"/>
          <w:szCs w:val="24"/>
          <w:shd w:val="clear" w:color="auto" w:fill="FFFFFF"/>
        </w:rPr>
        <w:t>destinato alla ricezione della S</w:t>
      </w:r>
      <w:r w:rsidRPr="007B0FDA">
        <w:rPr>
          <w:rStyle w:val="apple-converted-space"/>
          <w:rFonts w:ascii="Times New Roman" w:hAnsi="Times New Roman" w:cs="Times New Roman"/>
          <w:color w:val="000000"/>
          <w:sz w:val="24"/>
          <w:szCs w:val="24"/>
          <w:shd w:val="clear" w:color="auto" w:fill="FFFFFF"/>
        </w:rPr>
        <w:t xml:space="preserve">posa, alla sua risposta feconda. </w:t>
      </w:r>
      <w:r w:rsidR="00F2508B" w:rsidRPr="007B0FDA">
        <w:rPr>
          <w:rFonts w:ascii="Times New Roman" w:hAnsi="Times New Roman" w:cs="Times New Roman"/>
          <w:color w:val="000000"/>
          <w:sz w:val="24"/>
          <w:szCs w:val="24"/>
          <w:shd w:val="clear" w:color="auto" w:fill="FFFFFF"/>
        </w:rPr>
        <w:t xml:space="preserve">La santissima Eucaristia è emblematicamente vista </w:t>
      </w:r>
      <w:r w:rsidR="00F2508B">
        <w:rPr>
          <w:rFonts w:ascii="Times New Roman" w:hAnsi="Times New Roman" w:cs="Times New Roman"/>
          <w:color w:val="000000"/>
          <w:sz w:val="24"/>
          <w:szCs w:val="24"/>
          <w:shd w:val="clear" w:color="auto" w:fill="FFFFFF"/>
        </w:rPr>
        <w:t>al</w:t>
      </w:r>
      <w:r w:rsidR="00F2508B" w:rsidRPr="007B0FDA">
        <w:rPr>
          <w:rFonts w:ascii="Times New Roman" w:hAnsi="Times New Roman" w:cs="Times New Roman"/>
          <w:color w:val="000000"/>
          <w:sz w:val="24"/>
          <w:szCs w:val="24"/>
          <w:shd w:val="clear" w:color="auto" w:fill="FFFFFF"/>
        </w:rPr>
        <w:t xml:space="preserve"> centro di questa dedizione sponsale.</w:t>
      </w:r>
    </w:p>
    <w:p w:rsidR="00CB5D31" w:rsidRPr="007B0FDA" w:rsidRDefault="006E0F7B"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Style w:val="apple-converted-space"/>
          <w:rFonts w:ascii="Times New Roman" w:hAnsi="Times New Roman" w:cs="Times New Roman"/>
          <w:color w:val="000000"/>
          <w:sz w:val="24"/>
          <w:szCs w:val="24"/>
          <w:shd w:val="clear" w:color="auto" w:fill="FFFFFF"/>
        </w:rPr>
        <w:t xml:space="preserve">Da questo punto di vista </w:t>
      </w:r>
      <w:r w:rsidR="002B49F3" w:rsidRPr="007B0FDA">
        <w:rPr>
          <w:rFonts w:ascii="Times New Roman" w:hAnsi="Times New Roman" w:cs="Times New Roman"/>
          <w:color w:val="000000"/>
          <w:sz w:val="24"/>
          <w:szCs w:val="24"/>
          <w:shd w:val="clear" w:color="auto" w:fill="FFFFFF"/>
        </w:rPr>
        <w:t>“Maria è quella sogge</w:t>
      </w:r>
      <w:r w:rsidR="00243E75" w:rsidRPr="007B0FDA">
        <w:rPr>
          <w:rFonts w:ascii="Times New Roman" w:hAnsi="Times New Roman" w:cs="Times New Roman"/>
          <w:color w:val="000000"/>
          <w:sz w:val="24"/>
          <w:szCs w:val="24"/>
          <w:shd w:val="clear" w:color="auto" w:fill="FFFFFF"/>
        </w:rPr>
        <w:t xml:space="preserve">ttività che, nella sua maniera </w:t>
      </w:r>
      <w:r w:rsidR="002B49F3" w:rsidRPr="007B0FDA">
        <w:rPr>
          <w:rFonts w:ascii="Times New Roman" w:hAnsi="Times New Roman" w:cs="Times New Roman"/>
          <w:color w:val="000000"/>
          <w:sz w:val="24"/>
          <w:szCs w:val="24"/>
          <w:shd w:val="clear" w:color="auto" w:fill="FFFFFF"/>
        </w:rPr>
        <w:t>femminile e recett</w:t>
      </w:r>
      <w:r w:rsidR="00243E75" w:rsidRPr="007B0FDA">
        <w:rPr>
          <w:rFonts w:ascii="Times New Roman" w:hAnsi="Times New Roman" w:cs="Times New Roman"/>
          <w:color w:val="000000"/>
          <w:sz w:val="24"/>
          <w:szCs w:val="24"/>
          <w:shd w:val="clear" w:color="auto" w:fill="FFFFFF"/>
        </w:rPr>
        <w:t>iva, può corrispondere pienamen</w:t>
      </w:r>
      <w:r w:rsidR="002B49F3" w:rsidRPr="007B0FDA">
        <w:rPr>
          <w:rFonts w:ascii="Times New Roman" w:hAnsi="Times New Roman" w:cs="Times New Roman"/>
          <w:color w:val="000000"/>
          <w:sz w:val="24"/>
          <w:szCs w:val="24"/>
          <w:shd w:val="clear" w:color="auto" w:fill="FFFFFF"/>
        </w:rPr>
        <w:t>te alla soggettività maschile di Cristo mediante la grazia di Dio e l’adombramento del suo Spirito</w:t>
      </w:r>
      <w:r w:rsidR="00243E75" w:rsidRPr="007B0FDA">
        <w:rPr>
          <w:rFonts w:ascii="Times New Roman" w:hAnsi="Times New Roman" w:cs="Times New Roman"/>
          <w:color w:val="000000"/>
          <w:sz w:val="24"/>
          <w:szCs w:val="24"/>
          <w:shd w:val="clear" w:color="auto" w:fill="FFFFFF"/>
        </w:rPr>
        <w:t>”</w:t>
      </w:r>
      <w:r w:rsidR="0052325A">
        <w:rPr>
          <w:rStyle w:val="Rimandonotaapidipagina"/>
          <w:rFonts w:ascii="Times New Roman" w:hAnsi="Times New Roman" w:cs="Times New Roman"/>
          <w:color w:val="000000"/>
          <w:sz w:val="24"/>
          <w:szCs w:val="24"/>
          <w:shd w:val="clear" w:color="auto" w:fill="FFFFFF"/>
        </w:rPr>
        <w:footnoteReference w:id="6"/>
      </w:r>
      <w:r w:rsidR="002B49F3" w:rsidRPr="007B0FDA">
        <w:rPr>
          <w:rFonts w:ascii="Times New Roman" w:hAnsi="Times New Roman" w:cs="Times New Roman"/>
          <w:color w:val="000000"/>
          <w:sz w:val="24"/>
          <w:szCs w:val="24"/>
          <w:shd w:val="clear" w:color="auto" w:fill="FFFFFF"/>
        </w:rPr>
        <w:t xml:space="preserve">. </w:t>
      </w:r>
      <w:r w:rsidR="00B73CF3" w:rsidRPr="007B0FDA">
        <w:rPr>
          <w:rFonts w:ascii="Times New Roman" w:hAnsi="Times New Roman" w:cs="Times New Roman"/>
          <w:color w:val="000000"/>
          <w:sz w:val="24"/>
          <w:szCs w:val="24"/>
          <w:shd w:val="clear" w:color="auto" w:fill="FFFFFF"/>
        </w:rPr>
        <w:t>Il volto mariano esprime</w:t>
      </w:r>
      <w:r w:rsidR="00092CA0" w:rsidRPr="007B0FDA">
        <w:rPr>
          <w:rFonts w:ascii="Times New Roman" w:hAnsi="Times New Roman" w:cs="Times New Roman"/>
          <w:color w:val="000000"/>
          <w:sz w:val="24"/>
          <w:szCs w:val="24"/>
          <w:shd w:val="clear" w:color="auto" w:fill="FFFFFF"/>
        </w:rPr>
        <w:t xml:space="preserve"> dunque </w:t>
      </w:r>
      <w:r w:rsidR="001378A8" w:rsidRPr="007B0FDA">
        <w:rPr>
          <w:rFonts w:ascii="Times New Roman" w:hAnsi="Times New Roman" w:cs="Times New Roman"/>
          <w:color w:val="000000"/>
          <w:sz w:val="24"/>
          <w:szCs w:val="24"/>
          <w:shd w:val="clear" w:color="auto" w:fill="FFFFFF"/>
        </w:rPr>
        <w:t xml:space="preserve">la ricezione del dono e la restituzione feconda di quanto accolto. </w:t>
      </w:r>
    </w:p>
    <w:p w:rsidR="00D621FB" w:rsidRPr="007B0FDA" w:rsidRDefault="001378A8"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Se questo </w:t>
      </w:r>
      <w:r w:rsidR="00BE2DC8">
        <w:rPr>
          <w:rFonts w:ascii="Times New Roman" w:hAnsi="Times New Roman" w:cs="Times New Roman"/>
          <w:color w:val="000000"/>
          <w:sz w:val="24"/>
          <w:szCs w:val="24"/>
          <w:shd w:val="clear" w:color="auto" w:fill="FFFFFF"/>
        </w:rPr>
        <w:t xml:space="preserve">mistero </w:t>
      </w:r>
      <w:r w:rsidRPr="007B0FDA">
        <w:rPr>
          <w:rFonts w:ascii="Times New Roman" w:hAnsi="Times New Roman" w:cs="Times New Roman"/>
          <w:color w:val="000000"/>
          <w:sz w:val="24"/>
          <w:szCs w:val="24"/>
          <w:shd w:val="clear" w:color="auto" w:fill="FFFFFF"/>
        </w:rPr>
        <w:t xml:space="preserve">è realizzato perfettamente nella persona di Maria, che </w:t>
      </w:r>
      <w:r w:rsidR="00833EB9" w:rsidRPr="007B0FDA">
        <w:rPr>
          <w:rFonts w:ascii="Times New Roman" w:hAnsi="Times New Roman" w:cs="Times New Roman"/>
          <w:color w:val="000000"/>
          <w:sz w:val="24"/>
          <w:szCs w:val="24"/>
          <w:shd w:val="clear" w:color="auto" w:fill="FFFFFF"/>
        </w:rPr>
        <w:t>costituisce</w:t>
      </w:r>
      <w:r w:rsidRPr="007B0FDA">
        <w:rPr>
          <w:rFonts w:ascii="Times New Roman" w:hAnsi="Times New Roman" w:cs="Times New Roman"/>
          <w:color w:val="000000"/>
          <w:sz w:val="24"/>
          <w:szCs w:val="24"/>
          <w:shd w:val="clear" w:color="auto" w:fill="FFFFFF"/>
        </w:rPr>
        <w:t xml:space="preserve"> davvero la </w:t>
      </w:r>
      <w:r w:rsidR="00BE2DC8">
        <w:rPr>
          <w:rFonts w:ascii="Times New Roman" w:hAnsi="Times New Roman" w:cs="Times New Roman"/>
          <w:color w:val="000000"/>
          <w:sz w:val="24"/>
          <w:szCs w:val="24"/>
          <w:shd w:val="clear" w:color="auto" w:fill="FFFFFF"/>
        </w:rPr>
        <w:t>“</w:t>
      </w:r>
      <w:proofErr w:type="spellStart"/>
      <w:r w:rsidRPr="007B0FDA">
        <w:rPr>
          <w:rFonts w:ascii="Times New Roman" w:hAnsi="Times New Roman" w:cs="Times New Roman"/>
          <w:color w:val="000000"/>
          <w:sz w:val="24"/>
          <w:szCs w:val="24"/>
          <w:shd w:val="clear" w:color="auto" w:fill="FFFFFF"/>
        </w:rPr>
        <w:t>protocellula</w:t>
      </w:r>
      <w:proofErr w:type="spellEnd"/>
      <w:r w:rsidR="00BE2DC8">
        <w:rPr>
          <w:rFonts w:ascii="Times New Roman" w:hAnsi="Times New Roman" w:cs="Times New Roman"/>
          <w:color w:val="000000"/>
          <w:sz w:val="24"/>
          <w:szCs w:val="24"/>
          <w:shd w:val="clear" w:color="auto" w:fill="FFFFFF"/>
        </w:rPr>
        <w:t>”</w:t>
      </w:r>
      <w:r w:rsidRPr="007B0FDA">
        <w:rPr>
          <w:rFonts w:ascii="Times New Roman" w:hAnsi="Times New Roman" w:cs="Times New Roman"/>
          <w:color w:val="000000"/>
          <w:sz w:val="24"/>
          <w:szCs w:val="24"/>
          <w:shd w:val="clear" w:color="auto" w:fill="FFFFFF"/>
        </w:rPr>
        <w:t xml:space="preserve"> </w:t>
      </w:r>
      <w:r w:rsidR="00BE2DC8">
        <w:rPr>
          <w:rFonts w:ascii="Times New Roman" w:hAnsi="Times New Roman" w:cs="Times New Roman"/>
          <w:color w:val="000000"/>
          <w:sz w:val="24"/>
          <w:szCs w:val="24"/>
          <w:shd w:val="clear" w:color="auto" w:fill="FFFFFF"/>
        </w:rPr>
        <w:t>della Chiesa</w:t>
      </w:r>
      <w:r w:rsidRPr="007B0FDA">
        <w:rPr>
          <w:rFonts w:ascii="Times New Roman" w:hAnsi="Times New Roman" w:cs="Times New Roman"/>
          <w:color w:val="000000"/>
          <w:sz w:val="24"/>
          <w:szCs w:val="24"/>
          <w:shd w:val="clear" w:color="auto" w:fill="FFFFFF"/>
        </w:rPr>
        <w:t>, tuttavia è altrettanto vero che ogni fedele è chiamato ad entrare in questo movimento d’amore</w:t>
      </w:r>
      <w:r w:rsidR="00833EB9" w:rsidRPr="007B0FDA">
        <w:rPr>
          <w:rFonts w:ascii="Times New Roman" w:hAnsi="Times New Roman" w:cs="Times New Roman"/>
          <w:color w:val="000000"/>
          <w:sz w:val="24"/>
          <w:szCs w:val="24"/>
          <w:shd w:val="clear" w:color="auto" w:fill="FFFFFF"/>
        </w:rPr>
        <w:t xml:space="preserve">, mediante l’accoglienza della salvezza </w:t>
      </w:r>
      <w:r w:rsidR="00CB5D31" w:rsidRPr="007B0FDA">
        <w:rPr>
          <w:rFonts w:ascii="Times New Roman" w:hAnsi="Times New Roman" w:cs="Times New Roman"/>
          <w:color w:val="000000"/>
          <w:sz w:val="24"/>
          <w:szCs w:val="24"/>
          <w:shd w:val="clear" w:color="auto" w:fill="FFFFFF"/>
        </w:rPr>
        <w:t xml:space="preserve">operata da Cristo </w:t>
      </w:r>
      <w:r w:rsidR="00833EB9" w:rsidRPr="007B0FDA">
        <w:rPr>
          <w:rFonts w:ascii="Times New Roman" w:hAnsi="Times New Roman" w:cs="Times New Roman"/>
          <w:color w:val="000000"/>
          <w:sz w:val="24"/>
          <w:szCs w:val="24"/>
          <w:shd w:val="clear" w:color="auto" w:fill="FFFFFF"/>
        </w:rPr>
        <w:t>e la risposta della libertà</w:t>
      </w:r>
      <w:r w:rsidR="00D621FB" w:rsidRPr="007B0FDA">
        <w:rPr>
          <w:rFonts w:ascii="Times New Roman" w:hAnsi="Times New Roman" w:cs="Times New Roman"/>
          <w:color w:val="000000"/>
          <w:sz w:val="24"/>
          <w:szCs w:val="24"/>
          <w:shd w:val="clear" w:color="auto" w:fill="FFFFFF"/>
        </w:rPr>
        <w:t xml:space="preserve"> credente</w:t>
      </w:r>
      <w:r w:rsidRPr="007B0FDA">
        <w:rPr>
          <w:rFonts w:ascii="Times New Roman" w:hAnsi="Times New Roman" w:cs="Times New Roman"/>
          <w:color w:val="000000"/>
          <w:sz w:val="24"/>
          <w:szCs w:val="24"/>
          <w:shd w:val="clear" w:color="auto" w:fill="FFFFFF"/>
        </w:rPr>
        <w:t xml:space="preserve">. </w:t>
      </w:r>
      <w:r w:rsidR="00733282" w:rsidRPr="00733282">
        <w:rPr>
          <w:rFonts w:ascii="Times New Roman" w:hAnsi="Times New Roman" w:cs="Times New Roman"/>
          <w:color w:val="000000"/>
          <w:sz w:val="24"/>
          <w:szCs w:val="24"/>
          <w:shd w:val="clear" w:color="auto" w:fill="FFFFFF"/>
        </w:rPr>
        <w:t xml:space="preserve">Come </w:t>
      </w:r>
      <w:r w:rsidR="00733282">
        <w:rPr>
          <w:rFonts w:ascii="Times New Roman" w:hAnsi="Times New Roman" w:cs="Times New Roman"/>
          <w:color w:val="000000"/>
          <w:sz w:val="24"/>
          <w:szCs w:val="24"/>
          <w:shd w:val="clear" w:color="auto" w:fill="FFFFFF"/>
        </w:rPr>
        <w:t xml:space="preserve">ci ricorda </w:t>
      </w:r>
      <w:r w:rsidR="00733282" w:rsidRPr="00733282">
        <w:rPr>
          <w:rFonts w:ascii="Times New Roman" w:hAnsi="Times New Roman" w:cs="Times New Roman"/>
          <w:i/>
          <w:color w:val="000000"/>
          <w:sz w:val="24"/>
          <w:szCs w:val="24"/>
          <w:shd w:val="clear" w:color="auto" w:fill="FFFFFF"/>
        </w:rPr>
        <w:t>la</w:t>
      </w:r>
      <w:r w:rsidR="00733282">
        <w:rPr>
          <w:rFonts w:ascii="Times New Roman" w:hAnsi="Times New Roman" w:cs="Times New Roman"/>
          <w:i/>
          <w:color w:val="000000"/>
          <w:sz w:val="24"/>
          <w:szCs w:val="24"/>
          <w:shd w:val="clear" w:color="auto" w:fill="FFFFFF"/>
        </w:rPr>
        <w:t xml:space="preserve"> prima lettera di </w:t>
      </w:r>
      <w:r w:rsidR="00CB0265" w:rsidRPr="00733282">
        <w:rPr>
          <w:rFonts w:ascii="Times New Roman" w:hAnsi="Times New Roman" w:cs="Times New Roman"/>
          <w:i/>
          <w:color w:val="000000"/>
          <w:sz w:val="24"/>
          <w:szCs w:val="24"/>
          <w:shd w:val="clear" w:color="auto" w:fill="FFFFFF"/>
        </w:rPr>
        <w:t>Pietro</w:t>
      </w:r>
      <w:r w:rsidR="00733282" w:rsidRPr="00733282">
        <w:rPr>
          <w:rFonts w:ascii="Times New Roman" w:hAnsi="Times New Roman" w:cs="Times New Roman"/>
          <w:color w:val="000000"/>
          <w:sz w:val="24"/>
          <w:szCs w:val="24"/>
          <w:shd w:val="clear" w:color="auto" w:fill="FFFFFF"/>
        </w:rPr>
        <w:t>,</w:t>
      </w:r>
      <w:r w:rsidR="00CB0265" w:rsidRPr="00733282">
        <w:rPr>
          <w:rFonts w:ascii="Times New Roman" w:hAnsi="Times New Roman" w:cs="Times New Roman"/>
          <w:color w:val="000000"/>
          <w:sz w:val="24"/>
          <w:szCs w:val="24"/>
          <w:shd w:val="clear" w:color="auto" w:fill="FFFFFF"/>
        </w:rPr>
        <w:t xml:space="preserve"> </w:t>
      </w:r>
      <w:r w:rsidR="00733282" w:rsidRPr="00733282">
        <w:rPr>
          <w:rFonts w:ascii="Times New Roman" w:hAnsi="Times New Roman" w:cs="Times New Roman"/>
          <w:color w:val="000000"/>
          <w:sz w:val="24"/>
          <w:szCs w:val="24"/>
          <w:shd w:val="clear" w:color="auto" w:fill="FFFFFF"/>
        </w:rPr>
        <w:t xml:space="preserve">tutti </w:t>
      </w:r>
      <w:r w:rsidR="00733282" w:rsidRPr="00733282">
        <w:rPr>
          <w:rFonts w:ascii="Times New Roman" w:hAnsi="Times New Roman" w:cs="Times New Roman"/>
          <w:sz w:val="24"/>
        </w:rPr>
        <w:t xml:space="preserve"> </w:t>
      </w:r>
      <w:r w:rsidR="00CB0265" w:rsidRPr="00733282">
        <w:rPr>
          <w:rFonts w:ascii="Times New Roman" w:hAnsi="Times New Roman" w:cs="Times New Roman"/>
          <w:color w:val="000000"/>
          <w:sz w:val="24"/>
          <w:szCs w:val="24"/>
          <w:shd w:val="clear" w:color="auto" w:fill="FFFFFF"/>
        </w:rPr>
        <w:t>siamo chiamati</w:t>
      </w:r>
      <w:r w:rsidR="00CB0265" w:rsidRPr="00733282">
        <w:rPr>
          <w:rFonts w:ascii="Times New Roman" w:hAnsi="Times New Roman" w:cs="Times New Roman"/>
          <w:sz w:val="24"/>
        </w:rPr>
        <w:t xml:space="preserve"> ad essere “</w:t>
      </w:r>
      <w:r w:rsidR="00CB0265" w:rsidRPr="00733282">
        <w:rPr>
          <w:rFonts w:ascii="Times New Roman" w:hAnsi="Times New Roman" w:cs="Times New Roman"/>
          <w:i/>
          <w:sz w:val="24"/>
        </w:rPr>
        <w:t>buoni amministratori della multiforme grazia di Dio</w:t>
      </w:r>
      <w:r w:rsidR="00CB0265" w:rsidRPr="00733282">
        <w:rPr>
          <w:rFonts w:ascii="Times New Roman" w:hAnsi="Times New Roman" w:cs="Times New Roman"/>
          <w:sz w:val="24"/>
        </w:rPr>
        <w:t>”</w:t>
      </w:r>
      <w:r w:rsidR="00733282" w:rsidRPr="00733282">
        <w:rPr>
          <w:rFonts w:ascii="Times New Roman" w:hAnsi="Times New Roman" w:cs="Times New Roman"/>
          <w:sz w:val="24"/>
        </w:rPr>
        <w:t xml:space="preserve"> (1Pt 4,10)</w:t>
      </w:r>
      <w:r w:rsidR="00CB0265" w:rsidRPr="00733282">
        <w:rPr>
          <w:rFonts w:ascii="Times New Roman" w:hAnsi="Times New Roman" w:cs="Times New Roman"/>
          <w:sz w:val="24"/>
        </w:rPr>
        <w:t>.</w:t>
      </w:r>
    </w:p>
    <w:p w:rsidR="000C74C1" w:rsidRDefault="00B73CF3"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Come è possibile che questa dinamica continui nel tempo e nello spazio?</w:t>
      </w:r>
      <w:r w:rsidR="003D0E60" w:rsidRPr="007B0FDA">
        <w:rPr>
          <w:rFonts w:ascii="Times New Roman" w:hAnsi="Times New Roman" w:cs="Times New Roman"/>
          <w:color w:val="000000"/>
          <w:sz w:val="24"/>
          <w:szCs w:val="24"/>
          <w:shd w:val="clear" w:color="auto" w:fill="FFFFFF"/>
        </w:rPr>
        <w:t xml:space="preserve"> L’adeguata relazione tra doni gerarchici e carismatici </w:t>
      </w:r>
      <w:r w:rsidR="0052325A">
        <w:rPr>
          <w:rFonts w:ascii="Times New Roman" w:hAnsi="Times New Roman" w:cs="Times New Roman"/>
          <w:color w:val="000000"/>
          <w:sz w:val="24"/>
          <w:szCs w:val="24"/>
          <w:shd w:val="clear" w:color="auto" w:fill="FFFFFF"/>
        </w:rPr>
        <w:t xml:space="preserve">garantisce e promuove nella Chiesa l’incontro con il Signore Gesù e la risposta credente mediante percorsi di autentica </w:t>
      </w:r>
      <w:r w:rsidR="0052325A" w:rsidRPr="0052325A">
        <w:rPr>
          <w:rFonts w:ascii="Times New Roman" w:hAnsi="Times New Roman" w:cs="Times New Roman"/>
          <w:i/>
          <w:color w:val="000000"/>
          <w:sz w:val="24"/>
          <w:szCs w:val="24"/>
          <w:shd w:val="clear" w:color="auto" w:fill="FFFFFF"/>
        </w:rPr>
        <w:t>sequela</w:t>
      </w:r>
      <w:r w:rsidR="0052325A">
        <w:rPr>
          <w:rFonts w:ascii="Times New Roman" w:hAnsi="Times New Roman" w:cs="Times New Roman"/>
          <w:i/>
          <w:color w:val="000000"/>
          <w:sz w:val="24"/>
          <w:szCs w:val="24"/>
          <w:shd w:val="clear" w:color="auto" w:fill="FFFFFF"/>
        </w:rPr>
        <w:t xml:space="preserve"> </w:t>
      </w:r>
      <w:proofErr w:type="spellStart"/>
      <w:r w:rsidR="0052325A">
        <w:rPr>
          <w:rFonts w:ascii="Times New Roman" w:hAnsi="Times New Roman" w:cs="Times New Roman"/>
          <w:i/>
          <w:color w:val="000000"/>
          <w:sz w:val="24"/>
          <w:szCs w:val="24"/>
          <w:shd w:val="clear" w:color="auto" w:fill="FFFFFF"/>
        </w:rPr>
        <w:t>C</w:t>
      </w:r>
      <w:r w:rsidR="0052325A" w:rsidRPr="0052325A">
        <w:rPr>
          <w:rFonts w:ascii="Times New Roman" w:hAnsi="Times New Roman" w:cs="Times New Roman"/>
          <w:i/>
          <w:color w:val="000000"/>
          <w:sz w:val="24"/>
          <w:szCs w:val="24"/>
          <w:shd w:val="clear" w:color="auto" w:fill="FFFFFF"/>
        </w:rPr>
        <w:t>h</w:t>
      </w:r>
      <w:r w:rsidR="0052325A">
        <w:rPr>
          <w:rFonts w:ascii="Times New Roman" w:hAnsi="Times New Roman" w:cs="Times New Roman"/>
          <w:i/>
          <w:color w:val="000000"/>
          <w:sz w:val="24"/>
          <w:szCs w:val="24"/>
          <w:shd w:val="clear" w:color="auto" w:fill="FFFFFF"/>
        </w:rPr>
        <w:t>r</w:t>
      </w:r>
      <w:r w:rsidR="0052325A" w:rsidRPr="0052325A">
        <w:rPr>
          <w:rFonts w:ascii="Times New Roman" w:hAnsi="Times New Roman" w:cs="Times New Roman"/>
          <w:i/>
          <w:color w:val="000000"/>
          <w:sz w:val="24"/>
          <w:szCs w:val="24"/>
          <w:shd w:val="clear" w:color="auto" w:fill="FFFFFF"/>
        </w:rPr>
        <w:t>isti</w:t>
      </w:r>
      <w:proofErr w:type="spellEnd"/>
      <w:r w:rsidR="001378A8" w:rsidRPr="007B0FDA">
        <w:rPr>
          <w:rFonts w:ascii="Times New Roman" w:hAnsi="Times New Roman" w:cs="Times New Roman"/>
          <w:color w:val="000000"/>
          <w:sz w:val="24"/>
          <w:szCs w:val="24"/>
          <w:shd w:val="clear" w:color="auto" w:fill="FFFFFF"/>
        </w:rPr>
        <w:t>.</w:t>
      </w:r>
      <w:r w:rsidR="00EC6B58" w:rsidRPr="007B0FDA">
        <w:rPr>
          <w:rFonts w:ascii="Times New Roman" w:hAnsi="Times New Roman" w:cs="Times New Roman"/>
          <w:color w:val="000000"/>
          <w:sz w:val="24"/>
          <w:szCs w:val="24"/>
          <w:shd w:val="clear" w:color="auto" w:fill="FFFFFF"/>
        </w:rPr>
        <w:t xml:space="preserve"> </w:t>
      </w:r>
    </w:p>
    <w:p w:rsidR="002D02B4" w:rsidRPr="005E60EE" w:rsidRDefault="00EC6B58" w:rsidP="00F90BB1">
      <w:pPr>
        <w:spacing w:after="0" w:line="240" w:lineRule="auto"/>
        <w:ind w:firstLine="709"/>
        <w:jc w:val="both"/>
        <w:rPr>
          <w:rFonts w:ascii="Times New Roman" w:hAnsi="Times New Roman" w:cs="Times New Roman"/>
          <w:color w:val="000000"/>
          <w:sz w:val="24"/>
          <w:szCs w:val="24"/>
        </w:rPr>
      </w:pPr>
      <w:r w:rsidRPr="007B0FDA">
        <w:rPr>
          <w:rFonts w:ascii="Times New Roman" w:hAnsi="Times New Roman" w:cs="Times New Roman"/>
          <w:color w:val="000000"/>
          <w:sz w:val="24"/>
          <w:szCs w:val="24"/>
          <w:shd w:val="clear" w:color="auto" w:fill="FFFFFF"/>
        </w:rPr>
        <w:t>Tale realtà è illuminata innanzitutto dall’orizzonte trinitario dell’azione divina, la quale “</w:t>
      </w:r>
      <w:r w:rsidR="002D02B4" w:rsidRPr="007B0FDA">
        <w:rPr>
          <w:rFonts w:ascii="Times New Roman" w:hAnsi="Times New Roman" w:cs="Times New Roman"/>
          <w:color w:val="000000"/>
          <w:sz w:val="24"/>
          <w:szCs w:val="24"/>
        </w:rPr>
        <w:t>nella storia implica sempre la relazione tra il Figlio e lo Spirito Santo, che Ireneo di Lione chiama suggestivamente «le due mani del Padre»</w:t>
      </w:r>
      <w:r w:rsidR="002D02B4" w:rsidRPr="007B0FDA">
        <w:rPr>
          <w:rStyle w:val="apple-converted-space"/>
          <w:rFonts w:ascii="Times New Roman" w:hAnsi="Times New Roman" w:cs="Times New Roman"/>
          <w:color w:val="000000"/>
          <w:sz w:val="24"/>
          <w:szCs w:val="24"/>
        </w:rPr>
        <w:t>.</w:t>
      </w:r>
      <w:r w:rsidR="002D02B4" w:rsidRPr="007B0FDA">
        <w:rPr>
          <w:rFonts w:ascii="Times New Roman" w:hAnsi="Times New Roman" w:cs="Times New Roman"/>
          <w:color w:val="000000"/>
          <w:sz w:val="24"/>
          <w:szCs w:val="24"/>
        </w:rPr>
        <w:t xml:space="preserve"> </w:t>
      </w:r>
      <w:r w:rsidR="0052325A">
        <w:rPr>
          <w:rFonts w:ascii="Times New Roman" w:hAnsi="Times New Roman" w:cs="Times New Roman"/>
          <w:color w:val="000000"/>
          <w:sz w:val="24"/>
          <w:szCs w:val="24"/>
        </w:rPr>
        <w:t>(</w:t>
      </w:r>
      <w:r w:rsidRPr="007B0FDA">
        <w:rPr>
          <w:rFonts w:ascii="Times New Roman" w:hAnsi="Times New Roman" w:cs="Times New Roman"/>
          <w:color w:val="000000"/>
          <w:sz w:val="24"/>
          <w:szCs w:val="24"/>
        </w:rPr>
        <w:t>…</w:t>
      </w:r>
      <w:r w:rsidR="0052325A">
        <w:rPr>
          <w:rFonts w:ascii="Times New Roman" w:hAnsi="Times New Roman" w:cs="Times New Roman"/>
          <w:color w:val="000000"/>
          <w:sz w:val="24"/>
          <w:szCs w:val="24"/>
        </w:rPr>
        <w:t>)</w:t>
      </w:r>
      <w:r w:rsidR="002D02B4" w:rsidRPr="007B0FDA">
        <w:rPr>
          <w:rFonts w:ascii="Times New Roman" w:hAnsi="Times New Roman" w:cs="Times New Roman"/>
          <w:color w:val="000000"/>
          <w:sz w:val="24"/>
          <w:szCs w:val="24"/>
        </w:rPr>
        <w:t xml:space="preserve"> Il legame originario tra i doni gerarchici, conferiti con la grazia sacramentale dell’Ordine, e i doni carismatici, liberamente distribuiti dallo Spirito Santo, ha pertanto la sua radice ultima nella relazione tra il</w:t>
      </w:r>
      <w:r w:rsidR="002D02B4" w:rsidRPr="007B0FDA">
        <w:rPr>
          <w:rStyle w:val="apple-converted-space"/>
          <w:rFonts w:ascii="Times New Roman" w:hAnsi="Times New Roman" w:cs="Times New Roman"/>
          <w:color w:val="000000"/>
          <w:sz w:val="24"/>
          <w:szCs w:val="24"/>
        </w:rPr>
        <w:t> </w:t>
      </w:r>
      <w:r w:rsidR="002D02B4" w:rsidRPr="007B0FDA">
        <w:rPr>
          <w:rFonts w:ascii="Times New Roman" w:hAnsi="Times New Roman" w:cs="Times New Roman"/>
          <w:i/>
          <w:iCs/>
          <w:color w:val="000000"/>
          <w:sz w:val="24"/>
          <w:szCs w:val="24"/>
        </w:rPr>
        <w:t>Logos</w:t>
      </w:r>
      <w:r w:rsidR="002D02B4" w:rsidRPr="007B0FDA">
        <w:rPr>
          <w:rStyle w:val="apple-converted-space"/>
          <w:rFonts w:ascii="Times New Roman" w:hAnsi="Times New Roman" w:cs="Times New Roman"/>
          <w:color w:val="000000"/>
          <w:sz w:val="24"/>
          <w:szCs w:val="24"/>
        </w:rPr>
        <w:t> </w:t>
      </w:r>
      <w:r w:rsidR="002D02B4" w:rsidRPr="007B0FDA">
        <w:rPr>
          <w:rFonts w:ascii="Times New Roman" w:hAnsi="Times New Roman" w:cs="Times New Roman"/>
          <w:color w:val="000000"/>
          <w:sz w:val="24"/>
          <w:szCs w:val="24"/>
        </w:rPr>
        <w:t>divino incarnato e lo Spirito Santo, che è sempre Spirito del Padre e del Figlio”</w:t>
      </w:r>
      <w:r w:rsidR="005E60EE">
        <w:rPr>
          <w:rFonts w:ascii="Times New Roman" w:hAnsi="Times New Roman" w:cs="Times New Roman"/>
          <w:color w:val="000000"/>
          <w:sz w:val="24"/>
          <w:szCs w:val="24"/>
        </w:rPr>
        <w:t xml:space="preserve">. </w:t>
      </w:r>
      <w:r w:rsidR="005E60EE" w:rsidRPr="005E60EE">
        <w:rPr>
          <w:rFonts w:ascii="Times New Roman" w:hAnsi="Times New Roman" w:cs="Times New Roman"/>
          <w:color w:val="000000"/>
          <w:sz w:val="24"/>
          <w:szCs w:val="24"/>
        </w:rPr>
        <w:t xml:space="preserve">Pertanto ogni dono, gerarchico </w:t>
      </w:r>
      <w:r w:rsidR="005E60EE">
        <w:rPr>
          <w:rFonts w:ascii="Times New Roman" w:hAnsi="Times New Roman" w:cs="Times New Roman"/>
          <w:color w:val="000000"/>
          <w:sz w:val="24"/>
          <w:szCs w:val="24"/>
        </w:rPr>
        <w:t>o</w:t>
      </w:r>
      <w:r w:rsidR="005E60EE" w:rsidRPr="005E60EE">
        <w:rPr>
          <w:rFonts w:ascii="Times New Roman" w:hAnsi="Times New Roman" w:cs="Times New Roman"/>
          <w:color w:val="000000"/>
          <w:sz w:val="24"/>
          <w:szCs w:val="24"/>
        </w:rPr>
        <w:t xml:space="preserve"> carismatico</w:t>
      </w:r>
      <w:r w:rsidR="005E60EE">
        <w:rPr>
          <w:rFonts w:ascii="Times New Roman" w:hAnsi="Times New Roman" w:cs="Times New Roman"/>
          <w:color w:val="000000"/>
          <w:sz w:val="24"/>
          <w:szCs w:val="24"/>
        </w:rPr>
        <w:t>,</w:t>
      </w:r>
      <w:r w:rsidR="005E60EE" w:rsidRPr="005E60EE">
        <w:rPr>
          <w:rFonts w:ascii="Times New Roman" w:hAnsi="Times New Roman" w:cs="Times New Roman"/>
          <w:color w:val="000000"/>
          <w:sz w:val="24"/>
          <w:szCs w:val="24"/>
        </w:rPr>
        <w:t xml:space="preserve"> “</w:t>
      </w:r>
      <w:r w:rsidR="005E60EE" w:rsidRPr="005E60EE">
        <w:rPr>
          <w:rFonts w:ascii="Times New Roman" w:hAnsi="Times New Roman" w:cs="Times New Roman"/>
          <w:color w:val="000000"/>
          <w:sz w:val="24"/>
          <w:szCs w:val="24"/>
          <w:shd w:val="clear" w:color="auto" w:fill="FFFFFF"/>
        </w:rPr>
        <w:t>viene dal Padre, per mezzo del Figlio, nello Spirito Santo”</w:t>
      </w:r>
      <w:r w:rsidR="002D02B4" w:rsidRPr="005E60EE">
        <w:rPr>
          <w:rFonts w:ascii="Times New Roman" w:hAnsi="Times New Roman" w:cs="Times New Roman"/>
          <w:color w:val="000000"/>
          <w:sz w:val="24"/>
          <w:szCs w:val="24"/>
        </w:rPr>
        <w:t xml:space="preserve"> (IE 11).</w:t>
      </w:r>
      <w:r w:rsidR="002D02B4" w:rsidRPr="005E60EE">
        <w:rPr>
          <w:rStyle w:val="apple-converted-space"/>
          <w:rFonts w:ascii="Times New Roman" w:hAnsi="Times New Roman" w:cs="Times New Roman"/>
          <w:color w:val="000000"/>
          <w:sz w:val="24"/>
          <w:szCs w:val="24"/>
        </w:rPr>
        <w:t> </w:t>
      </w:r>
    </w:p>
    <w:p w:rsidR="00571489" w:rsidRDefault="00D870CF"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Il volto mariano </w:t>
      </w:r>
      <w:r w:rsidR="008F5523">
        <w:rPr>
          <w:rFonts w:ascii="Times New Roman" w:hAnsi="Times New Roman" w:cs="Times New Roman"/>
          <w:color w:val="000000"/>
          <w:sz w:val="24"/>
          <w:szCs w:val="24"/>
          <w:shd w:val="clear" w:color="auto" w:fill="FFFFFF"/>
        </w:rPr>
        <w:t xml:space="preserve">della Chiesa </w:t>
      </w:r>
      <w:r w:rsidR="00EC6B58" w:rsidRPr="007B0FDA">
        <w:rPr>
          <w:rFonts w:ascii="Times New Roman" w:hAnsi="Times New Roman" w:cs="Times New Roman"/>
          <w:color w:val="000000"/>
          <w:sz w:val="24"/>
          <w:szCs w:val="24"/>
          <w:shd w:val="clear" w:color="auto" w:fill="FFFFFF"/>
        </w:rPr>
        <w:t xml:space="preserve">in questa dinamica </w:t>
      </w:r>
      <w:r w:rsidRPr="007B0FDA">
        <w:rPr>
          <w:rFonts w:ascii="Times New Roman" w:hAnsi="Times New Roman" w:cs="Times New Roman"/>
          <w:color w:val="000000"/>
          <w:sz w:val="24"/>
          <w:szCs w:val="24"/>
          <w:shd w:val="clear" w:color="auto" w:fill="FFFFFF"/>
        </w:rPr>
        <w:t xml:space="preserve">ci ricorda costantemente che il metodo </w:t>
      </w:r>
      <w:r w:rsidR="009140DE" w:rsidRPr="007B0FDA">
        <w:rPr>
          <w:rFonts w:ascii="Times New Roman" w:hAnsi="Times New Roman" w:cs="Times New Roman"/>
          <w:color w:val="000000"/>
          <w:sz w:val="24"/>
          <w:szCs w:val="24"/>
          <w:shd w:val="clear" w:color="auto" w:fill="FFFFFF"/>
        </w:rPr>
        <w:t xml:space="preserve">dell’agire </w:t>
      </w:r>
      <w:r w:rsidRPr="007B0FDA">
        <w:rPr>
          <w:rFonts w:ascii="Times New Roman" w:hAnsi="Times New Roman" w:cs="Times New Roman"/>
          <w:color w:val="000000"/>
          <w:sz w:val="24"/>
          <w:szCs w:val="24"/>
          <w:shd w:val="clear" w:color="auto" w:fill="FFFFFF"/>
        </w:rPr>
        <w:t xml:space="preserve">di Dio ha sempre un carattere sacramentale. Con ciò </w:t>
      </w:r>
      <w:r w:rsidR="00EC6B58" w:rsidRPr="007B0FDA">
        <w:rPr>
          <w:rFonts w:ascii="Times New Roman" w:hAnsi="Times New Roman" w:cs="Times New Roman"/>
          <w:color w:val="000000"/>
          <w:sz w:val="24"/>
          <w:szCs w:val="24"/>
          <w:shd w:val="clear" w:color="auto" w:fill="FFFFFF"/>
        </w:rPr>
        <w:t>si intende</w:t>
      </w:r>
      <w:r w:rsidRPr="007B0FDA">
        <w:rPr>
          <w:rFonts w:ascii="Times New Roman" w:hAnsi="Times New Roman" w:cs="Times New Roman"/>
          <w:color w:val="000000"/>
          <w:sz w:val="24"/>
          <w:szCs w:val="24"/>
          <w:shd w:val="clear" w:color="auto" w:fill="FFFFFF"/>
        </w:rPr>
        <w:t xml:space="preserve"> </w:t>
      </w:r>
      <w:r w:rsidR="00571489" w:rsidRPr="007B0FDA">
        <w:rPr>
          <w:rFonts w:ascii="Times New Roman" w:hAnsi="Times New Roman" w:cs="Times New Roman"/>
          <w:color w:val="000000"/>
          <w:sz w:val="24"/>
          <w:szCs w:val="24"/>
          <w:shd w:val="clear" w:color="auto" w:fill="FFFFFF"/>
        </w:rPr>
        <w:t xml:space="preserve">dire </w:t>
      </w:r>
      <w:r w:rsidRPr="007B0FDA">
        <w:rPr>
          <w:rFonts w:ascii="Times New Roman" w:hAnsi="Times New Roman" w:cs="Times New Roman"/>
          <w:color w:val="000000"/>
          <w:sz w:val="24"/>
          <w:szCs w:val="24"/>
          <w:shd w:val="clear" w:color="auto" w:fill="FFFFFF"/>
        </w:rPr>
        <w:t xml:space="preserve">che il dono </w:t>
      </w:r>
      <w:r w:rsidR="00EC6B58" w:rsidRPr="007B0FDA">
        <w:rPr>
          <w:rFonts w:ascii="Times New Roman" w:hAnsi="Times New Roman" w:cs="Times New Roman"/>
          <w:color w:val="000000"/>
          <w:sz w:val="24"/>
          <w:szCs w:val="24"/>
          <w:shd w:val="clear" w:color="auto" w:fill="FFFFFF"/>
        </w:rPr>
        <w:t xml:space="preserve">di Dio </w:t>
      </w:r>
      <w:r w:rsidRPr="007B0FDA">
        <w:rPr>
          <w:rFonts w:ascii="Times New Roman" w:hAnsi="Times New Roman" w:cs="Times New Roman"/>
          <w:color w:val="000000"/>
          <w:sz w:val="24"/>
          <w:szCs w:val="24"/>
          <w:shd w:val="clear" w:color="auto" w:fill="FFFFFF"/>
        </w:rPr>
        <w:t>avviene sempre coinvolgendo la libertà</w:t>
      </w:r>
      <w:r w:rsidR="008F5523">
        <w:rPr>
          <w:rFonts w:ascii="Times New Roman" w:hAnsi="Times New Roman" w:cs="Times New Roman"/>
          <w:color w:val="000000"/>
          <w:sz w:val="24"/>
          <w:szCs w:val="24"/>
          <w:shd w:val="clear" w:color="auto" w:fill="FFFFFF"/>
        </w:rPr>
        <w:t xml:space="preserve"> dei fedeli</w:t>
      </w:r>
      <w:r w:rsidRPr="007B0FDA">
        <w:rPr>
          <w:rFonts w:ascii="Times New Roman" w:hAnsi="Times New Roman" w:cs="Times New Roman"/>
          <w:color w:val="000000"/>
          <w:sz w:val="24"/>
          <w:szCs w:val="24"/>
          <w:shd w:val="clear" w:color="auto" w:fill="FFFFFF"/>
        </w:rPr>
        <w:t>. Infatti</w:t>
      </w:r>
      <w:r w:rsidR="008F5523">
        <w:rPr>
          <w:rFonts w:ascii="Times New Roman" w:hAnsi="Times New Roman" w:cs="Times New Roman"/>
          <w:color w:val="000000"/>
          <w:sz w:val="24"/>
          <w:szCs w:val="24"/>
          <w:shd w:val="clear" w:color="auto" w:fill="FFFFFF"/>
        </w:rPr>
        <w:t>,</w:t>
      </w:r>
      <w:r w:rsidRPr="007B0FDA">
        <w:rPr>
          <w:rFonts w:ascii="Times New Roman" w:hAnsi="Times New Roman" w:cs="Times New Roman"/>
          <w:color w:val="000000"/>
          <w:sz w:val="24"/>
          <w:szCs w:val="24"/>
          <w:shd w:val="clear" w:color="auto" w:fill="FFFFFF"/>
        </w:rPr>
        <w:t xml:space="preserve"> non si può mai essere spettatori della economia della salvezza. Benedetto XVI aveva affermato </w:t>
      </w:r>
      <w:r w:rsidR="009114FD" w:rsidRPr="007B0FDA">
        <w:rPr>
          <w:rFonts w:ascii="Times New Roman" w:hAnsi="Times New Roman" w:cs="Times New Roman"/>
          <w:color w:val="000000"/>
          <w:sz w:val="24"/>
          <w:szCs w:val="24"/>
          <w:shd w:val="clear" w:color="auto" w:fill="FFFFFF"/>
        </w:rPr>
        <w:t xml:space="preserve">a questo proposito: “In Maria Santissima vediamo perfettamente attuata anche la modalità sacramentale con cui Dio raggiunge e coinvolge nella sua iniziativa salvifica la creatura umana. Dall'Annunciazione alla Pentecoste, Maria di </w:t>
      </w:r>
      <w:r w:rsidR="009114FD" w:rsidRPr="007B0FDA">
        <w:rPr>
          <w:rFonts w:ascii="Times New Roman" w:hAnsi="Times New Roman" w:cs="Times New Roman"/>
          <w:color w:val="000000"/>
          <w:sz w:val="24"/>
          <w:szCs w:val="24"/>
          <w:shd w:val="clear" w:color="auto" w:fill="FFFFFF"/>
        </w:rPr>
        <w:lastRenderedPageBreak/>
        <w:t xml:space="preserve">Nazareth appare come la persona la cui libertà è totalmente </w:t>
      </w:r>
      <w:r w:rsidR="009140DE" w:rsidRPr="007B0FDA">
        <w:rPr>
          <w:rFonts w:ascii="Times New Roman" w:hAnsi="Times New Roman" w:cs="Times New Roman"/>
          <w:color w:val="000000"/>
          <w:sz w:val="24"/>
          <w:szCs w:val="24"/>
          <w:shd w:val="clear" w:color="auto" w:fill="FFFFFF"/>
        </w:rPr>
        <w:t>disponibile alla volontà di Dio</w:t>
      </w:r>
      <w:r w:rsidR="009114FD" w:rsidRPr="007B0FDA">
        <w:rPr>
          <w:rFonts w:ascii="Times New Roman" w:hAnsi="Times New Roman" w:cs="Times New Roman"/>
          <w:color w:val="000000"/>
          <w:sz w:val="24"/>
          <w:szCs w:val="24"/>
          <w:shd w:val="clear" w:color="auto" w:fill="FFFFFF"/>
        </w:rPr>
        <w:t>”</w:t>
      </w:r>
      <w:r w:rsidR="00853ECF">
        <w:rPr>
          <w:rStyle w:val="Rimandonotaapidipagina"/>
          <w:rFonts w:ascii="Times New Roman" w:hAnsi="Times New Roman" w:cs="Times New Roman"/>
          <w:color w:val="000000"/>
          <w:sz w:val="24"/>
          <w:szCs w:val="24"/>
          <w:shd w:val="clear" w:color="auto" w:fill="FFFFFF"/>
        </w:rPr>
        <w:footnoteReference w:id="7"/>
      </w:r>
      <w:r w:rsidR="009114FD" w:rsidRPr="007B0FDA">
        <w:rPr>
          <w:rFonts w:ascii="Times New Roman" w:hAnsi="Times New Roman" w:cs="Times New Roman"/>
          <w:color w:val="000000"/>
          <w:sz w:val="24"/>
          <w:szCs w:val="24"/>
          <w:shd w:val="clear" w:color="auto" w:fill="FFFFFF"/>
        </w:rPr>
        <w:t xml:space="preserve">. </w:t>
      </w:r>
      <w:r w:rsidR="00023737" w:rsidRPr="007B0FDA">
        <w:rPr>
          <w:rFonts w:ascii="Times New Roman" w:hAnsi="Times New Roman" w:cs="Times New Roman"/>
          <w:color w:val="000000"/>
          <w:sz w:val="24"/>
          <w:szCs w:val="24"/>
          <w:shd w:val="clear" w:color="auto" w:fill="FFFFFF"/>
        </w:rPr>
        <w:t xml:space="preserve">Ogni credente, in forza dell’azione dello Spirito Santo, è </w:t>
      </w:r>
      <w:r w:rsidR="005E60EE">
        <w:rPr>
          <w:rFonts w:ascii="Times New Roman" w:hAnsi="Times New Roman" w:cs="Times New Roman"/>
          <w:color w:val="000000"/>
          <w:sz w:val="24"/>
          <w:szCs w:val="24"/>
          <w:shd w:val="clear" w:color="auto" w:fill="FFFFFF"/>
        </w:rPr>
        <w:t xml:space="preserve">dunque </w:t>
      </w:r>
      <w:r w:rsidR="00023737" w:rsidRPr="007B0FDA">
        <w:rPr>
          <w:rFonts w:ascii="Times New Roman" w:hAnsi="Times New Roman" w:cs="Times New Roman"/>
          <w:color w:val="000000"/>
          <w:sz w:val="24"/>
          <w:szCs w:val="24"/>
          <w:shd w:val="clear" w:color="auto" w:fill="FFFFFF"/>
        </w:rPr>
        <w:t xml:space="preserve">chiamato a partecipare con la propria vita a </w:t>
      </w:r>
      <w:r w:rsidR="000C74C1">
        <w:rPr>
          <w:rFonts w:ascii="Times New Roman" w:hAnsi="Times New Roman" w:cs="Times New Roman"/>
          <w:color w:val="000000"/>
          <w:sz w:val="24"/>
          <w:szCs w:val="24"/>
          <w:shd w:val="clear" w:color="auto" w:fill="FFFFFF"/>
        </w:rPr>
        <w:t>questo mistero d’amore</w:t>
      </w:r>
      <w:r w:rsidR="00023737" w:rsidRPr="007B0FDA">
        <w:rPr>
          <w:rFonts w:ascii="Times New Roman" w:hAnsi="Times New Roman" w:cs="Times New Roman"/>
          <w:color w:val="000000"/>
          <w:sz w:val="24"/>
          <w:szCs w:val="24"/>
          <w:shd w:val="clear" w:color="auto" w:fill="FFFFFF"/>
        </w:rPr>
        <w:t>.</w:t>
      </w:r>
      <w:r w:rsidR="00571489" w:rsidRPr="007B0FDA">
        <w:rPr>
          <w:rFonts w:ascii="Times New Roman" w:hAnsi="Times New Roman" w:cs="Times New Roman"/>
          <w:color w:val="000000"/>
          <w:sz w:val="24"/>
          <w:szCs w:val="24"/>
          <w:shd w:val="clear" w:color="auto" w:fill="FFFFFF"/>
        </w:rPr>
        <w:t xml:space="preserve"> </w:t>
      </w:r>
    </w:p>
    <w:p w:rsidR="008F5523" w:rsidRDefault="008F5523" w:rsidP="00F90BB1">
      <w:pPr>
        <w:spacing w:after="0" w:line="240" w:lineRule="auto"/>
        <w:ind w:firstLine="709"/>
        <w:jc w:val="both"/>
        <w:rPr>
          <w:rFonts w:ascii="Times New Roman" w:hAnsi="Times New Roman" w:cs="Times New Roman"/>
          <w:color w:val="000000"/>
          <w:sz w:val="24"/>
          <w:szCs w:val="24"/>
          <w:shd w:val="clear" w:color="auto" w:fill="FFFFFF"/>
        </w:rPr>
      </w:pPr>
    </w:p>
    <w:p w:rsidR="008F5523" w:rsidRPr="008F5523" w:rsidRDefault="008F5523" w:rsidP="008F5523">
      <w:pPr>
        <w:pStyle w:val="Paragrafoelenco"/>
        <w:numPr>
          <w:ilvl w:val="0"/>
          <w:numId w:val="1"/>
        </w:numPr>
        <w:spacing w:after="0" w:line="240" w:lineRule="auto"/>
        <w:jc w:val="center"/>
        <w:rPr>
          <w:rFonts w:ascii="Times New Roman" w:hAnsi="Times New Roman" w:cs="Times New Roman"/>
          <w:color w:val="000000"/>
          <w:sz w:val="24"/>
          <w:szCs w:val="24"/>
          <w:shd w:val="clear" w:color="auto" w:fill="FFFFFF"/>
        </w:rPr>
      </w:pPr>
    </w:p>
    <w:p w:rsidR="00023737" w:rsidRPr="007B0FDA" w:rsidRDefault="00571489"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Ma perché questo accada occorre che nella Chiesa ciascuno sia posto di fronte oggettivamente al dono compiuto perfettamente da Cristo. Qui emerge </w:t>
      </w:r>
      <w:r w:rsidRPr="000C74C1">
        <w:rPr>
          <w:rFonts w:ascii="Times New Roman" w:hAnsi="Times New Roman" w:cs="Times New Roman"/>
          <w:i/>
          <w:color w:val="000000"/>
          <w:sz w:val="24"/>
          <w:szCs w:val="24"/>
          <w:shd w:val="clear" w:color="auto" w:fill="FFFFFF"/>
        </w:rPr>
        <w:t>il volto petrino</w:t>
      </w:r>
      <w:r w:rsidRPr="007B0FDA">
        <w:rPr>
          <w:rFonts w:ascii="Times New Roman" w:hAnsi="Times New Roman" w:cs="Times New Roman"/>
          <w:color w:val="000000"/>
          <w:sz w:val="24"/>
          <w:szCs w:val="24"/>
          <w:shd w:val="clear" w:color="auto" w:fill="FFFFFF"/>
        </w:rPr>
        <w:t xml:space="preserve"> della Chiesa, ossia la sua dimensione ministeriale. Infatti, </w:t>
      </w:r>
      <w:r w:rsidR="00AB2AFB" w:rsidRPr="007B0FDA">
        <w:rPr>
          <w:rFonts w:ascii="Times New Roman" w:hAnsi="Times New Roman" w:cs="Times New Roman"/>
          <w:color w:val="000000"/>
          <w:sz w:val="24"/>
          <w:szCs w:val="24"/>
          <w:shd w:val="clear" w:color="auto" w:fill="FFFFFF"/>
        </w:rPr>
        <w:t>“i doni gerarchici propri del sacramento dell’Ordine, nei suoi diversi gradi, sono dati affinché nella Chiesa come comunione non manchino mai ad ogni fedele l’offerta obiettiva della grazia nei Sacramenti, l’annuncio normativo della Parola di Dio e la cura pastorale”</w:t>
      </w:r>
      <w:r w:rsidR="009C32CA">
        <w:rPr>
          <w:rFonts w:ascii="Times New Roman" w:hAnsi="Times New Roman" w:cs="Times New Roman"/>
          <w:color w:val="000000"/>
          <w:sz w:val="24"/>
          <w:szCs w:val="24"/>
          <w:shd w:val="clear" w:color="auto" w:fill="FFFFFF"/>
        </w:rPr>
        <w:t xml:space="preserve"> </w:t>
      </w:r>
      <w:r w:rsidR="007022FD" w:rsidRPr="007B0FDA">
        <w:rPr>
          <w:rFonts w:ascii="Times New Roman" w:hAnsi="Times New Roman" w:cs="Times New Roman"/>
          <w:color w:val="000000"/>
          <w:sz w:val="24"/>
          <w:szCs w:val="24"/>
          <w:shd w:val="clear" w:color="auto" w:fill="FFFFFF"/>
        </w:rPr>
        <w:t>(IE 14)</w:t>
      </w:r>
      <w:r w:rsidR="00AB2AFB" w:rsidRPr="007B0FDA">
        <w:rPr>
          <w:rFonts w:ascii="Times New Roman" w:hAnsi="Times New Roman" w:cs="Times New Roman"/>
          <w:color w:val="000000"/>
          <w:sz w:val="24"/>
          <w:szCs w:val="24"/>
          <w:shd w:val="clear" w:color="auto" w:fill="FFFFFF"/>
        </w:rPr>
        <w:t xml:space="preserve">. Il volto petrino va ad identificare </w:t>
      </w:r>
      <w:r w:rsidR="007022FD" w:rsidRPr="007B0FDA">
        <w:rPr>
          <w:rFonts w:ascii="Times New Roman" w:hAnsi="Times New Roman" w:cs="Times New Roman"/>
          <w:color w:val="000000"/>
          <w:sz w:val="24"/>
          <w:szCs w:val="24"/>
          <w:shd w:val="clear" w:color="auto" w:fill="FFFFFF"/>
        </w:rPr>
        <w:t xml:space="preserve">così </w:t>
      </w:r>
      <w:r w:rsidR="00AB2AFB" w:rsidRPr="007B0FDA">
        <w:rPr>
          <w:rFonts w:ascii="Times New Roman" w:hAnsi="Times New Roman" w:cs="Times New Roman"/>
          <w:color w:val="000000"/>
          <w:sz w:val="24"/>
          <w:szCs w:val="24"/>
          <w:shd w:val="clear" w:color="auto" w:fill="FFFFFF"/>
        </w:rPr>
        <w:t>l</w:t>
      </w:r>
      <w:r w:rsidR="007022FD" w:rsidRPr="007B0FDA">
        <w:rPr>
          <w:rFonts w:ascii="Times New Roman" w:hAnsi="Times New Roman" w:cs="Times New Roman"/>
          <w:color w:val="000000"/>
          <w:sz w:val="24"/>
          <w:szCs w:val="24"/>
          <w:shd w:val="clear" w:color="auto" w:fill="FFFFFF"/>
        </w:rPr>
        <w:t>’azione ministeriale nella C</w:t>
      </w:r>
      <w:r w:rsidR="00AB2AFB" w:rsidRPr="007B0FDA">
        <w:rPr>
          <w:rFonts w:ascii="Times New Roman" w:hAnsi="Times New Roman" w:cs="Times New Roman"/>
          <w:color w:val="000000"/>
          <w:sz w:val="24"/>
          <w:szCs w:val="24"/>
          <w:shd w:val="clear" w:color="auto" w:fill="FFFFFF"/>
        </w:rPr>
        <w:t>hiesa esercitata nella sua pienezza</w:t>
      </w:r>
      <w:r w:rsidR="005E60EE">
        <w:rPr>
          <w:rFonts w:ascii="Times New Roman" w:hAnsi="Times New Roman" w:cs="Times New Roman"/>
          <w:color w:val="000000"/>
          <w:sz w:val="24"/>
          <w:szCs w:val="24"/>
          <w:shd w:val="clear" w:color="auto" w:fill="FFFFFF"/>
        </w:rPr>
        <w:t xml:space="preserve"> dai V</w:t>
      </w:r>
      <w:r w:rsidR="00AB2AFB" w:rsidRPr="007B0FDA">
        <w:rPr>
          <w:rFonts w:ascii="Times New Roman" w:hAnsi="Times New Roman" w:cs="Times New Roman"/>
          <w:color w:val="000000"/>
          <w:sz w:val="24"/>
          <w:szCs w:val="24"/>
          <w:shd w:val="clear" w:color="auto" w:fill="FFFFFF"/>
        </w:rPr>
        <w:t xml:space="preserve">escovi in comunione tra loro </w:t>
      </w:r>
      <w:proofErr w:type="spellStart"/>
      <w:r w:rsidR="00AB2AFB" w:rsidRPr="007B0FDA">
        <w:rPr>
          <w:rFonts w:ascii="Times New Roman" w:hAnsi="Times New Roman" w:cs="Times New Roman"/>
          <w:i/>
          <w:color w:val="000000"/>
          <w:sz w:val="24"/>
          <w:szCs w:val="24"/>
          <w:shd w:val="clear" w:color="auto" w:fill="FFFFFF"/>
        </w:rPr>
        <w:t>cum</w:t>
      </w:r>
      <w:proofErr w:type="spellEnd"/>
      <w:r w:rsidR="00AB2AFB" w:rsidRPr="007B0FDA">
        <w:rPr>
          <w:rFonts w:ascii="Times New Roman" w:hAnsi="Times New Roman" w:cs="Times New Roman"/>
          <w:i/>
          <w:color w:val="000000"/>
          <w:sz w:val="24"/>
          <w:szCs w:val="24"/>
          <w:shd w:val="clear" w:color="auto" w:fill="FFFFFF"/>
        </w:rPr>
        <w:t xml:space="preserve"> Petro et sub Petro</w:t>
      </w:r>
      <w:r w:rsidR="00AB2AFB" w:rsidRPr="007B0FDA">
        <w:rPr>
          <w:rFonts w:ascii="Times New Roman" w:hAnsi="Times New Roman" w:cs="Times New Roman"/>
          <w:color w:val="000000"/>
          <w:sz w:val="24"/>
          <w:szCs w:val="24"/>
          <w:shd w:val="clear" w:color="auto" w:fill="FFFFFF"/>
        </w:rPr>
        <w:t>. Al loro ufficio partecipano secondo il proprio grado i presbiteri e i diaconi.</w:t>
      </w:r>
      <w:r w:rsidR="00433294" w:rsidRPr="007B0FDA">
        <w:rPr>
          <w:rFonts w:ascii="Times New Roman" w:hAnsi="Times New Roman" w:cs="Times New Roman"/>
          <w:color w:val="000000"/>
          <w:sz w:val="24"/>
          <w:szCs w:val="24"/>
          <w:shd w:val="clear" w:color="auto" w:fill="FFFFFF"/>
        </w:rPr>
        <w:t xml:space="preserve"> </w:t>
      </w:r>
    </w:p>
    <w:p w:rsidR="00AB2AFB" w:rsidRPr="007B0FDA" w:rsidRDefault="007022FD"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N</w:t>
      </w:r>
      <w:r w:rsidR="003153FB" w:rsidRPr="007B0FDA">
        <w:rPr>
          <w:rFonts w:ascii="Times New Roman" w:hAnsi="Times New Roman" w:cs="Times New Roman"/>
          <w:color w:val="000000"/>
          <w:sz w:val="24"/>
          <w:szCs w:val="24"/>
          <w:shd w:val="clear" w:color="auto" w:fill="FFFFFF"/>
        </w:rPr>
        <w:t>el volto petrino della Chiesa</w:t>
      </w:r>
      <w:r w:rsidR="000C74C1">
        <w:rPr>
          <w:rFonts w:ascii="Times New Roman" w:hAnsi="Times New Roman" w:cs="Times New Roman"/>
          <w:color w:val="000000"/>
          <w:sz w:val="24"/>
          <w:szCs w:val="24"/>
          <w:shd w:val="clear" w:color="auto" w:fill="FFFFFF"/>
        </w:rPr>
        <w:t xml:space="preserve"> </w:t>
      </w:r>
      <w:r w:rsidR="003153FB" w:rsidRPr="007B0FDA">
        <w:rPr>
          <w:rFonts w:ascii="Times New Roman" w:hAnsi="Times New Roman" w:cs="Times New Roman"/>
          <w:color w:val="000000"/>
          <w:sz w:val="24"/>
          <w:szCs w:val="24"/>
          <w:shd w:val="clear" w:color="auto" w:fill="FFFFFF"/>
        </w:rPr>
        <w:t xml:space="preserve">ad ogni fedele è </w:t>
      </w:r>
      <w:r w:rsidR="00433294" w:rsidRPr="007B0FDA">
        <w:rPr>
          <w:rFonts w:ascii="Times New Roman" w:hAnsi="Times New Roman" w:cs="Times New Roman"/>
          <w:color w:val="000000"/>
          <w:sz w:val="24"/>
          <w:szCs w:val="24"/>
          <w:shd w:val="clear" w:color="auto" w:fill="FFFFFF"/>
        </w:rPr>
        <w:t xml:space="preserve">pertanto </w:t>
      </w:r>
      <w:r w:rsidR="003153FB" w:rsidRPr="007B0FDA">
        <w:rPr>
          <w:rFonts w:ascii="Times New Roman" w:hAnsi="Times New Roman" w:cs="Times New Roman"/>
          <w:color w:val="000000"/>
          <w:sz w:val="24"/>
          <w:szCs w:val="24"/>
          <w:shd w:val="clear" w:color="auto" w:fill="FFFFFF"/>
        </w:rPr>
        <w:t xml:space="preserve">assicurata obiettivamente l’offerta della grazia di Cristo. </w:t>
      </w:r>
      <w:r w:rsidR="00524DC0" w:rsidRPr="007B0FDA">
        <w:rPr>
          <w:rFonts w:ascii="Times New Roman" w:hAnsi="Times New Roman" w:cs="Times New Roman"/>
          <w:color w:val="000000"/>
          <w:sz w:val="24"/>
          <w:szCs w:val="24"/>
          <w:shd w:val="clear" w:color="auto" w:fill="FFFFFF"/>
        </w:rPr>
        <w:t>Nel sacramento dell</w:t>
      </w:r>
      <w:r w:rsidR="000C74C1">
        <w:rPr>
          <w:rFonts w:ascii="Times New Roman" w:hAnsi="Times New Roman" w:cs="Times New Roman"/>
          <w:color w:val="000000"/>
          <w:sz w:val="24"/>
          <w:szCs w:val="24"/>
          <w:shd w:val="clear" w:color="auto" w:fill="FFFFFF"/>
        </w:rPr>
        <w:t>’E</w:t>
      </w:r>
      <w:r w:rsidR="00524DC0" w:rsidRPr="007B0FDA">
        <w:rPr>
          <w:rFonts w:ascii="Times New Roman" w:hAnsi="Times New Roman" w:cs="Times New Roman"/>
          <w:color w:val="000000"/>
          <w:sz w:val="24"/>
          <w:szCs w:val="24"/>
          <w:shd w:val="clear" w:color="auto" w:fill="FFFFFF"/>
        </w:rPr>
        <w:t xml:space="preserve">ucaristia ed in ogni altro sacramento la redenzione di Cristo ci raggiunge qui ed ora in modo incondizionato. Pietro appare davvero come il simbolo più efficace di ciò che il ministero della Chiesa deve essere: egli infatti nel suo compito non mette al centro se stesso ma </w:t>
      </w:r>
      <w:r w:rsidR="005E60EE">
        <w:rPr>
          <w:rFonts w:ascii="Times New Roman" w:hAnsi="Times New Roman" w:cs="Times New Roman"/>
          <w:color w:val="000000"/>
          <w:sz w:val="24"/>
          <w:szCs w:val="24"/>
          <w:shd w:val="clear" w:color="auto" w:fill="FFFFFF"/>
        </w:rPr>
        <w:t>l’umile servizio</w:t>
      </w:r>
      <w:r w:rsidR="00524DC0" w:rsidRPr="007B0FDA">
        <w:rPr>
          <w:rFonts w:ascii="Times New Roman" w:hAnsi="Times New Roman" w:cs="Times New Roman"/>
          <w:color w:val="000000"/>
          <w:sz w:val="24"/>
          <w:szCs w:val="24"/>
          <w:shd w:val="clear" w:color="auto" w:fill="FFFFFF"/>
        </w:rPr>
        <w:t xml:space="preserve"> </w:t>
      </w:r>
      <w:r w:rsidR="005E60EE">
        <w:rPr>
          <w:rFonts w:ascii="Times New Roman" w:hAnsi="Times New Roman" w:cs="Times New Roman"/>
          <w:color w:val="000000"/>
          <w:sz w:val="24"/>
          <w:szCs w:val="24"/>
          <w:shd w:val="clear" w:color="auto" w:fill="FFFFFF"/>
        </w:rPr>
        <w:t xml:space="preserve">a </w:t>
      </w:r>
      <w:r w:rsidR="00524DC0" w:rsidRPr="007B0FDA">
        <w:rPr>
          <w:rFonts w:ascii="Times New Roman" w:hAnsi="Times New Roman" w:cs="Times New Roman"/>
          <w:color w:val="000000"/>
          <w:sz w:val="24"/>
          <w:szCs w:val="24"/>
          <w:shd w:val="clear" w:color="auto" w:fill="FFFFFF"/>
        </w:rPr>
        <w:t xml:space="preserve">Cristo. Ogni ministro della Chiesa può esercitare il </w:t>
      </w:r>
      <w:r w:rsidR="008F5523">
        <w:rPr>
          <w:rFonts w:ascii="Times New Roman" w:hAnsi="Times New Roman" w:cs="Times New Roman"/>
          <w:color w:val="000000"/>
          <w:sz w:val="24"/>
          <w:szCs w:val="24"/>
          <w:shd w:val="clear" w:color="auto" w:fill="FFFFFF"/>
        </w:rPr>
        <w:t>suo ufficio</w:t>
      </w:r>
      <w:r w:rsidR="00524DC0" w:rsidRPr="007B0FDA">
        <w:rPr>
          <w:rFonts w:ascii="Times New Roman" w:hAnsi="Times New Roman" w:cs="Times New Roman"/>
          <w:color w:val="000000"/>
          <w:sz w:val="24"/>
          <w:szCs w:val="24"/>
          <w:shd w:val="clear" w:color="auto" w:fill="FFFFFF"/>
        </w:rPr>
        <w:t xml:space="preserve"> solo nella consapevolezza di </w:t>
      </w:r>
      <w:r w:rsidR="008F5523">
        <w:rPr>
          <w:rFonts w:ascii="Times New Roman" w:hAnsi="Times New Roman" w:cs="Times New Roman"/>
          <w:color w:val="000000"/>
          <w:sz w:val="24"/>
          <w:szCs w:val="24"/>
          <w:shd w:val="clear" w:color="auto" w:fill="FFFFFF"/>
        </w:rPr>
        <w:t xml:space="preserve">dover </w:t>
      </w:r>
      <w:r w:rsidR="00524DC0" w:rsidRPr="007B0FDA">
        <w:rPr>
          <w:rFonts w:ascii="Times New Roman" w:hAnsi="Times New Roman" w:cs="Times New Roman"/>
          <w:color w:val="000000"/>
          <w:sz w:val="24"/>
          <w:szCs w:val="24"/>
          <w:shd w:val="clear" w:color="auto" w:fill="FFFFFF"/>
        </w:rPr>
        <w:t>servire lo Sposo</w:t>
      </w:r>
      <w:r w:rsidR="00C25CED" w:rsidRPr="007B0FDA">
        <w:rPr>
          <w:rFonts w:ascii="Times New Roman" w:hAnsi="Times New Roman" w:cs="Times New Roman"/>
          <w:color w:val="000000"/>
          <w:sz w:val="24"/>
          <w:szCs w:val="24"/>
          <w:shd w:val="clear" w:color="auto" w:fill="FFFFFF"/>
        </w:rPr>
        <w:t xml:space="preserve"> in favore della Chiesa</w:t>
      </w:r>
      <w:r w:rsidR="00F11679">
        <w:rPr>
          <w:rFonts w:ascii="Times New Roman" w:hAnsi="Times New Roman" w:cs="Times New Roman"/>
          <w:color w:val="000000"/>
          <w:sz w:val="24"/>
          <w:szCs w:val="24"/>
          <w:shd w:val="clear" w:color="auto" w:fill="FFFFFF"/>
        </w:rPr>
        <w:t>,</w:t>
      </w:r>
      <w:r w:rsidR="00C25CED" w:rsidRPr="007B0FDA">
        <w:rPr>
          <w:rFonts w:ascii="Times New Roman" w:hAnsi="Times New Roman" w:cs="Times New Roman"/>
          <w:color w:val="000000"/>
          <w:sz w:val="24"/>
          <w:szCs w:val="24"/>
          <w:shd w:val="clear" w:color="auto" w:fill="FFFFFF"/>
        </w:rPr>
        <w:t xml:space="preserve"> sua Sposa. </w:t>
      </w:r>
      <w:r w:rsidR="0095057E">
        <w:rPr>
          <w:rFonts w:ascii="Times New Roman" w:hAnsi="Times New Roman" w:cs="Times New Roman"/>
          <w:color w:val="000000"/>
          <w:sz w:val="24"/>
          <w:szCs w:val="24"/>
          <w:shd w:val="clear" w:color="auto" w:fill="FFFFFF"/>
        </w:rPr>
        <w:t>In ciò consiste emblematicamente il comando di Cristo nell’ultima cena: “</w:t>
      </w:r>
      <w:r w:rsidR="0095057E" w:rsidRPr="0095057E">
        <w:rPr>
          <w:rFonts w:ascii="Times New Roman" w:hAnsi="Times New Roman" w:cs="Times New Roman"/>
          <w:i/>
          <w:color w:val="000000"/>
          <w:sz w:val="24"/>
          <w:szCs w:val="24"/>
          <w:shd w:val="clear" w:color="auto" w:fill="FFFFFF"/>
        </w:rPr>
        <w:t>fate questo in memoria di me</w:t>
      </w:r>
      <w:r w:rsidR="0095057E">
        <w:rPr>
          <w:rFonts w:ascii="Times New Roman" w:hAnsi="Times New Roman" w:cs="Times New Roman"/>
          <w:color w:val="000000"/>
          <w:sz w:val="24"/>
          <w:szCs w:val="24"/>
          <w:shd w:val="clear" w:color="auto" w:fill="FFFFFF"/>
        </w:rPr>
        <w:t xml:space="preserve">” </w:t>
      </w:r>
      <w:r w:rsidR="0095057E" w:rsidRPr="0095057E">
        <w:rPr>
          <w:rFonts w:ascii="Times New Roman" w:hAnsi="Times New Roman" w:cs="Times New Roman"/>
          <w:sz w:val="24"/>
          <w:szCs w:val="24"/>
        </w:rPr>
        <w:t>(</w:t>
      </w:r>
      <w:r w:rsidR="0095057E" w:rsidRPr="0095057E">
        <w:rPr>
          <w:rFonts w:ascii="Times New Roman" w:hAnsi="Times New Roman" w:cs="Times New Roman"/>
          <w:i/>
          <w:sz w:val="24"/>
          <w:szCs w:val="24"/>
        </w:rPr>
        <w:t>Lc</w:t>
      </w:r>
      <w:r w:rsidR="0095057E" w:rsidRPr="0095057E">
        <w:rPr>
          <w:rFonts w:ascii="Times New Roman" w:hAnsi="Times New Roman" w:cs="Times New Roman"/>
          <w:sz w:val="24"/>
          <w:szCs w:val="24"/>
        </w:rPr>
        <w:t> 22,19; </w:t>
      </w:r>
      <w:r w:rsidR="0095057E" w:rsidRPr="0095057E">
        <w:rPr>
          <w:rFonts w:ascii="Times New Roman" w:hAnsi="Times New Roman" w:cs="Times New Roman"/>
          <w:i/>
          <w:sz w:val="24"/>
          <w:szCs w:val="24"/>
        </w:rPr>
        <w:t>1Cor</w:t>
      </w:r>
      <w:r w:rsidR="0095057E" w:rsidRPr="0095057E">
        <w:rPr>
          <w:rFonts w:ascii="Times New Roman" w:hAnsi="Times New Roman" w:cs="Times New Roman"/>
          <w:sz w:val="24"/>
          <w:szCs w:val="24"/>
        </w:rPr>
        <w:t> 11,25)</w:t>
      </w:r>
      <w:r w:rsidR="0095057E">
        <w:rPr>
          <w:rFonts w:ascii="Times New Roman" w:hAnsi="Times New Roman" w:cs="Times New Roman"/>
          <w:color w:val="000000"/>
          <w:sz w:val="24"/>
          <w:szCs w:val="24"/>
          <w:shd w:val="clear" w:color="auto" w:fill="FFFFFF"/>
        </w:rPr>
        <w:t>. Il ministero sacerdotale radica in questa obbedienza il suo servizio.</w:t>
      </w:r>
      <w:r w:rsidR="00524DC0" w:rsidRPr="007B0FDA">
        <w:rPr>
          <w:rFonts w:ascii="Times New Roman" w:hAnsi="Times New Roman" w:cs="Times New Roman"/>
          <w:color w:val="000000"/>
          <w:sz w:val="24"/>
          <w:szCs w:val="24"/>
          <w:shd w:val="clear" w:color="auto" w:fill="FFFFFF"/>
        </w:rPr>
        <w:t xml:space="preserve"> </w:t>
      </w:r>
    </w:p>
    <w:p w:rsidR="00524DC0" w:rsidRPr="007B0FDA" w:rsidRDefault="00524DC0"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Tuttavia, </w:t>
      </w:r>
      <w:r w:rsidR="00C31DAC" w:rsidRPr="007B0FDA">
        <w:rPr>
          <w:rFonts w:ascii="Times New Roman" w:hAnsi="Times New Roman" w:cs="Times New Roman"/>
          <w:color w:val="000000"/>
          <w:sz w:val="24"/>
          <w:szCs w:val="24"/>
          <w:shd w:val="clear" w:color="auto" w:fill="FFFFFF"/>
        </w:rPr>
        <w:t xml:space="preserve">proprio </w:t>
      </w:r>
      <w:r w:rsidRPr="000C74C1">
        <w:rPr>
          <w:rFonts w:ascii="Times New Roman" w:hAnsi="Times New Roman" w:cs="Times New Roman"/>
          <w:i/>
          <w:color w:val="000000"/>
          <w:sz w:val="24"/>
          <w:szCs w:val="24"/>
          <w:shd w:val="clear" w:color="auto" w:fill="FFFFFF"/>
        </w:rPr>
        <w:t>il volto mariano</w:t>
      </w:r>
      <w:r w:rsidRPr="007B0FDA">
        <w:rPr>
          <w:rFonts w:ascii="Times New Roman" w:hAnsi="Times New Roman" w:cs="Times New Roman"/>
          <w:color w:val="000000"/>
          <w:sz w:val="24"/>
          <w:szCs w:val="24"/>
          <w:shd w:val="clear" w:color="auto" w:fill="FFFFFF"/>
        </w:rPr>
        <w:t xml:space="preserve"> della Chiesa ci ricorda che non basta che la grazia </w:t>
      </w:r>
      <w:r w:rsidR="00C25CED" w:rsidRPr="007B0FDA">
        <w:rPr>
          <w:rFonts w:ascii="Times New Roman" w:hAnsi="Times New Roman" w:cs="Times New Roman"/>
          <w:color w:val="000000"/>
          <w:sz w:val="24"/>
          <w:szCs w:val="24"/>
          <w:shd w:val="clear" w:color="auto" w:fill="FFFFFF"/>
        </w:rPr>
        <w:t xml:space="preserve">sia obiettivamente offerta alla libertà credente. </w:t>
      </w:r>
      <w:r w:rsidR="007022FD" w:rsidRPr="007B0FDA">
        <w:rPr>
          <w:rFonts w:ascii="Times New Roman" w:hAnsi="Times New Roman" w:cs="Times New Roman"/>
          <w:color w:val="000000"/>
          <w:sz w:val="24"/>
          <w:szCs w:val="24"/>
          <w:shd w:val="clear" w:color="auto" w:fill="FFFFFF"/>
        </w:rPr>
        <w:t xml:space="preserve">La grazia </w:t>
      </w:r>
      <w:r w:rsidR="00C31DAC" w:rsidRPr="007B0FDA">
        <w:rPr>
          <w:rFonts w:ascii="Times New Roman" w:hAnsi="Times New Roman" w:cs="Times New Roman"/>
          <w:color w:val="000000"/>
          <w:sz w:val="24"/>
          <w:szCs w:val="24"/>
          <w:shd w:val="clear" w:color="auto" w:fill="FFFFFF"/>
        </w:rPr>
        <w:t xml:space="preserve">implica ed </w:t>
      </w:r>
      <w:r w:rsidR="007022FD" w:rsidRPr="007B0FDA">
        <w:rPr>
          <w:rFonts w:ascii="Times New Roman" w:hAnsi="Times New Roman" w:cs="Times New Roman"/>
          <w:color w:val="000000"/>
          <w:sz w:val="24"/>
          <w:szCs w:val="24"/>
          <w:shd w:val="clear" w:color="auto" w:fill="FFFFFF"/>
        </w:rPr>
        <w:t xml:space="preserve">esige la nostra libertà. </w:t>
      </w:r>
      <w:r w:rsidR="00C25CED" w:rsidRPr="007B0FDA">
        <w:rPr>
          <w:rFonts w:ascii="Times New Roman" w:hAnsi="Times New Roman" w:cs="Times New Roman"/>
          <w:color w:val="000000"/>
          <w:sz w:val="24"/>
          <w:szCs w:val="24"/>
          <w:shd w:val="clear" w:color="auto" w:fill="FFFFFF"/>
        </w:rPr>
        <w:t>La salvezza di Dio diventa efficace in noi coinvolgendoci nella azione divina. La grazia che ci salva deve essere così riconosciuta</w:t>
      </w:r>
      <w:r w:rsidR="004F57E8" w:rsidRPr="007B0FDA">
        <w:rPr>
          <w:rFonts w:ascii="Times New Roman" w:hAnsi="Times New Roman" w:cs="Times New Roman"/>
          <w:color w:val="000000"/>
          <w:sz w:val="24"/>
          <w:szCs w:val="24"/>
          <w:shd w:val="clear" w:color="auto" w:fill="FFFFFF"/>
        </w:rPr>
        <w:t xml:space="preserve">, accolta e “restituita” in modo fecondo attraverso il dono della propria vita, in cui si esprime il sacerdozio </w:t>
      </w:r>
      <w:r w:rsidR="009C3692" w:rsidRPr="007B0FDA">
        <w:rPr>
          <w:rFonts w:ascii="Times New Roman" w:hAnsi="Times New Roman" w:cs="Times New Roman"/>
          <w:color w:val="000000"/>
          <w:sz w:val="24"/>
          <w:szCs w:val="24"/>
          <w:shd w:val="clear" w:color="auto" w:fill="FFFFFF"/>
        </w:rPr>
        <w:t>comune (IE 22a)</w:t>
      </w:r>
      <w:r w:rsidR="004F57E8" w:rsidRPr="007B0FDA">
        <w:rPr>
          <w:rFonts w:ascii="Times New Roman" w:hAnsi="Times New Roman" w:cs="Times New Roman"/>
          <w:color w:val="000000"/>
          <w:sz w:val="24"/>
          <w:szCs w:val="24"/>
          <w:shd w:val="clear" w:color="auto" w:fill="FFFFFF"/>
        </w:rPr>
        <w:t xml:space="preserve">. </w:t>
      </w:r>
    </w:p>
    <w:p w:rsidR="00D870CF" w:rsidRPr="007B0FDA" w:rsidRDefault="004F57E8"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Lo Spirito Santo che ha operato nel mistero dell’incarnazione </w:t>
      </w:r>
      <w:r w:rsidR="00733282">
        <w:rPr>
          <w:rFonts w:ascii="Times New Roman" w:hAnsi="Times New Roman" w:cs="Times New Roman"/>
          <w:color w:val="000000"/>
          <w:sz w:val="24"/>
          <w:szCs w:val="24"/>
          <w:shd w:val="clear" w:color="auto" w:fill="FFFFFF"/>
        </w:rPr>
        <w:t>(</w:t>
      </w:r>
      <w:proofErr w:type="spellStart"/>
      <w:r w:rsidR="00733282">
        <w:rPr>
          <w:rFonts w:ascii="Times New Roman" w:hAnsi="Times New Roman" w:cs="Times New Roman"/>
          <w:color w:val="000000"/>
          <w:sz w:val="24"/>
          <w:szCs w:val="24"/>
          <w:shd w:val="clear" w:color="auto" w:fill="FFFFFF"/>
        </w:rPr>
        <w:t>cf</w:t>
      </w:r>
      <w:proofErr w:type="spellEnd"/>
      <w:r w:rsidR="00733282">
        <w:rPr>
          <w:rFonts w:ascii="Times New Roman" w:hAnsi="Times New Roman" w:cs="Times New Roman"/>
          <w:color w:val="000000"/>
          <w:sz w:val="24"/>
          <w:szCs w:val="24"/>
          <w:shd w:val="clear" w:color="auto" w:fill="FFFFFF"/>
        </w:rPr>
        <w:t xml:space="preserve">. </w:t>
      </w:r>
      <w:r w:rsidR="00733282" w:rsidRPr="00733282">
        <w:rPr>
          <w:rFonts w:ascii="Times New Roman" w:hAnsi="Times New Roman" w:cs="Times New Roman"/>
          <w:i/>
          <w:color w:val="000000"/>
          <w:sz w:val="24"/>
          <w:szCs w:val="24"/>
          <w:shd w:val="clear" w:color="auto" w:fill="FFFFFF"/>
        </w:rPr>
        <w:t>Lc</w:t>
      </w:r>
      <w:r w:rsidR="00733282">
        <w:rPr>
          <w:rFonts w:ascii="Times New Roman" w:hAnsi="Times New Roman" w:cs="Times New Roman"/>
          <w:color w:val="000000"/>
          <w:sz w:val="24"/>
          <w:szCs w:val="24"/>
          <w:shd w:val="clear" w:color="auto" w:fill="FFFFFF"/>
        </w:rPr>
        <w:t xml:space="preserve"> 1,35) </w:t>
      </w:r>
      <w:r w:rsidRPr="007B0FDA">
        <w:rPr>
          <w:rFonts w:ascii="Times New Roman" w:hAnsi="Times New Roman" w:cs="Times New Roman"/>
          <w:color w:val="000000"/>
          <w:sz w:val="24"/>
          <w:szCs w:val="24"/>
          <w:shd w:val="clear" w:color="auto" w:fill="FFFFFF"/>
        </w:rPr>
        <w:t>e che altrettanto efficacemente opera nei doni gerarchici</w:t>
      </w:r>
      <w:r w:rsidR="00197A86" w:rsidRPr="007B0FDA">
        <w:rPr>
          <w:rFonts w:ascii="Times New Roman" w:hAnsi="Times New Roman" w:cs="Times New Roman"/>
          <w:color w:val="000000"/>
          <w:sz w:val="24"/>
          <w:szCs w:val="24"/>
          <w:shd w:val="clear" w:color="auto" w:fill="FFFFFF"/>
        </w:rPr>
        <w:t xml:space="preserve"> e nei sacramenti</w:t>
      </w:r>
      <w:r w:rsidRPr="007B0FDA">
        <w:rPr>
          <w:rFonts w:ascii="Times New Roman" w:hAnsi="Times New Roman" w:cs="Times New Roman"/>
          <w:color w:val="000000"/>
          <w:sz w:val="24"/>
          <w:szCs w:val="24"/>
          <w:shd w:val="clear" w:color="auto" w:fill="FFFFFF"/>
        </w:rPr>
        <w:t>, è lo</w:t>
      </w:r>
      <w:r w:rsidR="00D05858">
        <w:rPr>
          <w:rFonts w:ascii="Times New Roman" w:hAnsi="Times New Roman" w:cs="Times New Roman"/>
          <w:color w:val="000000"/>
          <w:sz w:val="24"/>
          <w:szCs w:val="24"/>
          <w:shd w:val="clear" w:color="auto" w:fill="FFFFFF"/>
        </w:rPr>
        <w:t xml:space="preserve"> stesso che agisce nel cuore dei</w:t>
      </w:r>
      <w:r w:rsidRPr="007B0FDA">
        <w:rPr>
          <w:rFonts w:ascii="Times New Roman" w:hAnsi="Times New Roman" w:cs="Times New Roman"/>
          <w:color w:val="000000"/>
          <w:sz w:val="24"/>
          <w:szCs w:val="24"/>
          <w:shd w:val="clear" w:color="auto" w:fill="FFFFFF"/>
        </w:rPr>
        <w:t xml:space="preserve"> fedeli, perché la grazia di Cristo porti frutto</w:t>
      </w:r>
      <w:r w:rsidR="00C31DAC" w:rsidRPr="007B0FDA">
        <w:rPr>
          <w:rFonts w:ascii="Times New Roman" w:hAnsi="Times New Roman" w:cs="Times New Roman"/>
          <w:color w:val="000000"/>
          <w:sz w:val="24"/>
          <w:szCs w:val="24"/>
          <w:shd w:val="clear" w:color="auto" w:fill="FFFFFF"/>
        </w:rPr>
        <w:t>:</w:t>
      </w:r>
      <w:r w:rsidR="009846C4" w:rsidRPr="007B0FDA">
        <w:rPr>
          <w:rFonts w:ascii="Times New Roman" w:hAnsi="Times New Roman" w:cs="Times New Roman"/>
          <w:color w:val="000000"/>
          <w:sz w:val="24"/>
          <w:szCs w:val="24"/>
          <w:shd w:val="clear" w:color="auto" w:fill="FFFFFF"/>
        </w:rPr>
        <w:t xml:space="preserve"> “Il </w:t>
      </w:r>
      <w:proofErr w:type="spellStart"/>
      <w:r w:rsidR="009846C4" w:rsidRPr="007B0FDA">
        <w:rPr>
          <w:rFonts w:ascii="Times New Roman" w:hAnsi="Times New Roman" w:cs="Times New Roman"/>
          <w:color w:val="000000"/>
          <w:sz w:val="24"/>
          <w:szCs w:val="24"/>
          <w:shd w:val="clear" w:color="auto" w:fill="FFFFFF"/>
        </w:rPr>
        <w:t>Paraclito</w:t>
      </w:r>
      <w:proofErr w:type="spellEnd"/>
      <w:r w:rsidR="009846C4" w:rsidRPr="007B0FDA">
        <w:rPr>
          <w:rFonts w:ascii="Times New Roman" w:hAnsi="Times New Roman" w:cs="Times New Roman"/>
          <w:color w:val="000000"/>
          <w:sz w:val="24"/>
          <w:szCs w:val="24"/>
          <w:shd w:val="clear" w:color="auto" w:fill="FFFFFF"/>
        </w:rPr>
        <w:t xml:space="preserve"> è, contemporaneamente, Colui che diffonde efficacemente, attraverso i Sacramenti, la grazia salvifica offerta da Cristo morto e risorto, e Colui che elargisce i carismi</w:t>
      </w:r>
      <w:r w:rsidR="00456DB5">
        <w:rPr>
          <w:rFonts w:ascii="Times New Roman" w:hAnsi="Times New Roman" w:cs="Times New Roman"/>
          <w:color w:val="000000"/>
          <w:sz w:val="24"/>
          <w:szCs w:val="24"/>
          <w:shd w:val="clear" w:color="auto" w:fill="FFFFFF"/>
        </w:rPr>
        <w:t>.</w:t>
      </w:r>
      <w:r w:rsidR="009846C4" w:rsidRPr="007B0FDA">
        <w:rPr>
          <w:rFonts w:ascii="Times New Roman" w:hAnsi="Times New Roman" w:cs="Times New Roman"/>
          <w:color w:val="000000"/>
          <w:sz w:val="24"/>
          <w:szCs w:val="24"/>
          <w:shd w:val="clear" w:color="auto" w:fill="FFFFFF"/>
        </w:rPr>
        <w:t xml:space="preserve"> (…) l’azione libera della Santissima Trinità nella storia raggiunge i credenti con il dono della salvezza ed al contempo li anima perché vi corrispondano liberamente e pienamente con l’impegno della propria vita”</w:t>
      </w:r>
      <w:r w:rsidR="00C31DAC" w:rsidRPr="007B0FDA">
        <w:rPr>
          <w:rFonts w:ascii="Times New Roman" w:hAnsi="Times New Roman" w:cs="Times New Roman"/>
          <w:color w:val="000000"/>
          <w:sz w:val="24"/>
          <w:szCs w:val="24"/>
          <w:shd w:val="clear" w:color="auto" w:fill="FFFFFF"/>
        </w:rPr>
        <w:t xml:space="preserve"> (IE 12)</w:t>
      </w:r>
      <w:r w:rsidR="009846C4" w:rsidRPr="007B0FDA">
        <w:rPr>
          <w:rFonts w:ascii="Times New Roman" w:hAnsi="Times New Roman" w:cs="Times New Roman"/>
          <w:color w:val="000000"/>
          <w:sz w:val="24"/>
          <w:szCs w:val="24"/>
          <w:shd w:val="clear" w:color="auto" w:fill="FFFFFF"/>
        </w:rPr>
        <w:t>.</w:t>
      </w:r>
    </w:p>
    <w:p w:rsidR="009846C4" w:rsidRDefault="009846C4"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Affinché sia superato il rischio di una riduzione soggettiva dei doni dello Spirito Santo </w:t>
      </w:r>
      <w:r w:rsidR="000C74C1">
        <w:rPr>
          <w:rFonts w:ascii="Times New Roman" w:hAnsi="Times New Roman" w:cs="Times New Roman"/>
          <w:color w:val="000000"/>
          <w:sz w:val="24"/>
          <w:szCs w:val="24"/>
          <w:shd w:val="clear" w:color="auto" w:fill="FFFFFF"/>
        </w:rPr>
        <w:t xml:space="preserve">e della stessa redenzione </w:t>
      </w:r>
      <w:r w:rsidRPr="007B0FDA">
        <w:rPr>
          <w:rFonts w:ascii="Times New Roman" w:hAnsi="Times New Roman" w:cs="Times New Roman"/>
          <w:color w:val="000000"/>
          <w:sz w:val="24"/>
          <w:szCs w:val="24"/>
          <w:shd w:val="clear" w:color="auto" w:fill="FFFFFF"/>
        </w:rPr>
        <w:t>“</w:t>
      </w:r>
      <w:r w:rsidR="000C74C1">
        <w:rPr>
          <w:rFonts w:ascii="Times New Roman" w:hAnsi="Times New Roman" w:cs="Times New Roman"/>
          <w:color w:val="000000"/>
          <w:sz w:val="24"/>
          <w:szCs w:val="24"/>
          <w:shd w:val="clear" w:color="auto" w:fill="FFFFFF"/>
        </w:rPr>
        <w:t>l</w:t>
      </w:r>
      <w:r w:rsidRPr="007B0FDA">
        <w:rPr>
          <w:rFonts w:ascii="Times New Roman" w:hAnsi="Times New Roman" w:cs="Times New Roman"/>
          <w:color w:val="000000"/>
          <w:sz w:val="24"/>
          <w:szCs w:val="24"/>
          <w:shd w:val="clear" w:color="auto" w:fill="FFFFFF"/>
        </w:rPr>
        <w:t>o stesso Spirito dona alla gerarchia della Chiesa la capacità di discernere i carismi autentici, di accoglierli con gioia e gratitudine, di promuoverli con generosità e di accompagnarli con vigilante paternità”</w:t>
      </w:r>
      <w:r w:rsidR="009C32CA">
        <w:rPr>
          <w:rFonts w:ascii="Times New Roman" w:hAnsi="Times New Roman" w:cs="Times New Roman"/>
          <w:color w:val="000000"/>
          <w:sz w:val="24"/>
          <w:szCs w:val="24"/>
          <w:shd w:val="clear" w:color="auto" w:fill="FFFFFF"/>
        </w:rPr>
        <w:t xml:space="preserve"> </w:t>
      </w:r>
      <w:r w:rsidR="00C31DAC" w:rsidRPr="007B0FDA">
        <w:rPr>
          <w:rFonts w:ascii="Times New Roman" w:hAnsi="Times New Roman" w:cs="Times New Roman"/>
          <w:color w:val="000000"/>
          <w:sz w:val="24"/>
          <w:szCs w:val="24"/>
          <w:shd w:val="clear" w:color="auto" w:fill="FFFFFF"/>
        </w:rPr>
        <w:t>(IE 8)</w:t>
      </w:r>
      <w:r w:rsidRPr="007B0FDA">
        <w:rPr>
          <w:rFonts w:ascii="Times New Roman" w:hAnsi="Times New Roman" w:cs="Times New Roman"/>
          <w:color w:val="000000"/>
          <w:sz w:val="24"/>
          <w:szCs w:val="24"/>
          <w:shd w:val="clear" w:color="auto" w:fill="FFFFFF"/>
        </w:rPr>
        <w:t>.</w:t>
      </w:r>
      <w:r w:rsidR="00197A86" w:rsidRPr="007B0FDA">
        <w:rPr>
          <w:rFonts w:ascii="Times New Roman" w:hAnsi="Times New Roman" w:cs="Times New Roman"/>
          <w:color w:val="000000"/>
          <w:sz w:val="24"/>
          <w:szCs w:val="24"/>
          <w:shd w:val="clear" w:color="auto" w:fill="FFFFFF"/>
        </w:rPr>
        <w:t xml:space="preserve"> In tal senso il volto mariano della Chiesa esige a sua volta il volto petrino, che si esprime nel</w:t>
      </w:r>
      <w:r w:rsidR="00D54F85">
        <w:rPr>
          <w:rFonts w:ascii="Times New Roman" w:hAnsi="Times New Roman" w:cs="Times New Roman"/>
          <w:color w:val="000000"/>
          <w:sz w:val="24"/>
          <w:szCs w:val="24"/>
          <w:shd w:val="clear" w:color="auto" w:fill="FFFFFF"/>
        </w:rPr>
        <w:t>l’episcopato</w:t>
      </w:r>
      <w:r w:rsidR="00197A86" w:rsidRPr="007B0FDA">
        <w:rPr>
          <w:rFonts w:ascii="Times New Roman" w:hAnsi="Times New Roman" w:cs="Times New Roman"/>
          <w:color w:val="000000"/>
          <w:sz w:val="24"/>
          <w:szCs w:val="24"/>
          <w:shd w:val="clear" w:color="auto" w:fill="FFFFFF"/>
        </w:rPr>
        <w:t xml:space="preserve"> </w:t>
      </w:r>
      <w:r w:rsidR="00F11679">
        <w:rPr>
          <w:rFonts w:ascii="Times New Roman" w:hAnsi="Times New Roman" w:cs="Times New Roman"/>
          <w:color w:val="000000"/>
          <w:sz w:val="24"/>
          <w:szCs w:val="24"/>
          <w:shd w:val="clear" w:color="auto" w:fill="FFFFFF"/>
        </w:rPr>
        <w:t>ed</w:t>
      </w:r>
      <w:r w:rsidR="00197A86" w:rsidRPr="007B0FDA">
        <w:rPr>
          <w:rFonts w:ascii="Times New Roman" w:hAnsi="Times New Roman" w:cs="Times New Roman"/>
          <w:color w:val="000000"/>
          <w:sz w:val="24"/>
          <w:szCs w:val="24"/>
          <w:shd w:val="clear" w:color="auto" w:fill="FFFFFF"/>
        </w:rPr>
        <w:t xml:space="preserve"> in modo peculiare nel ministero </w:t>
      </w:r>
      <w:r w:rsidR="00441DA7" w:rsidRPr="007B0FDA">
        <w:rPr>
          <w:rFonts w:ascii="Times New Roman" w:hAnsi="Times New Roman" w:cs="Times New Roman"/>
          <w:color w:val="000000"/>
          <w:sz w:val="24"/>
          <w:szCs w:val="24"/>
          <w:shd w:val="clear" w:color="auto" w:fill="FFFFFF"/>
        </w:rPr>
        <w:t>del Successore dell</w:t>
      </w:r>
      <w:r w:rsidR="00F11679">
        <w:rPr>
          <w:rFonts w:ascii="Times New Roman" w:hAnsi="Times New Roman" w:cs="Times New Roman"/>
          <w:color w:val="000000"/>
          <w:sz w:val="24"/>
          <w:szCs w:val="24"/>
          <w:shd w:val="clear" w:color="auto" w:fill="FFFFFF"/>
        </w:rPr>
        <w:t>’A</w:t>
      </w:r>
      <w:r w:rsidR="00441DA7" w:rsidRPr="007B0FDA">
        <w:rPr>
          <w:rFonts w:ascii="Times New Roman" w:hAnsi="Times New Roman" w:cs="Times New Roman"/>
          <w:color w:val="000000"/>
          <w:sz w:val="24"/>
          <w:szCs w:val="24"/>
          <w:shd w:val="clear" w:color="auto" w:fill="FFFFFF"/>
        </w:rPr>
        <w:t>postolo Pietro</w:t>
      </w:r>
      <w:r w:rsidR="00197A86" w:rsidRPr="007B0FDA">
        <w:rPr>
          <w:rFonts w:ascii="Times New Roman" w:hAnsi="Times New Roman" w:cs="Times New Roman"/>
          <w:color w:val="000000"/>
          <w:sz w:val="24"/>
          <w:szCs w:val="24"/>
          <w:shd w:val="clear" w:color="auto" w:fill="FFFFFF"/>
        </w:rPr>
        <w:t xml:space="preserve">, </w:t>
      </w:r>
      <w:r w:rsidR="00441DA7" w:rsidRPr="007B0FDA">
        <w:rPr>
          <w:rFonts w:ascii="Times New Roman" w:hAnsi="Times New Roman" w:cs="Times New Roman"/>
          <w:color w:val="000000"/>
          <w:sz w:val="24"/>
          <w:szCs w:val="24"/>
          <w:shd w:val="clear" w:color="auto" w:fill="FFFFFF"/>
        </w:rPr>
        <w:t>quale “</w:t>
      </w:r>
      <w:proofErr w:type="spellStart"/>
      <w:r w:rsidR="00441DA7" w:rsidRPr="007B0FDA">
        <w:rPr>
          <w:rFonts w:ascii="Times New Roman" w:hAnsi="Times New Roman" w:cs="Times New Roman"/>
          <w:i/>
          <w:iCs/>
          <w:color w:val="000000"/>
          <w:sz w:val="24"/>
          <w:szCs w:val="24"/>
          <w:shd w:val="clear" w:color="auto" w:fill="FFFFFF"/>
        </w:rPr>
        <w:t>centrum</w:t>
      </w:r>
      <w:proofErr w:type="spellEnd"/>
      <w:r w:rsidR="00441DA7" w:rsidRPr="007B0FDA">
        <w:rPr>
          <w:rFonts w:ascii="Times New Roman" w:hAnsi="Times New Roman" w:cs="Times New Roman"/>
          <w:i/>
          <w:iCs/>
          <w:color w:val="000000"/>
          <w:sz w:val="24"/>
          <w:szCs w:val="24"/>
          <w:shd w:val="clear" w:color="auto" w:fill="FFFFFF"/>
        </w:rPr>
        <w:t xml:space="preserve"> </w:t>
      </w:r>
      <w:proofErr w:type="spellStart"/>
      <w:r w:rsidR="00441DA7" w:rsidRPr="007B0FDA">
        <w:rPr>
          <w:rFonts w:ascii="Times New Roman" w:hAnsi="Times New Roman" w:cs="Times New Roman"/>
          <w:i/>
          <w:iCs/>
          <w:color w:val="000000"/>
          <w:sz w:val="24"/>
          <w:szCs w:val="24"/>
          <w:shd w:val="clear" w:color="auto" w:fill="FFFFFF"/>
        </w:rPr>
        <w:t>unitatis</w:t>
      </w:r>
      <w:proofErr w:type="spellEnd"/>
      <w:r w:rsidR="00441DA7" w:rsidRPr="007B0FDA">
        <w:rPr>
          <w:rFonts w:ascii="Times New Roman" w:hAnsi="Times New Roman" w:cs="Times New Roman"/>
          <w:i/>
          <w:iCs/>
          <w:color w:val="000000"/>
          <w:sz w:val="24"/>
          <w:szCs w:val="24"/>
          <w:shd w:val="clear" w:color="auto" w:fill="FFFFFF"/>
        </w:rPr>
        <w:t xml:space="preserve"> </w:t>
      </w:r>
      <w:proofErr w:type="spellStart"/>
      <w:r w:rsidR="00441DA7" w:rsidRPr="007B0FDA">
        <w:rPr>
          <w:rFonts w:ascii="Times New Roman" w:hAnsi="Times New Roman" w:cs="Times New Roman"/>
          <w:i/>
          <w:iCs/>
          <w:color w:val="000000"/>
          <w:sz w:val="24"/>
          <w:szCs w:val="24"/>
          <w:shd w:val="clear" w:color="auto" w:fill="FFFFFF"/>
        </w:rPr>
        <w:t>Ecclesiae</w:t>
      </w:r>
      <w:proofErr w:type="spellEnd"/>
      <w:r w:rsidR="00441DA7" w:rsidRPr="007B0FDA">
        <w:rPr>
          <w:rFonts w:ascii="Times New Roman" w:hAnsi="Times New Roman" w:cs="Times New Roman"/>
          <w:color w:val="000000"/>
          <w:sz w:val="24"/>
          <w:szCs w:val="24"/>
          <w:shd w:val="clear" w:color="auto" w:fill="FFFFFF"/>
        </w:rPr>
        <w:t>” (IE 21), “perpetuo e visibile principio e fondamento dell’unità sia dei vescovi sia della moltitudine dei fedeli” (LG 23).</w:t>
      </w:r>
      <w:r w:rsidR="00456DB5">
        <w:rPr>
          <w:rFonts w:ascii="Times New Roman" w:hAnsi="Times New Roman" w:cs="Times New Roman"/>
          <w:color w:val="000000"/>
          <w:sz w:val="24"/>
          <w:szCs w:val="24"/>
          <w:shd w:val="clear" w:color="auto" w:fill="FFFFFF"/>
        </w:rPr>
        <w:t xml:space="preserve"> </w:t>
      </w:r>
    </w:p>
    <w:p w:rsidR="00456DB5" w:rsidRDefault="00456DB5" w:rsidP="00F90BB1">
      <w:pPr>
        <w:spacing w:after="0" w:line="240" w:lineRule="auto"/>
        <w:ind w:firstLine="709"/>
        <w:jc w:val="both"/>
        <w:rPr>
          <w:rFonts w:ascii="Times New Roman" w:hAnsi="Times New Roman" w:cs="Times New Roman"/>
          <w:color w:val="000000"/>
          <w:sz w:val="24"/>
          <w:szCs w:val="24"/>
          <w:shd w:val="clear" w:color="auto" w:fill="FFFFFF"/>
        </w:rPr>
      </w:pPr>
    </w:p>
    <w:p w:rsidR="00F11679" w:rsidRPr="00F11679" w:rsidRDefault="00F11679" w:rsidP="00F11679">
      <w:pPr>
        <w:pStyle w:val="Paragrafoelenco"/>
        <w:numPr>
          <w:ilvl w:val="0"/>
          <w:numId w:val="1"/>
        </w:numPr>
        <w:spacing w:after="0" w:line="240" w:lineRule="auto"/>
        <w:jc w:val="center"/>
        <w:rPr>
          <w:rFonts w:ascii="Times New Roman" w:hAnsi="Times New Roman" w:cs="Times New Roman"/>
          <w:color w:val="000000"/>
          <w:sz w:val="24"/>
          <w:szCs w:val="24"/>
          <w:shd w:val="clear" w:color="auto" w:fill="FFFFFF"/>
        </w:rPr>
      </w:pPr>
    </w:p>
    <w:p w:rsidR="009846C4" w:rsidRPr="007B0FDA" w:rsidRDefault="009846C4"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Nella visione fortemente pneumatologica della Chiesa che ci viene mostrata dalla </w:t>
      </w:r>
      <w:proofErr w:type="spellStart"/>
      <w:r w:rsidRPr="007B0FDA">
        <w:rPr>
          <w:rFonts w:ascii="Times New Roman" w:hAnsi="Times New Roman" w:cs="Times New Roman"/>
          <w:i/>
          <w:color w:val="000000"/>
          <w:sz w:val="24"/>
          <w:szCs w:val="24"/>
          <w:shd w:val="clear" w:color="auto" w:fill="FFFFFF"/>
        </w:rPr>
        <w:t>Iuvenescit</w:t>
      </w:r>
      <w:proofErr w:type="spellEnd"/>
      <w:r w:rsidRPr="007B0FDA">
        <w:rPr>
          <w:rFonts w:ascii="Times New Roman" w:hAnsi="Times New Roman" w:cs="Times New Roman"/>
          <w:i/>
          <w:color w:val="000000"/>
          <w:sz w:val="24"/>
          <w:szCs w:val="24"/>
          <w:shd w:val="clear" w:color="auto" w:fill="FFFFFF"/>
        </w:rPr>
        <w:t xml:space="preserve"> Ecclesia</w:t>
      </w:r>
      <w:r w:rsidRPr="007B0FDA">
        <w:rPr>
          <w:rFonts w:ascii="Times New Roman" w:hAnsi="Times New Roman" w:cs="Times New Roman"/>
          <w:color w:val="000000"/>
          <w:sz w:val="24"/>
          <w:szCs w:val="24"/>
          <w:shd w:val="clear" w:color="auto" w:fill="FFFFFF"/>
        </w:rPr>
        <w:t xml:space="preserve"> </w:t>
      </w:r>
      <w:r w:rsidR="00DE5015" w:rsidRPr="007B0FDA">
        <w:rPr>
          <w:rFonts w:ascii="Times New Roman" w:hAnsi="Times New Roman" w:cs="Times New Roman"/>
          <w:color w:val="000000"/>
          <w:sz w:val="24"/>
          <w:szCs w:val="24"/>
          <w:shd w:val="clear" w:color="auto" w:fill="FFFFFF"/>
        </w:rPr>
        <w:t xml:space="preserve">vediamo così definitivamente superata ogni forma di </w:t>
      </w:r>
      <w:r w:rsidR="00D54F85">
        <w:rPr>
          <w:rFonts w:ascii="Times New Roman" w:hAnsi="Times New Roman" w:cs="Times New Roman"/>
          <w:color w:val="000000"/>
          <w:sz w:val="24"/>
          <w:szCs w:val="24"/>
          <w:shd w:val="clear" w:color="auto" w:fill="FFFFFF"/>
        </w:rPr>
        <w:t xml:space="preserve">sterile </w:t>
      </w:r>
      <w:r w:rsidR="00DE5015" w:rsidRPr="007B0FDA">
        <w:rPr>
          <w:rFonts w:ascii="Times New Roman" w:hAnsi="Times New Roman" w:cs="Times New Roman"/>
          <w:color w:val="000000"/>
          <w:sz w:val="24"/>
          <w:szCs w:val="24"/>
          <w:shd w:val="clear" w:color="auto" w:fill="FFFFFF"/>
        </w:rPr>
        <w:t xml:space="preserve">contrapposizione e giustapposizione tra doni gerarchici e carismatici. Essi sono davvero coessenziali alla vita e alla missione della Chiesa. </w:t>
      </w:r>
    </w:p>
    <w:p w:rsidR="000E3071" w:rsidRDefault="00DE5015"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Se da una</w:t>
      </w:r>
      <w:r w:rsidR="00456DB5">
        <w:rPr>
          <w:rFonts w:ascii="Times New Roman" w:hAnsi="Times New Roman" w:cs="Times New Roman"/>
          <w:color w:val="000000"/>
          <w:sz w:val="24"/>
          <w:szCs w:val="24"/>
          <w:shd w:val="clear" w:color="auto" w:fill="FFFFFF"/>
        </w:rPr>
        <w:t xml:space="preserve"> parte, come ricorda ancora il D</w:t>
      </w:r>
      <w:r w:rsidRPr="007B0FDA">
        <w:rPr>
          <w:rFonts w:ascii="Times New Roman" w:hAnsi="Times New Roman" w:cs="Times New Roman"/>
          <w:color w:val="000000"/>
          <w:sz w:val="24"/>
          <w:szCs w:val="24"/>
          <w:shd w:val="clear" w:color="auto" w:fill="FFFFFF"/>
        </w:rPr>
        <w:t xml:space="preserve">ocumento, i doni gerarchici </w:t>
      </w:r>
      <w:r w:rsidR="00D56B05" w:rsidRPr="007B0FDA">
        <w:rPr>
          <w:rFonts w:ascii="Times New Roman" w:hAnsi="Times New Roman" w:cs="Times New Roman"/>
          <w:color w:val="000000"/>
          <w:sz w:val="24"/>
          <w:szCs w:val="24"/>
          <w:shd w:val="clear" w:color="auto" w:fill="FFFFFF"/>
        </w:rPr>
        <w:t>sono “stabili, permanenti ed irrevocabili</w:t>
      </w:r>
      <w:r w:rsidR="00F11679">
        <w:rPr>
          <w:rFonts w:ascii="Times New Roman" w:hAnsi="Times New Roman" w:cs="Times New Roman"/>
          <w:color w:val="000000"/>
          <w:sz w:val="24"/>
          <w:szCs w:val="24"/>
          <w:shd w:val="clear" w:color="auto" w:fill="FFFFFF"/>
        </w:rPr>
        <w:t>”</w:t>
      </w:r>
      <w:r w:rsidR="000907C5">
        <w:rPr>
          <w:rFonts w:ascii="Times New Roman" w:hAnsi="Times New Roman" w:cs="Times New Roman"/>
          <w:color w:val="000000"/>
          <w:sz w:val="24"/>
          <w:szCs w:val="24"/>
          <w:shd w:val="clear" w:color="auto" w:fill="FFFFFF"/>
        </w:rPr>
        <w:t xml:space="preserve"> </w:t>
      </w:r>
      <w:r w:rsidR="00D56B05" w:rsidRPr="007B0FDA">
        <w:rPr>
          <w:rFonts w:ascii="Times New Roman" w:hAnsi="Times New Roman" w:cs="Times New Roman"/>
          <w:color w:val="000000"/>
          <w:sz w:val="24"/>
          <w:szCs w:val="24"/>
          <w:shd w:val="clear" w:color="auto" w:fill="FFFFFF"/>
        </w:rPr>
        <w:t>(IE 13) in quanto devono prolungare nel tempo la presenza o</w:t>
      </w:r>
      <w:r w:rsidR="005F0612" w:rsidRPr="007B0FDA">
        <w:rPr>
          <w:rFonts w:ascii="Times New Roman" w:hAnsi="Times New Roman" w:cs="Times New Roman"/>
          <w:color w:val="000000"/>
          <w:sz w:val="24"/>
          <w:szCs w:val="24"/>
          <w:shd w:val="clear" w:color="auto" w:fill="FFFFFF"/>
        </w:rPr>
        <w:t>biettiva della grazia di Cristo;</w:t>
      </w:r>
      <w:r w:rsidR="00D56B05" w:rsidRPr="007B0FDA">
        <w:rPr>
          <w:rFonts w:ascii="Times New Roman" w:hAnsi="Times New Roman" w:cs="Times New Roman"/>
          <w:color w:val="000000"/>
          <w:sz w:val="24"/>
          <w:szCs w:val="24"/>
          <w:shd w:val="clear" w:color="auto" w:fill="FFFFFF"/>
        </w:rPr>
        <w:t xml:space="preserve"> dall’altra parte i doni carismatici avranno nel tempo </w:t>
      </w:r>
      <w:r w:rsidR="005F0612" w:rsidRPr="007B0FDA">
        <w:rPr>
          <w:rFonts w:ascii="Times New Roman" w:hAnsi="Times New Roman" w:cs="Times New Roman"/>
          <w:color w:val="000000"/>
          <w:sz w:val="24"/>
          <w:szCs w:val="24"/>
          <w:shd w:val="clear" w:color="auto" w:fill="FFFFFF"/>
        </w:rPr>
        <w:t xml:space="preserve">caratteri diversificati, </w:t>
      </w:r>
      <w:r w:rsidR="005F0612" w:rsidRPr="007B0FDA">
        <w:rPr>
          <w:rFonts w:ascii="Times New Roman" w:hAnsi="Times New Roman" w:cs="Times New Roman"/>
          <w:color w:val="000000"/>
          <w:sz w:val="24"/>
          <w:szCs w:val="24"/>
          <w:shd w:val="clear" w:color="auto" w:fill="FFFFFF"/>
        </w:rPr>
        <w:lastRenderedPageBreak/>
        <w:t xml:space="preserve">sapendo che </w:t>
      </w:r>
      <w:r w:rsidR="000E3071">
        <w:rPr>
          <w:rFonts w:ascii="Times New Roman" w:hAnsi="Times New Roman" w:cs="Times New Roman"/>
          <w:color w:val="000000"/>
          <w:sz w:val="24"/>
          <w:szCs w:val="24"/>
          <w:shd w:val="clear" w:color="auto" w:fill="FFFFFF"/>
        </w:rPr>
        <w:t xml:space="preserve">in questo contesto </w:t>
      </w:r>
      <w:r w:rsidR="005F0612" w:rsidRPr="007B0FDA">
        <w:rPr>
          <w:rFonts w:ascii="Times New Roman" w:hAnsi="Times New Roman" w:cs="Times New Roman"/>
          <w:color w:val="000000"/>
          <w:sz w:val="24"/>
          <w:szCs w:val="24"/>
          <w:shd w:val="clear" w:color="auto" w:fill="FFFFFF"/>
        </w:rPr>
        <w:t>“la diversità non costituisce un’anomalia da evitare, ma al contrario è una necessità benefica</w:t>
      </w:r>
      <w:r w:rsidR="00F11679">
        <w:rPr>
          <w:rFonts w:ascii="Times New Roman" w:hAnsi="Times New Roman" w:cs="Times New Roman"/>
          <w:color w:val="000000"/>
          <w:sz w:val="24"/>
          <w:szCs w:val="24"/>
          <w:shd w:val="clear" w:color="auto" w:fill="FFFFFF"/>
        </w:rPr>
        <w:t>”</w:t>
      </w:r>
      <w:r w:rsidR="000907C5">
        <w:rPr>
          <w:rFonts w:ascii="Times New Roman" w:hAnsi="Times New Roman" w:cs="Times New Roman"/>
          <w:color w:val="000000"/>
          <w:sz w:val="24"/>
          <w:szCs w:val="24"/>
          <w:shd w:val="clear" w:color="auto" w:fill="FFFFFF"/>
        </w:rPr>
        <w:t xml:space="preserve"> </w:t>
      </w:r>
      <w:r w:rsidR="005F0612" w:rsidRPr="007B0FDA">
        <w:rPr>
          <w:rFonts w:ascii="Times New Roman" w:hAnsi="Times New Roman" w:cs="Times New Roman"/>
          <w:color w:val="000000"/>
          <w:sz w:val="24"/>
          <w:szCs w:val="24"/>
          <w:shd w:val="clear" w:color="auto" w:fill="FFFFFF"/>
        </w:rPr>
        <w:t>(IE 4).</w:t>
      </w:r>
      <w:r w:rsidR="00D56B05" w:rsidRPr="007B0FDA">
        <w:rPr>
          <w:rFonts w:ascii="Times New Roman" w:hAnsi="Times New Roman" w:cs="Times New Roman"/>
          <w:color w:val="000000"/>
          <w:sz w:val="24"/>
          <w:szCs w:val="24"/>
          <w:shd w:val="clear" w:color="auto" w:fill="FFFFFF"/>
        </w:rPr>
        <w:t xml:space="preserve"> Infatti </w:t>
      </w:r>
      <w:r w:rsidR="005F0612" w:rsidRPr="007B0FDA">
        <w:rPr>
          <w:rFonts w:ascii="Times New Roman" w:hAnsi="Times New Roman" w:cs="Times New Roman"/>
          <w:color w:val="000000"/>
          <w:sz w:val="24"/>
          <w:szCs w:val="24"/>
          <w:shd w:val="clear" w:color="auto" w:fill="FFFFFF"/>
        </w:rPr>
        <w:t xml:space="preserve">i diversi carismi rendono </w:t>
      </w:r>
      <w:r w:rsidR="00D56B05" w:rsidRPr="007B0FDA">
        <w:rPr>
          <w:rFonts w:ascii="Times New Roman" w:hAnsi="Times New Roman" w:cs="Times New Roman"/>
          <w:color w:val="000000"/>
          <w:sz w:val="24"/>
          <w:szCs w:val="24"/>
          <w:shd w:val="clear" w:color="auto" w:fill="FFFFFF"/>
        </w:rPr>
        <w:t xml:space="preserve">i fedeli capaci di rispondere al dono della salvezza assumendo fino in fondo le </w:t>
      </w:r>
      <w:r w:rsidR="000E3071">
        <w:rPr>
          <w:rFonts w:ascii="Times New Roman" w:hAnsi="Times New Roman" w:cs="Times New Roman"/>
          <w:color w:val="000000"/>
          <w:sz w:val="24"/>
          <w:szCs w:val="24"/>
          <w:shd w:val="clear" w:color="auto" w:fill="FFFFFF"/>
        </w:rPr>
        <w:t xml:space="preserve">differenti </w:t>
      </w:r>
      <w:r w:rsidR="00D56B05" w:rsidRPr="007B0FDA">
        <w:rPr>
          <w:rFonts w:ascii="Times New Roman" w:hAnsi="Times New Roman" w:cs="Times New Roman"/>
          <w:color w:val="000000"/>
          <w:sz w:val="24"/>
          <w:szCs w:val="24"/>
          <w:shd w:val="clear" w:color="auto" w:fill="FFFFFF"/>
        </w:rPr>
        <w:t>circostanze del tempo presente</w:t>
      </w:r>
      <w:r w:rsidR="005F0612" w:rsidRPr="007B0FDA">
        <w:rPr>
          <w:rFonts w:ascii="Times New Roman" w:hAnsi="Times New Roman" w:cs="Times New Roman"/>
          <w:color w:val="000000"/>
          <w:sz w:val="24"/>
          <w:szCs w:val="24"/>
          <w:shd w:val="clear" w:color="auto" w:fill="FFFFFF"/>
        </w:rPr>
        <w:t xml:space="preserve"> come occasione per annunciare la gioia del vangelo e per rendere testimonianza alla verità</w:t>
      </w:r>
      <w:r w:rsidR="005A4187" w:rsidRPr="007B0FDA">
        <w:rPr>
          <w:rFonts w:ascii="Times New Roman" w:hAnsi="Times New Roman" w:cs="Times New Roman"/>
          <w:color w:val="000000"/>
          <w:sz w:val="24"/>
          <w:szCs w:val="24"/>
          <w:shd w:val="clear" w:color="auto" w:fill="FFFFFF"/>
        </w:rPr>
        <w:t>,</w:t>
      </w:r>
      <w:r w:rsidR="00D56B05" w:rsidRPr="007B0FDA">
        <w:rPr>
          <w:rFonts w:ascii="Times New Roman" w:hAnsi="Times New Roman" w:cs="Times New Roman"/>
          <w:color w:val="000000"/>
          <w:sz w:val="24"/>
          <w:szCs w:val="24"/>
          <w:shd w:val="clear" w:color="auto" w:fill="FFFFFF"/>
        </w:rPr>
        <w:t xml:space="preserve"> </w:t>
      </w:r>
      <w:r w:rsidR="005A4187" w:rsidRPr="007B0FDA">
        <w:rPr>
          <w:rFonts w:ascii="Times New Roman" w:hAnsi="Times New Roman" w:cs="Times New Roman"/>
          <w:color w:val="000000"/>
          <w:sz w:val="24"/>
          <w:szCs w:val="24"/>
          <w:shd w:val="clear" w:color="auto" w:fill="FFFFFF"/>
        </w:rPr>
        <w:t xml:space="preserve">“portando nei nuovi contesti sociali il fascino dell’incontro con il Signore Gesù e la bellezza dell’esistenza cristiana vissuta nella sua integralità” (IE 2). </w:t>
      </w:r>
    </w:p>
    <w:p w:rsidR="00441DA7" w:rsidRPr="007B0FDA" w:rsidRDefault="000E3071" w:rsidP="00F90BB1">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testimonianza di questa dinamica si possono citare i grandi fondatori di ordini religiosi e di spiritualità lungo la storia della Chiesa</w:t>
      </w:r>
      <w:r w:rsidR="00D54F8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dagli inizi fino ad oggi. Essi infatti mediante un determinato carisma </w:t>
      </w:r>
      <w:r w:rsidR="00D54F85">
        <w:rPr>
          <w:rFonts w:ascii="Times New Roman" w:hAnsi="Times New Roman" w:cs="Times New Roman"/>
          <w:color w:val="000000"/>
          <w:sz w:val="24"/>
          <w:szCs w:val="24"/>
          <w:shd w:val="clear" w:color="auto" w:fill="FFFFFF"/>
        </w:rPr>
        <w:t xml:space="preserve">hanno assunto la propria </w:t>
      </w:r>
      <w:r>
        <w:rPr>
          <w:rFonts w:ascii="Times New Roman" w:hAnsi="Times New Roman" w:cs="Times New Roman"/>
          <w:color w:val="000000"/>
          <w:sz w:val="24"/>
          <w:szCs w:val="24"/>
          <w:shd w:val="clear" w:color="auto" w:fill="FFFFFF"/>
        </w:rPr>
        <w:t xml:space="preserve">circostanza come ingrediente della propria esperienza spirituale; rispondendo ad un bisogno del proprio tempo </w:t>
      </w:r>
      <w:r w:rsidR="000907C5">
        <w:rPr>
          <w:rFonts w:ascii="Times New Roman" w:hAnsi="Times New Roman" w:cs="Times New Roman"/>
          <w:color w:val="000000"/>
          <w:sz w:val="24"/>
          <w:szCs w:val="24"/>
          <w:shd w:val="clear" w:color="auto" w:fill="FFFFFF"/>
        </w:rPr>
        <w:t>hanno dato</w:t>
      </w:r>
      <w:r>
        <w:rPr>
          <w:rFonts w:ascii="Times New Roman" w:hAnsi="Times New Roman" w:cs="Times New Roman"/>
          <w:color w:val="000000"/>
          <w:sz w:val="24"/>
          <w:szCs w:val="24"/>
          <w:shd w:val="clear" w:color="auto" w:fill="FFFFFF"/>
        </w:rPr>
        <w:t xml:space="preserve"> origine a </w:t>
      </w:r>
      <w:r w:rsidR="000907C5">
        <w:rPr>
          <w:rFonts w:ascii="Times New Roman" w:hAnsi="Times New Roman" w:cs="Times New Roman"/>
          <w:color w:val="000000"/>
          <w:sz w:val="24"/>
          <w:szCs w:val="24"/>
          <w:shd w:val="clear" w:color="auto" w:fill="FFFFFF"/>
        </w:rPr>
        <w:t>percorsi</w:t>
      </w:r>
      <w:r>
        <w:rPr>
          <w:rFonts w:ascii="Times New Roman" w:hAnsi="Times New Roman" w:cs="Times New Roman"/>
          <w:color w:val="000000"/>
          <w:sz w:val="24"/>
          <w:szCs w:val="24"/>
          <w:shd w:val="clear" w:color="auto" w:fill="FFFFFF"/>
        </w:rPr>
        <w:t xml:space="preserve"> </w:t>
      </w:r>
      <w:r w:rsidR="000907C5">
        <w:rPr>
          <w:rFonts w:ascii="Times New Roman" w:hAnsi="Times New Roman" w:cs="Times New Roman"/>
          <w:color w:val="000000"/>
          <w:sz w:val="24"/>
          <w:szCs w:val="24"/>
          <w:shd w:val="clear" w:color="auto" w:fill="FFFFFF"/>
        </w:rPr>
        <w:t xml:space="preserve">autentici </w:t>
      </w:r>
      <w:r>
        <w:rPr>
          <w:rFonts w:ascii="Times New Roman" w:hAnsi="Times New Roman" w:cs="Times New Roman"/>
          <w:color w:val="000000"/>
          <w:sz w:val="24"/>
          <w:szCs w:val="24"/>
          <w:shd w:val="clear" w:color="auto" w:fill="FFFFFF"/>
        </w:rPr>
        <w:t>di sequela di Cristo.</w:t>
      </w:r>
      <w:r w:rsidR="00604682">
        <w:rPr>
          <w:rFonts w:ascii="Times New Roman" w:hAnsi="Times New Roman" w:cs="Times New Roman"/>
          <w:color w:val="000000"/>
          <w:sz w:val="24"/>
          <w:szCs w:val="24"/>
          <w:shd w:val="clear" w:color="auto" w:fill="FFFFFF"/>
        </w:rPr>
        <w:t xml:space="preserve"> San Benedetto, san Francesco d’Assisi, sant’Ignazio di Loyola, come anche santa Chiara d’Assisi, santa Teresa d’</w:t>
      </w:r>
      <w:proofErr w:type="spellStart"/>
      <w:r w:rsidR="00604682">
        <w:rPr>
          <w:rFonts w:ascii="Times New Roman" w:hAnsi="Times New Roman" w:cs="Times New Roman"/>
          <w:color w:val="000000"/>
          <w:sz w:val="24"/>
          <w:szCs w:val="24"/>
          <w:shd w:val="clear" w:color="auto" w:fill="FFFFFF"/>
        </w:rPr>
        <w:t>Avila</w:t>
      </w:r>
      <w:proofErr w:type="spellEnd"/>
      <w:r w:rsidR="00604682">
        <w:rPr>
          <w:rFonts w:ascii="Times New Roman" w:hAnsi="Times New Roman" w:cs="Times New Roman"/>
          <w:color w:val="000000"/>
          <w:sz w:val="24"/>
          <w:szCs w:val="24"/>
          <w:shd w:val="clear" w:color="auto" w:fill="FFFFFF"/>
        </w:rPr>
        <w:t xml:space="preserve">, madre Teresa di Calcutta e tanti altri in forza di un carisma condiviso hanno generato o </w:t>
      </w:r>
      <w:r w:rsidR="000907C5">
        <w:rPr>
          <w:rFonts w:ascii="Times New Roman" w:hAnsi="Times New Roman" w:cs="Times New Roman"/>
          <w:color w:val="000000"/>
          <w:sz w:val="24"/>
          <w:szCs w:val="24"/>
          <w:shd w:val="clear" w:color="auto" w:fill="FFFFFF"/>
        </w:rPr>
        <w:t>riformato</w:t>
      </w:r>
      <w:r w:rsidR="00604682">
        <w:rPr>
          <w:rFonts w:ascii="Times New Roman" w:hAnsi="Times New Roman" w:cs="Times New Roman"/>
          <w:color w:val="000000"/>
          <w:sz w:val="24"/>
          <w:szCs w:val="24"/>
          <w:shd w:val="clear" w:color="auto" w:fill="FFFFFF"/>
        </w:rPr>
        <w:t xml:space="preserve"> aggregazioni di fedeli come forme incisive di sequela di Cristo.</w:t>
      </w:r>
    </w:p>
    <w:p w:rsidR="00DE5015" w:rsidRPr="007B0FDA" w:rsidRDefault="00A105C1"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Ciò spiega perché i carismi nelle loro forme storiche</w:t>
      </w:r>
      <w:r w:rsidR="005A4187" w:rsidRPr="007B0FDA">
        <w:rPr>
          <w:rFonts w:ascii="Times New Roman" w:hAnsi="Times New Roman" w:cs="Times New Roman"/>
          <w:color w:val="000000"/>
          <w:sz w:val="24"/>
          <w:szCs w:val="24"/>
          <w:shd w:val="clear" w:color="auto" w:fill="FFFFFF"/>
        </w:rPr>
        <w:t xml:space="preserve"> possono mutare</w:t>
      </w:r>
      <w:r w:rsidR="00604682">
        <w:rPr>
          <w:rFonts w:ascii="Times New Roman" w:hAnsi="Times New Roman" w:cs="Times New Roman"/>
          <w:color w:val="000000"/>
          <w:sz w:val="24"/>
          <w:szCs w:val="24"/>
          <w:shd w:val="clear" w:color="auto" w:fill="FFFFFF"/>
        </w:rPr>
        <w:t xml:space="preserve"> ed evolvere</w:t>
      </w:r>
      <w:r w:rsidR="00441DA7" w:rsidRPr="007B0FDA">
        <w:rPr>
          <w:rFonts w:ascii="Times New Roman" w:hAnsi="Times New Roman" w:cs="Times New Roman"/>
          <w:color w:val="000000"/>
          <w:sz w:val="24"/>
          <w:szCs w:val="24"/>
          <w:shd w:val="clear" w:color="auto" w:fill="FFFFFF"/>
        </w:rPr>
        <w:t>, con il m</w:t>
      </w:r>
      <w:r w:rsidR="00604682">
        <w:rPr>
          <w:rFonts w:ascii="Times New Roman" w:hAnsi="Times New Roman" w:cs="Times New Roman"/>
          <w:color w:val="000000"/>
          <w:sz w:val="24"/>
          <w:szCs w:val="24"/>
          <w:shd w:val="clear" w:color="auto" w:fill="FFFFFF"/>
        </w:rPr>
        <w:t>ut</w:t>
      </w:r>
      <w:r w:rsidR="00441DA7" w:rsidRPr="007B0FDA">
        <w:rPr>
          <w:rFonts w:ascii="Times New Roman" w:hAnsi="Times New Roman" w:cs="Times New Roman"/>
          <w:color w:val="000000"/>
          <w:sz w:val="24"/>
          <w:szCs w:val="24"/>
          <w:shd w:val="clear" w:color="auto" w:fill="FFFFFF"/>
        </w:rPr>
        <w:t>are delle condizioni storico-culturali,</w:t>
      </w:r>
      <w:r w:rsidR="005A4187" w:rsidRPr="007B0FDA">
        <w:rPr>
          <w:rFonts w:ascii="Times New Roman" w:hAnsi="Times New Roman" w:cs="Times New Roman"/>
          <w:color w:val="000000"/>
          <w:sz w:val="24"/>
          <w:szCs w:val="24"/>
          <w:shd w:val="clear" w:color="auto" w:fill="FFFFFF"/>
        </w:rPr>
        <w:t xml:space="preserve"> e non sono mai garantite </w:t>
      </w:r>
      <w:r w:rsidR="00441DA7" w:rsidRPr="007B0FDA">
        <w:rPr>
          <w:rFonts w:ascii="Times New Roman" w:hAnsi="Times New Roman" w:cs="Times New Roman"/>
          <w:color w:val="000000"/>
          <w:sz w:val="24"/>
          <w:szCs w:val="24"/>
          <w:shd w:val="clear" w:color="auto" w:fill="FFFFFF"/>
        </w:rPr>
        <w:t xml:space="preserve">come tali </w:t>
      </w:r>
      <w:r w:rsidR="005A4187" w:rsidRPr="007B0FDA">
        <w:rPr>
          <w:rFonts w:ascii="Times New Roman" w:hAnsi="Times New Roman" w:cs="Times New Roman"/>
          <w:color w:val="000000"/>
          <w:sz w:val="24"/>
          <w:szCs w:val="24"/>
          <w:shd w:val="clear" w:color="auto" w:fill="FFFFFF"/>
        </w:rPr>
        <w:t>per sempre;</w:t>
      </w:r>
      <w:r w:rsidR="005F0612" w:rsidRPr="007B0FDA">
        <w:rPr>
          <w:rFonts w:ascii="Times New Roman" w:hAnsi="Times New Roman" w:cs="Times New Roman"/>
          <w:color w:val="000000"/>
          <w:sz w:val="24"/>
          <w:szCs w:val="24"/>
          <w:shd w:val="clear" w:color="auto" w:fill="FFFFFF"/>
        </w:rPr>
        <w:t xml:space="preserve"> mentre</w:t>
      </w:r>
      <w:r w:rsidRPr="007B0FDA">
        <w:rPr>
          <w:rFonts w:ascii="Times New Roman" w:hAnsi="Times New Roman" w:cs="Times New Roman"/>
          <w:color w:val="000000"/>
          <w:sz w:val="24"/>
          <w:szCs w:val="24"/>
          <w:shd w:val="clear" w:color="auto" w:fill="FFFFFF"/>
        </w:rPr>
        <w:t xml:space="preserve"> </w:t>
      </w:r>
      <w:r w:rsidR="000907C5">
        <w:rPr>
          <w:rFonts w:ascii="Times New Roman" w:hAnsi="Times New Roman" w:cs="Times New Roman"/>
          <w:color w:val="000000"/>
          <w:sz w:val="24"/>
          <w:szCs w:val="24"/>
          <w:shd w:val="clear" w:color="auto" w:fill="FFFFFF"/>
        </w:rPr>
        <w:t xml:space="preserve">in quanto tale </w:t>
      </w:r>
      <w:r w:rsidR="005F0612" w:rsidRPr="007B0FDA">
        <w:rPr>
          <w:rFonts w:ascii="Times New Roman" w:hAnsi="Times New Roman" w:cs="Times New Roman"/>
          <w:color w:val="000000"/>
          <w:sz w:val="24"/>
          <w:szCs w:val="24"/>
          <w:shd w:val="clear" w:color="auto" w:fill="FFFFFF"/>
        </w:rPr>
        <w:t>“</w:t>
      </w:r>
      <w:r w:rsidRPr="007B0FDA">
        <w:rPr>
          <w:rFonts w:ascii="Times New Roman" w:hAnsi="Times New Roman" w:cs="Times New Roman"/>
          <w:color w:val="000000"/>
          <w:sz w:val="24"/>
          <w:szCs w:val="24"/>
          <w:shd w:val="clear" w:color="auto" w:fill="FFFFFF"/>
        </w:rPr>
        <w:t>la</w:t>
      </w:r>
      <w:r w:rsidRPr="007B0FDA">
        <w:rPr>
          <w:rStyle w:val="apple-converted-space"/>
          <w:rFonts w:ascii="Times New Roman" w:hAnsi="Times New Roman" w:cs="Times New Roman"/>
          <w:color w:val="000000"/>
          <w:sz w:val="24"/>
          <w:szCs w:val="24"/>
          <w:shd w:val="clear" w:color="auto" w:fill="FFFFFF"/>
        </w:rPr>
        <w:t> </w:t>
      </w:r>
      <w:r w:rsidRPr="007B0FDA">
        <w:rPr>
          <w:rFonts w:ascii="Times New Roman" w:hAnsi="Times New Roman" w:cs="Times New Roman"/>
          <w:i/>
          <w:iCs/>
          <w:color w:val="000000"/>
          <w:sz w:val="24"/>
          <w:szCs w:val="24"/>
          <w:shd w:val="clear" w:color="auto" w:fill="FFFFFF"/>
        </w:rPr>
        <w:t>dimensione</w:t>
      </w:r>
      <w:r w:rsidRPr="007B0FDA">
        <w:rPr>
          <w:rStyle w:val="apple-converted-space"/>
          <w:rFonts w:ascii="Times New Roman" w:hAnsi="Times New Roman" w:cs="Times New Roman"/>
          <w:color w:val="000000"/>
          <w:sz w:val="24"/>
          <w:szCs w:val="24"/>
          <w:shd w:val="clear" w:color="auto" w:fill="FFFFFF"/>
        </w:rPr>
        <w:t> </w:t>
      </w:r>
      <w:r w:rsidRPr="007B0FDA">
        <w:rPr>
          <w:rFonts w:ascii="Times New Roman" w:hAnsi="Times New Roman" w:cs="Times New Roman"/>
          <w:color w:val="000000"/>
          <w:sz w:val="24"/>
          <w:szCs w:val="24"/>
          <w:shd w:val="clear" w:color="auto" w:fill="FFFFFF"/>
        </w:rPr>
        <w:t xml:space="preserve">carismatica non può mai mancare alla vita ed alla missione della Chiesa” (IE 13). </w:t>
      </w:r>
    </w:p>
    <w:p w:rsidR="00A105C1" w:rsidRPr="007B0FDA" w:rsidRDefault="00A105C1"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Nella prospettiva che emerge dal documento della Congregazione diviene chiaro come i doni gerarchici implic</w:t>
      </w:r>
      <w:r w:rsidR="000907C5">
        <w:rPr>
          <w:rFonts w:ascii="Times New Roman" w:hAnsi="Times New Roman" w:cs="Times New Roman"/>
          <w:color w:val="000000"/>
          <w:sz w:val="24"/>
          <w:szCs w:val="24"/>
          <w:shd w:val="clear" w:color="auto" w:fill="FFFFFF"/>
        </w:rPr>
        <w:t>hi</w:t>
      </w:r>
      <w:r w:rsidRPr="007B0FDA">
        <w:rPr>
          <w:rFonts w:ascii="Times New Roman" w:hAnsi="Times New Roman" w:cs="Times New Roman"/>
          <w:color w:val="000000"/>
          <w:sz w:val="24"/>
          <w:szCs w:val="24"/>
          <w:shd w:val="clear" w:color="auto" w:fill="FFFFFF"/>
        </w:rPr>
        <w:t xml:space="preserve">no </w:t>
      </w:r>
      <w:r w:rsidR="00604682">
        <w:rPr>
          <w:rFonts w:ascii="Times New Roman" w:hAnsi="Times New Roman" w:cs="Times New Roman"/>
          <w:color w:val="000000"/>
          <w:sz w:val="24"/>
          <w:szCs w:val="24"/>
          <w:shd w:val="clear" w:color="auto" w:fill="FFFFFF"/>
        </w:rPr>
        <w:t xml:space="preserve">sempre </w:t>
      </w:r>
      <w:r w:rsidR="00566A96" w:rsidRPr="007B0FDA">
        <w:rPr>
          <w:rFonts w:ascii="Times New Roman" w:hAnsi="Times New Roman" w:cs="Times New Roman"/>
          <w:color w:val="000000"/>
          <w:sz w:val="24"/>
          <w:szCs w:val="24"/>
          <w:shd w:val="clear" w:color="auto" w:fill="FFFFFF"/>
        </w:rPr>
        <w:t>la dimensione carismatica; a loro volta i doni carismatici sono per loro natura orientati all</w:t>
      </w:r>
      <w:r w:rsidR="00D54F85">
        <w:rPr>
          <w:rFonts w:ascii="Times New Roman" w:hAnsi="Times New Roman" w:cs="Times New Roman"/>
          <w:color w:val="000000"/>
          <w:sz w:val="24"/>
          <w:szCs w:val="24"/>
          <w:shd w:val="clear" w:color="auto" w:fill="FFFFFF"/>
        </w:rPr>
        <w:t>’incontro con Cristo nei</w:t>
      </w:r>
      <w:r w:rsidR="00566A96" w:rsidRPr="007B0FDA">
        <w:rPr>
          <w:rFonts w:ascii="Times New Roman" w:hAnsi="Times New Roman" w:cs="Times New Roman"/>
          <w:color w:val="000000"/>
          <w:sz w:val="24"/>
          <w:szCs w:val="24"/>
          <w:shd w:val="clear" w:color="auto" w:fill="FFFFFF"/>
        </w:rPr>
        <w:t xml:space="preserve"> sacramenti e alla testimonianza cristiana </w:t>
      </w:r>
      <w:r w:rsidR="005F0612" w:rsidRPr="007B0FDA">
        <w:rPr>
          <w:rFonts w:ascii="Times New Roman" w:hAnsi="Times New Roman" w:cs="Times New Roman"/>
          <w:color w:val="000000"/>
          <w:sz w:val="24"/>
          <w:szCs w:val="24"/>
          <w:shd w:val="clear" w:color="auto" w:fill="FFFFFF"/>
        </w:rPr>
        <w:t>nel</w:t>
      </w:r>
      <w:r w:rsidR="00566A96" w:rsidRPr="007B0FDA">
        <w:rPr>
          <w:rFonts w:ascii="Times New Roman" w:hAnsi="Times New Roman" w:cs="Times New Roman"/>
          <w:color w:val="000000"/>
          <w:sz w:val="24"/>
          <w:szCs w:val="24"/>
          <w:shd w:val="clear" w:color="auto" w:fill="FFFFFF"/>
        </w:rPr>
        <w:t xml:space="preserve"> mondo</w:t>
      </w:r>
      <w:r w:rsidR="00604682">
        <w:rPr>
          <w:rFonts w:ascii="Times New Roman" w:hAnsi="Times New Roman" w:cs="Times New Roman"/>
          <w:color w:val="000000"/>
          <w:sz w:val="24"/>
          <w:szCs w:val="24"/>
          <w:shd w:val="clear" w:color="auto" w:fill="FFFFFF"/>
        </w:rPr>
        <w:t>:</w:t>
      </w:r>
      <w:r w:rsidR="00566A96" w:rsidRPr="007B0FDA">
        <w:rPr>
          <w:rFonts w:ascii="Times New Roman" w:hAnsi="Times New Roman" w:cs="Times New Roman"/>
          <w:color w:val="000000"/>
          <w:sz w:val="24"/>
          <w:szCs w:val="24"/>
          <w:shd w:val="clear" w:color="auto" w:fill="FFFFFF"/>
        </w:rPr>
        <w:t xml:space="preserve"> </w:t>
      </w:r>
      <w:r w:rsidR="00300910" w:rsidRPr="007B0FDA">
        <w:rPr>
          <w:rStyle w:val="apple-converted-space"/>
          <w:rFonts w:ascii="Times New Roman" w:hAnsi="Times New Roman" w:cs="Times New Roman"/>
          <w:color w:val="000000"/>
          <w:sz w:val="24"/>
          <w:szCs w:val="24"/>
          <w:shd w:val="clear" w:color="auto" w:fill="FFFFFF"/>
        </w:rPr>
        <w:t>“</w:t>
      </w:r>
      <w:r w:rsidR="00300910" w:rsidRPr="007B0FDA">
        <w:rPr>
          <w:rFonts w:ascii="Times New Roman" w:hAnsi="Times New Roman" w:cs="Times New Roman"/>
          <w:color w:val="000000"/>
          <w:sz w:val="24"/>
          <w:szCs w:val="24"/>
          <w:shd w:val="clear" w:color="auto" w:fill="FFFFFF"/>
        </w:rPr>
        <w:t>I doni carismatici, infatti, muovono i fedeli a rispondere, in piena libertà e in modo adeguato ai tempi, al dono della salvezza, facendo di se stessi un dono d’amore per gli altri e una testimonianza autentica del Vangelo di fronte a tutti gli uomini” (IE 15).</w:t>
      </w:r>
    </w:p>
    <w:p w:rsidR="00566A96" w:rsidRPr="007B0FDA" w:rsidRDefault="00566A96"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Il volto mariano della Chiesa, che ci ricorda continuamente il </w:t>
      </w:r>
      <w:r w:rsidR="005F0612" w:rsidRPr="007B0FDA">
        <w:rPr>
          <w:rFonts w:ascii="Times New Roman" w:hAnsi="Times New Roman" w:cs="Times New Roman"/>
          <w:color w:val="000000"/>
          <w:sz w:val="24"/>
          <w:szCs w:val="24"/>
          <w:shd w:val="clear" w:color="auto" w:fill="FFFFFF"/>
        </w:rPr>
        <w:t>“</w:t>
      </w:r>
      <w:r w:rsidRPr="007B0FDA">
        <w:rPr>
          <w:rFonts w:ascii="Times New Roman" w:hAnsi="Times New Roman" w:cs="Times New Roman"/>
          <w:color w:val="000000"/>
          <w:sz w:val="24"/>
          <w:szCs w:val="24"/>
          <w:shd w:val="clear" w:color="auto" w:fill="FFFFFF"/>
        </w:rPr>
        <w:t>sì</w:t>
      </w:r>
      <w:r w:rsidR="005F0612" w:rsidRPr="007B0FDA">
        <w:rPr>
          <w:rFonts w:ascii="Times New Roman" w:hAnsi="Times New Roman" w:cs="Times New Roman"/>
          <w:color w:val="000000"/>
          <w:sz w:val="24"/>
          <w:szCs w:val="24"/>
          <w:shd w:val="clear" w:color="auto" w:fill="FFFFFF"/>
        </w:rPr>
        <w:t>”</w:t>
      </w:r>
      <w:r w:rsidRPr="007B0FDA">
        <w:rPr>
          <w:rFonts w:ascii="Times New Roman" w:hAnsi="Times New Roman" w:cs="Times New Roman"/>
          <w:color w:val="000000"/>
          <w:sz w:val="24"/>
          <w:szCs w:val="24"/>
          <w:shd w:val="clear" w:color="auto" w:fill="FFFFFF"/>
        </w:rPr>
        <w:t xml:space="preserve"> </w:t>
      </w:r>
      <w:r w:rsidR="00907696">
        <w:rPr>
          <w:rFonts w:ascii="Times New Roman" w:hAnsi="Times New Roman" w:cs="Times New Roman"/>
          <w:color w:val="000000"/>
          <w:sz w:val="24"/>
          <w:szCs w:val="24"/>
          <w:shd w:val="clear" w:color="auto" w:fill="FFFFFF"/>
        </w:rPr>
        <w:t>(</w:t>
      </w:r>
      <w:r w:rsidR="00907696" w:rsidRPr="00907696">
        <w:rPr>
          <w:rFonts w:ascii="Times New Roman" w:hAnsi="Times New Roman" w:cs="Times New Roman"/>
          <w:i/>
          <w:color w:val="000000"/>
          <w:sz w:val="24"/>
          <w:szCs w:val="24"/>
          <w:shd w:val="clear" w:color="auto" w:fill="FFFFFF"/>
        </w:rPr>
        <w:t>Lc</w:t>
      </w:r>
      <w:r w:rsidR="00907696">
        <w:rPr>
          <w:rFonts w:ascii="Times New Roman" w:hAnsi="Times New Roman" w:cs="Times New Roman"/>
          <w:color w:val="000000"/>
          <w:sz w:val="24"/>
          <w:szCs w:val="24"/>
          <w:shd w:val="clear" w:color="auto" w:fill="FFFFFF"/>
        </w:rPr>
        <w:t xml:space="preserve"> 1,38) </w:t>
      </w:r>
      <w:r w:rsidR="0059184A" w:rsidRPr="007B0FDA">
        <w:rPr>
          <w:rFonts w:ascii="Times New Roman" w:hAnsi="Times New Roman" w:cs="Times New Roman"/>
          <w:color w:val="000000"/>
          <w:sz w:val="24"/>
          <w:szCs w:val="24"/>
          <w:shd w:val="clear" w:color="auto" w:fill="FFFFFF"/>
        </w:rPr>
        <w:t xml:space="preserve">della libertà creaturale al </w:t>
      </w:r>
      <w:r w:rsidR="0059184A" w:rsidRPr="007B0FDA">
        <w:rPr>
          <w:rFonts w:ascii="Times New Roman" w:hAnsi="Times New Roman" w:cs="Times New Roman"/>
          <w:i/>
          <w:color w:val="000000"/>
          <w:sz w:val="24"/>
          <w:szCs w:val="24"/>
          <w:shd w:val="clear" w:color="auto" w:fill="FFFFFF"/>
        </w:rPr>
        <w:t>Dio-che-parla</w:t>
      </w:r>
      <w:r w:rsidRPr="007B0FDA">
        <w:rPr>
          <w:rFonts w:ascii="Times New Roman" w:hAnsi="Times New Roman" w:cs="Times New Roman"/>
          <w:color w:val="000000"/>
          <w:sz w:val="24"/>
          <w:szCs w:val="24"/>
          <w:shd w:val="clear" w:color="auto" w:fill="FFFFFF"/>
        </w:rPr>
        <w:t>, ci aiuta a comprendere il fiorire delle nuove realtà ecclesiali in forza di carismi condivisi</w:t>
      </w:r>
      <w:r w:rsidR="00E657EC" w:rsidRPr="007B0FDA">
        <w:rPr>
          <w:rFonts w:ascii="Times New Roman" w:hAnsi="Times New Roman" w:cs="Times New Roman"/>
          <w:color w:val="000000"/>
          <w:sz w:val="24"/>
          <w:szCs w:val="24"/>
          <w:shd w:val="clear" w:color="auto" w:fill="FFFFFF"/>
        </w:rPr>
        <w:t>. Essi costituiscono “realtà fortemente dinamiche, capaci di suscitare particolare attrattiva per il Vangelo e di suggerire una proposta di vita cristiana tendenzialmente globale, investendo ogni aspetto dell’esistenza umana”; per questo “tendono ad avere come scopo «il fine apostolico generale della Chiesa»</w:t>
      </w:r>
      <w:r w:rsidR="0084740D">
        <w:rPr>
          <w:rFonts w:ascii="Times New Roman" w:hAnsi="Times New Roman" w:cs="Times New Roman"/>
          <w:color w:val="000000"/>
          <w:sz w:val="24"/>
          <w:szCs w:val="24"/>
          <w:shd w:val="clear" w:color="auto" w:fill="FFFFFF"/>
        </w:rPr>
        <w:t xml:space="preserve"> (AA 19)</w:t>
      </w:r>
      <w:r w:rsidR="00AD7AAA" w:rsidRPr="007B0FDA">
        <w:rPr>
          <w:rFonts w:ascii="Times New Roman" w:hAnsi="Times New Roman" w:cs="Times New Roman"/>
          <w:color w:val="000000"/>
          <w:sz w:val="24"/>
          <w:szCs w:val="24"/>
          <w:shd w:val="clear" w:color="auto" w:fill="FFFFFF"/>
        </w:rPr>
        <w:t xml:space="preserve">” (IE 2). </w:t>
      </w:r>
      <w:r w:rsidR="00E657EC" w:rsidRPr="007B0FDA">
        <w:rPr>
          <w:rFonts w:ascii="Times New Roman" w:hAnsi="Times New Roman" w:cs="Times New Roman"/>
          <w:color w:val="000000"/>
          <w:sz w:val="24"/>
          <w:szCs w:val="24"/>
          <w:shd w:val="clear" w:color="auto" w:fill="FFFFFF"/>
        </w:rPr>
        <w:t xml:space="preserve">Maria ci aiuta </w:t>
      </w:r>
      <w:r w:rsidR="0059184A" w:rsidRPr="007B0FDA">
        <w:rPr>
          <w:rFonts w:ascii="Times New Roman" w:hAnsi="Times New Roman" w:cs="Times New Roman"/>
          <w:color w:val="000000"/>
          <w:sz w:val="24"/>
          <w:szCs w:val="24"/>
          <w:shd w:val="clear" w:color="auto" w:fill="FFFFFF"/>
        </w:rPr>
        <w:t xml:space="preserve">così </w:t>
      </w:r>
      <w:r w:rsidR="00E657EC" w:rsidRPr="007B0FDA">
        <w:rPr>
          <w:rFonts w:ascii="Times New Roman" w:hAnsi="Times New Roman" w:cs="Times New Roman"/>
          <w:color w:val="000000"/>
          <w:sz w:val="24"/>
          <w:szCs w:val="24"/>
          <w:shd w:val="clear" w:color="auto" w:fill="FFFFFF"/>
        </w:rPr>
        <w:t xml:space="preserve">a comprendere la nostra personale e comunitaria responsabilità di fronte al </w:t>
      </w:r>
      <w:r w:rsidR="00E657EC" w:rsidRPr="007B0FDA">
        <w:rPr>
          <w:rStyle w:val="apple-converted-space"/>
          <w:rFonts w:ascii="Times New Roman" w:hAnsi="Times New Roman" w:cs="Times New Roman"/>
          <w:color w:val="000000"/>
          <w:sz w:val="24"/>
          <w:szCs w:val="24"/>
          <w:shd w:val="clear" w:color="auto" w:fill="FFFFFF"/>
        </w:rPr>
        <w:t>dono di Cristo</w:t>
      </w:r>
      <w:r w:rsidR="0084740D">
        <w:rPr>
          <w:rStyle w:val="apple-converted-space"/>
          <w:rFonts w:ascii="Times New Roman" w:hAnsi="Times New Roman" w:cs="Times New Roman"/>
          <w:color w:val="000000"/>
          <w:sz w:val="24"/>
          <w:szCs w:val="24"/>
          <w:shd w:val="clear" w:color="auto" w:fill="FFFFFF"/>
        </w:rPr>
        <w:t xml:space="preserve"> per il bene del mondo</w:t>
      </w:r>
      <w:r w:rsidR="00E657EC" w:rsidRPr="007B0FDA">
        <w:rPr>
          <w:rStyle w:val="apple-converted-space"/>
          <w:rFonts w:ascii="Times New Roman" w:hAnsi="Times New Roman" w:cs="Times New Roman"/>
          <w:color w:val="000000"/>
          <w:sz w:val="24"/>
          <w:szCs w:val="24"/>
          <w:shd w:val="clear" w:color="auto" w:fill="FFFFFF"/>
        </w:rPr>
        <w:t>. I doni carismatici sono elargiti nella Chiesa affinché ad imitazione di Maria la grazia del Signore s</w:t>
      </w:r>
      <w:r w:rsidR="00A22E1E">
        <w:rPr>
          <w:rStyle w:val="apple-converted-space"/>
          <w:rFonts w:ascii="Times New Roman" w:hAnsi="Times New Roman" w:cs="Times New Roman"/>
          <w:color w:val="000000"/>
          <w:sz w:val="24"/>
          <w:szCs w:val="24"/>
          <w:shd w:val="clear" w:color="auto" w:fill="FFFFFF"/>
        </w:rPr>
        <w:t>ia feconda in noi e porti frutto</w:t>
      </w:r>
      <w:r w:rsidR="00E657EC" w:rsidRPr="007B0FDA">
        <w:rPr>
          <w:rStyle w:val="apple-converted-space"/>
          <w:rFonts w:ascii="Times New Roman" w:hAnsi="Times New Roman" w:cs="Times New Roman"/>
          <w:color w:val="000000"/>
          <w:sz w:val="24"/>
          <w:szCs w:val="24"/>
          <w:shd w:val="clear" w:color="auto" w:fill="FFFFFF"/>
        </w:rPr>
        <w:t xml:space="preserve"> </w:t>
      </w:r>
      <w:r w:rsidR="00A22E1E">
        <w:rPr>
          <w:rStyle w:val="apple-converted-space"/>
          <w:rFonts w:ascii="Times New Roman" w:hAnsi="Times New Roman" w:cs="Times New Roman"/>
          <w:color w:val="000000"/>
          <w:sz w:val="24"/>
          <w:szCs w:val="24"/>
          <w:shd w:val="clear" w:color="auto" w:fill="FFFFFF"/>
        </w:rPr>
        <w:t>abbondante, a gloria del Padre  (</w:t>
      </w:r>
      <w:proofErr w:type="spellStart"/>
      <w:r w:rsidR="00A22E1E" w:rsidRPr="00A22E1E">
        <w:rPr>
          <w:rStyle w:val="apple-converted-space"/>
          <w:rFonts w:ascii="Times New Roman" w:hAnsi="Times New Roman" w:cs="Times New Roman"/>
          <w:i/>
          <w:color w:val="000000"/>
          <w:sz w:val="24"/>
          <w:szCs w:val="24"/>
          <w:shd w:val="clear" w:color="auto" w:fill="FFFFFF"/>
        </w:rPr>
        <w:t>Gv</w:t>
      </w:r>
      <w:proofErr w:type="spellEnd"/>
      <w:r w:rsidR="00A22E1E">
        <w:rPr>
          <w:rStyle w:val="apple-converted-space"/>
          <w:rFonts w:ascii="Times New Roman" w:hAnsi="Times New Roman" w:cs="Times New Roman"/>
          <w:color w:val="000000"/>
          <w:sz w:val="24"/>
          <w:szCs w:val="24"/>
          <w:shd w:val="clear" w:color="auto" w:fill="FFFFFF"/>
        </w:rPr>
        <w:t xml:space="preserve"> 15,8</w:t>
      </w:r>
      <w:r w:rsidR="00E657EC" w:rsidRPr="007B0FDA">
        <w:rPr>
          <w:rStyle w:val="apple-converted-space"/>
          <w:rFonts w:ascii="Times New Roman" w:hAnsi="Times New Roman" w:cs="Times New Roman"/>
          <w:color w:val="000000"/>
          <w:sz w:val="24"/>
          <w:szCs w:val="24"/>
          <w:shd w:val="clear" w:color="auto" w:fill="FFFFFF"/>
        </w:rPr>
        <w:t>.</w:t>
      </w:r>
      <w:r w:rsidR="00A22E1E">
        <w:rPr>
          <w:rStyle w:val="apple-converted-space"/>
          <w:rFonts w:ascii="Times New Roman" w:hAnsi="Times New Roman" w:cs="Times New Roman"/>
          <w:color w:val="000000"/>
          <w:sz w:val="24"/>
          <w:szCs w:val="24"/>
          <w:shd w:val="clear" w:color="auto" w:fill="FFFFFF"/>
        </w:rPr>
        <w:t>16).</w:t>
      </w:r>
    </w:p>
    <w:p w:rsidR="00341A57" w:rsidRDefault="00341A57"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p>
    <w:p w:rsidR="00341A57" w:rsidRPr="00341A57" w:rsidRDefault="00341A57" w:rsidP="00341A57">
      <w:pPr>
        <w:spacing w:after="0" w:line="240" w:lineRule="auto"/>
        <w:jc w:val="center"/>
        <w:rPr>
          <w:rStyle w:val="apple-converted-space"/>
          <w:rFonts w:ascii="Times New Roman" w:hAnsi="Times New Roman" w:cs="Times New Roman"/>
          <w:color w:val="000000"/>
          <w:sz w:val="24"/>
          <w:szCs w:val="24"/>
          <w:shd w:val="clear" w:color="auto" w:fill="FFFFFF"/>
        </w:rPr>
      </w:pPr>
      <w:r w:rsidRPr="00341A57">
        <w:rPr>
          <w:rStyle w:val="apple-converted-space"/>
          <w:rFonts w:ascii="Times New Roman" w:hAnsi="Times New Roman" w:cs="Times New Roman"/>
          <w:color w:val="000000"/>
          <w:sz w:val="24"/>
          <w:szCs w:val="24"/>
          <w:shd w:val="clear" w:color="auto" w:fill="FFFFFF"/>
        </w:rPr>
        <w:t>*</w:t>
      </w:r>
      <w:r>
        <w:rPr>
          <w:rStyle w:val="apple-converted-space"/>
          <w:rFonts w:ascii="Times New Roman" w:hAnsi="Times New Roman" w:cs="Times New Roman"/>
          <w:color w:val="000000"/>
          <w:sz w:val="24"/>
          <w:szCs w:val="24"/>
          <w:shd w:val="clear" w:color="auto" w:fill="FFFFFF"/>
        </w:rPr>
        <w:t xml:space="preserve"> * * * *</w:t>
      </w:r>
    </w:p>
    <w:p w:rsidR="00341A57" w:rsidRDefault="00341A57" w:rsidP="00F90BB1">
      <w:pPr>
        <w:spacing w:after="0" w:line="240" w:lineRule="auto"/>
        <w:ind w:firstLine="709"/>
        <w:jc w:val="both"/>
        <w:rPr>
          <w:rStyle w:val="apple-converted-space"/>
          <w:rFonts w:ascii="Times New Roman" w:hAnsi="Times New Roman" w:cs="Times New Roman"/>
          <w:color w:val="000000"/>
          <w:sz w:val="24"/>
          <w:szCs w:val="24"/>
          <w:shd w:val="clear" w:color="auto" w:fill="FFFFFF"/>
        </w:rPr>
      </w:pPr>
    </w:p>
    <w:p w:rsidR="0059184A" w:rsidRPr="007B0FDA" w:rsidRDefault="00AD7AAA"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Style w:val="apple-converted-space"/>
          <w:rFonts w:ascii="Times New Roman" w:hAnsi="Times New Roman" w:cs="Times New Roman"/>
          <w:color w:val="000000"/>
          <w:sz w:val="24"/>
          <w:szCs w:val="24"/>
          <w:shd w:val="clear" w:color="auto" w:fill="FFFFFF"/>
        </w:rPr>
        <w:t xml:space="preserve">Il documento </w:t>
      </w:r>
      <w:proofErr w:type="spellStart"/>
      <w:r w:rsidR="00341A57" w:rsidRPr="00341A57">
        <w:rPr>
          <w:rStyle w:val="apple-converted-space"/>
          <w:rFonts w:ascii="Times New Roman" w:hAnsi="Times New Roman" w:cs="Times New Roman"/>
          <w:i/>
          <w:color w:val="000000"/>
          <w:sz w:val="24"/>
          <w:szCs w:val="24"/>
          <w:shd w:val="clear" w:color="auto" w:fill="FFFFFF"/>
        </w:rPr>
        <w:t>Iuvenescit</w:t>
      </w:r>
      <w:proofErr w:type="spellEnd"/>
      <w:r w:rsidR="00341A57" w:rsidRPr="00341A57">
        <w:rPr>
          <w:rStyle w:val="apple-converted-space"/>
          <w:rFonts w:ascii="Times New Roman" w:hAnsi="Times New Roman" w:cs="Times New Roman"/>
          <w:i/>
          <w:color w:val="000000"/>
          <w:sz w:val="24"/>
          <w:szCs w:val="24"/>
          <w:shd w:val="clear" w:color="auto" w:fill="FFFFFF"/>
        </w:rPr>
        <w:t xml:space="preserve"> Ecclesia</w:t>
      </w:r>
      <w:r w:rsidR="00341A57">
        <w:rPr>
          <w:rStyle w:val="apple-converted-space"/>
          <w:rFonts w:ascii="Times New Roman" w:hAnsi="Times New Roman" w:cs="Times New Roman"/>
          <w:color w:val="000000"/>
          <w:sz w:val="24"/>
          <w:szCs w:val="24"/>
          <w:shd w:val="clear" w:color="auto" w:fill="FFFFFF"/>
        </w:rPr>
        <w:t xml:space="preserve"> </w:t>
      </w:r>
      <w:r w:rsidRPr="007B0FDA">
        <w:rPr>
          <w:rStyle w:val="apple-converted-space"/>
          <w:rFonts w:ascii="Times New Roman" w:hAnsi="Times New Roman" w:cs="Times New Roman"/>
          <w:color w:val="000000"/>
          <w:sz w:val="24"/>
          <w:szCs w:val="24"/>
          <w:shd w:val="clear" w:color="auto" w:fill="FFFFFF"/>
        </w:rPr>
        <w:t>in chiusura esplicita il riferimento alla Madre di Dio, ricordando la presenza di Maria insieme agli Apostoli</w:t>
      </w:r>
      <w:r w:rsidR="0059184A" w:rsidRPr="007B0FDA">
        <w:rPr>
          <w:rStyle w:val="apple-converted-space"/>
          <w:rFonts w:ascii="Times New Roman" w:hAnsi="Times New Roman" w:cs="Times New Roman"/>
          <w:color w:val="000000"/>
          <w:sz w:val="24"/>
          <w:szCs w:val="24"/>
          <w:shd w:val="clear" w:color="auto" w:fill="FFFFFF"/>
        </w:rPr>
        <w:t xml:space="preserve"> nel cenacolo</w:t>
      </w:r>
      <w:r w:rsidRPr="007B0FDA">
        <w:rPr>
          <w:rStyle w:val="apple-converted-space"/>
          <w:rFonts w:ascii="Times New Roman" w:hAnsi="Times New Roman" w:cs="Times New Roman"/>
          <w:color w:val="000000"/>
          <w:sz w:val="24"/>
          <w:szCs w:val="24"/>
          <w:shd w:val="clear" w:color="auto" w:fill="FFFFFF"/>
        </w:rPr>
        <w:t xml:space="preserve">: </w:t>
      </w:r>
      <w:r w:rsidRPr="007B0FDA">
        <w:rPr>
          <w:rFonts w:ascii="Times New Roman" w:hAnsi="Times New Roman" w:cs="Times New Roman"/>
          <w:color w:val="000000"/>
          <w:sz w:val="24"/>
          <w:szCs w:val="24"/>
          <w:shd w:val="clear" w:color="auto" w:fill="FFFFFF"/>
        </w:rPr>
        <w:t>“Attendendo l’effusione dello Spirito Santo, i primi discepoli erano assidui e concordi nella preghiera insieme con Maria, la madre di Gesù (</w:t>
      </w:r>
      <w:proofErr w:type="spellStart"/>
      <w:r w:rsidRPr="007B0FDA">
        <w:rPr>
          <w:rFonts w:ascii="Times New Roman" w:hAnsi="Times New Roman" w:cs="Times New Roman"/>
          <w:color w:val="000000"/>
          <w:sz w:val="24"/>
          <w:szCs w:val="24"/>
          <w:shd w:val="clear" w:color="auto" w:fill="FFFFFF"/>
        </w:rPr>
        <w:t>cf</w:t>
      </w:r>
      <w:proofErr w:type="spellEnd"/>
      <w:r w:rsidRPr="007B0FDA">
        <w:rPr>
          <w:rFonts w:ascii="Times New Roman" w:hAnsi="Times New Roman" w:cs="Times New Roman"/>
          <w:color w:val="000000"/>
          <w:sz w:val="24"/>
          <w:szCs w:val="24"/>
          <w:shd w:val="clear" w:color="auto" w:fill="FFFFFF"/>
        </w:rPr>
        <w:t>.</w:t>
      </w:r>
      <w:r w:rsidRPr="007B0FDA">
        <w:rPr>
          <w:rStyle w:val="apple-converted-space"/>
          <w:rFonts w:ascii="Times New Roman" w:hAnsi="Times New Roman" w:cs="Times New Roman"/>
          <w:color w:val="000000"/>
          <w:sz w:val="24"/>
          <w:szCs w:val="24"/>
          <w:shd w:val="clear" w:color="auto" w:fill="FFFFFF"/>
        </w:rPr>
        <w:t> </w:t>
      </w:r>
      <w:r w:rsidRPr="007B0FDA">
        <w:rPr>
          <w:rFonts w:ascii="Times New Roman" w:hAnsi="Times New Roman" w:cs="Times New Roman"/>
          <w:i/>
          <w:iCs/>
          <w:color w:val="000000"/>
          <w:sz w:val="24"/>
          <w:szCs w:val="24"/>
          <w:shd w:val="clear" w:color="auto" w:fill="FFFFFF"/>
        </w:rPr>
        <w:t>At</w:t>
      </w:r>
      <w:r w:rsidRPr="007B0FDA">
        <w:rPr>
          <w:rStyle w:val="apple-converted-space"/>
          <w:rFonts w:ascii="Times New Roman" w:hAnsi="Times New Roman" w:cs="Times New Roman"/>
          <w:color w:val="000000"/>
          <w:sz w:val="24"/>
          <w:szCs w:val="24"/>
          <w:shd w:val="clear" w:color="auto" w:fill="FFFFFF"/>
        </w:rPr>
        <w:t> </w:t>
      </w:r>
      <w:r w:rsidRPr="007B0FDA">
        <w:rPr>
          <w:rFonts w:ascii="Times New Roman" w:hAnsi="Times New Roman" w:cs="Times New Roman"/>
          <w:color w:val="000000"/>
          <w:sz w:val="24"/>
          <w:szCs w:val="24"/>
          <w:shd w:val="clear" w:color="auto" w:fill="FFFFFF"/>
        </w:rPr>
        <w:t>1, 14). Ella è stata perfetta nell’accogliere e mettere a frutto le grazie singolari di cui è stata arricchita in misura sovrabbondante dalla Santissima Trinità”</w:t>
      </w:r>
      <w:r w:rsidR="0059184A" w:rsidRPr="007B0FDA">
        <w:rPr>
          <w:rFonts w:ascii="Times New Roman" w:hAnsi="Times New Roman" w:cs="Times New Roman"/>
          <w:color w:val="000000"/>
          <w:sz w:val="24"/>
          <w:szCs w:val="24"/>
          <w:shd w:val="clear" w:color="auto" w:fill="FFFFFF"/>
        </w:rPr>
        <w:t>(IE 24)</w:t>
      </w:r>
      <w:r w:rsidRPr="007B0FDA">
        <w:rPr>
          <w:rFonts w:ascii="Times New Roman" w:hAnsi="Times New Roman" w:cs="Times New Roman"/>
          <w:color w:val="000000"/>
          <w:sz w:val="24"/>
          <w:szCs w:val="24"/>
          <w:shd w:val="clear" w:color="auto" w:fill="FFFFFF"/>
        </w:rPr>
        <w:t xml:space="preserve">. </w:t>
      </w:r>
    </w:p>
    <w:p w:rsidR="00AD7AAA" w:rsidRPr="007B0FDA" w:rsidRDefault="00AD7AAA" w:rsidP="00F90BB1">
      <w:pPr>
        <w:spacing w:after="0" w:line="240" w:lineRule="auto"/>
        <w:ind w:firstLine="709"/>
        <w:jc w:val="both"/>
        <w:rPr>
          <w:rFonts w:ascii="Times New Roman" w:hAnsi="Times New Roman" w:cs="Times New Roman"/>
          <w:color w:val="000000"/>
          <w:sz w:val="24"/>
          <w:szCs w:val="24"/>
          <w:shd w:val="clear" w:color="auto" w:fill="FFFFFF"/>
        </w:rPr>
      </w:pPr>
      <w:r w:rsidRPr="007B0FDA">
        <w:rPr>
          <w:rFonts w:ascii="Times New Roman" w:hAnsi="Times New Roman" w:cs="Times New Roman"/>
          <w:color w:val="000000"/>
          <w:sz w:val="24"/>
          <w:szCs w:val="24"/>
          <w:shd w:val="clear" w:color="auto" w:fill="FFFFFF"/>
        </w:rPr>
        <w:t xml:space="preserve">Il volto mariano diviene qui </w:t>
      </w:r>
      <w:r w:rsidR="00F90BB1" w:rsidRPr="007B0FDA">
        <w:rPr>
          <w:rFonts w:ascii="Times New Roman" w:hAnsi="Times New Roman" w:cs="Times New Roman"/>
          <w:color w:val="000000"/>
          <w:sz w:val="24"/>
          <w:szCs w:val="24"/>
          <w:shd w:val="clear" w:color="auto" w:fill="FFFFFF"/>
        </w:rPr>
        <w:t>il</w:t>
      </w:r>
      <w:r w:rsidRPr="007B0FDA">
        <w:rPr>
          <w:rFonts w:ascii="Times New Roman" w:hAnsi="Times New Roman" w:cs="Times New Roman"/>
          <w:color w:val="000000"/>
          <w:sz w:val="24"/>
          <w:szCs w:val="24"/>
          <w:shd w:val="clear" w:color="auto" w:fill="FFFFFF"/>
        </w:rPr>
        <w:t xml:space="preserve"> volto </w:t>
      </w:r>
      <w:r w:rsidR="00AD408A">
        <w:rPr>
          <w:rFonts w:ascii="Times New Roman" w:hAnsi="Times New Roman" w:cs="Times New Roman"/>
          <w:color w:val="000000"/>
          <w:sz w:val="24"/>
          <w:szCs w:val="24"/>
          <w:shd w:val="clear" w:color="auto" w:fill="FFFFFF"/>
        </w:rPr>
        <w:t>singolare</w:t>
      </w:r>
      <w:r w:rsidRPr="007B0FDA">
        <w:rPr>
          <w:rFonts w:ascii="Times New Roman" w:hAnsi="Times New Roman" w:cs="Times New Roman"/>
          <w:color w:val="000000"/>
          <w:sz w:val="24"/>
          <w:szCs w:val="24"/>
          <w:shd w:val="clear" w:color="auto" w:fill="FFFFFF"/>
        </w:rPr>
        <w:t xml:space="preserve"> di Maria </w:t>
      </w:r>
      <w:r w:rsidR="00D05858">
        <w:rPr>
          <w:rFonts w:ascii="Times New Roman" w:hAnsi="Times New Roman" w:cs="Times New Roman"/>
          <w:color w:val="000000"/>
          <w:sz w:val="24"/>
          <w:szCs w:val="24"/>
          <w:shd w:val="clear" w:color="auto" w:fill="FFFFFF"/>
        </w:rPr>
        <w:t xml:space="preserve">di Nazareth </w:t>
      </w:r>
      <w:r w:rsidRPr="007B0FDA">
        <w:rPr>
          <w:rFonts w:ascii="Times New Roman" w:hAnsi="Times New Roman" w:cs="Times New Roman"/>
          <w:color w:val="000000"/>
          <w:sz w:val="24"/>
          <w:szCs w:val="24"/>
          <w:shd w:val="clear" w:color="auto" w:fill="FFFFFF"/>
        </w:rPr>
        <w:t>che accompagna</w:t>
      </w:r>
      <w:r w:rsidR="007B492B" w:rsidRPr="007B0FDA">
        <w:rPr>
          <w:rFonts w:ascii="Times New Roman" w:hAnsi="Times New Roman" w:cs="Times New Roman"/>
          <w:color w:val="000000"/>
          <w:sz w:val="24"/>
          <w:szCs w:val="24"/>
          <w:shd w:val="clear" w:color="auto" w:fill="FFFFFF"/>
        </w:rPr>
        <w:t xml:space="preserve"> la Chiesa nella docilità al </w:t>
      </w:r>
      <w:proofErr w:type="spellStart"/>
      <w:r w:rsidR="007B492B" w:rsidRPr="007B0FDA">
        <w:rPr>
          <w:rFonts w:ascii="Times New Roman" w:hAnsi="Times New Roman" w:cs="Times New Roman"/>
          <w:color w:val="000000"/>
          <w:sz w:val="24"/>
          <w:szCs w:val="24"/>
          <w:shd w:val="clear" w:color="auto" w:fill="FFFFFF"/>
        </w:rPr>
        <w:t>Paraclito</w:t>
      </w:r>
      <w:proofErr w:type="spellEnd"/>
      <w:r w:rsidR="007B492B" w:rsidRPr="007B0FDA">
        <w:rPr>
          <w:rFonts w:ascii="Times New Roman" w:hAnsi="Times New Roman" w:cs="Times New Roman"/>
          <w:color w:val="000000"/>
          <w:sz w:val="24"/>
          <w:szCs w:val="24"/>
          <w:shd w:val="clear" w:color="auto" w:fill="FFFFFF"/>
        </w:rPr>
        <w:t xml:space="preserve">. Maria precede ed accompagna tutti i doni che lo Spirito distribuisce </w:t>
      </w:r>
      <w:r w:rsidR="0084740D">
        <w:rPr>
          <w:rFonts w:ascii="Times New Roman" w:hAnsi="Times New Roman" w:cs="Times New Roman"/>
          <w:color w:val="000000"/>
          <w:sz w:val="24"/>
          <w:szCs w:val="24"/>
          <w:shd w:val="clear" w:color="auto" w:fill="FFFFFF"/>
        </w:rPr>
        <w:t>in essa. Per questo a L</w:t>
      </w:r>
      <w:r w:rsidR="007B492B" w:rsidRPr="007B0FDA">
        <w:rPr>
          <w:rFonts w:ascii="Times New Roman" w:hAnsi="Times New Roman" w:cs="Times New Roman"/>
          <w:color w:val="000000"/>
          <w:sz w:val="24"/>
          <w:szCs w:val="24"/>
          <w:shd w:val="clear" w:color="auto" w:fill="FFFFFF"/>
        </w:rPr>
        <w:t xml:space="preserve">ei si rivolge tutto il popolo di Dio, certo della sua potente intercessione: </w:t>
      </w:r>
      <w:r w:rsidRPr="007B0FDA">
        <w:rPr>
          <w:rFonts w:ascii="Times New Roman" w:hAnsi="Times New Roman" w:cs="Times New Roman"/>
          <w:color w:val="000000"/>
          <w:sz w:val="24"/>
          <w:szCs w:val="24"/>
          <w:shd w:val="clear" w:color="auto" w:fill="FFFFFF"/>
        </w:rPr>
        <w:t>“Maria è riconosciuta come Madre della Chiesa ed a Lei ricorriamo pieni di fiducia affinché, col suo efficace aiuto e con la sua potente intercessione, i carismi abbondantemente distribuiti dallo Spirito Santo tra i fedeli siano da questi docilmente accolti e messi a frutto per la vita e la missione della Chiesa e per il bene del mondo”</w:t>
      </w:r>
      <w:r w:rsidR="0084740D">
        <w:rPr>
          <w:rFonts w:ascii="Times New Roman" w:hAnsi="Times New Roman" w:cs="Times New Roman"/>
          <w:color w:val="000000"/>
          <w:sz w:val="24"/>
          <w:szCs w:val="24"/>
          <w:shd w:val="clear" w:color="auto" w:fill="FFFFFF"/>
        </w:rPr>
        <w:t xml:space="preserve"> </w:t>
      </w:r>
      <w:r w:rsidR="007B492B" w:rsidRPr="007B0FDA">
        <w:rPr>
          <w:rFonts w:ascii="Times New Roman" w:hAnsi="Times New Roman" w:cs="Times New Roman"/>
          <w:color w:val="000000"/>
          <w:sz w:val="24"/>
          <w:szCs w:val="24"/>
          <w:shd w:val="clear" w:color="auto" w:fill="FFFFFF"/>
        </w:rPr>
        <w:t>(</w:t>
      </w:r>
      <w:r w:rsidRPr="007B0FDA">
        <w:rPr>
          <w:rFonts w:ascii="Times New Roman" w:hAnsi="Times New Roman" w:cs="Times New Roman"/>
          <w:color w:val="000000"/>
          <w:sz w:val="24"/>
          <w:szCs w:val="24"/>
          <w:shd w:val="clear" w:color="auto" w:fill="FFFFFF"/>
        </w:rPr>
        <w:t>IE 24</w:t>
      </w:r>
      <w:r w:rsidR="007B492B" w:rsidRPr="007B0FDA">
        <w:rPr>
          <w:rFonts w:ascii="Times New Roman" w:hAnsi="Times New Roman" w:cs="Times New Roman"/>
          <w:color w:val="000000"/>
          <w:sz w:val="24"/>
          <w:szCs w:val="24"/>
          <w:shd w:val="clear" w:color="auto" w:fill="FFFFFF"/>
        </w:rPr>
        <w:t>).</w:t>
      </w:r>
    </w:p>
    <w:p w:rsidR="00AD7AAA" w:rsidRPr="007B0FDA" w:rsidRDefault="00AD7AAA" w:rsidP="00F90BB1">
      <w:pPr>
        <w:spacing w:after="0" w:line="240" w:lineRule="auto"/>
        <w:ind w:firstLine="709"/>
        <w:jc w:val="both"/>
        <w:rPr>
          <w:rFonts w:ascii="Times New Roman" w:hAnsi="Times New Roman" w:cs="Times New Roman"/>
          <w:color w:val="000000"/>
          <w:sz w:val="24"/>
          <w:szCs w:val="24"/>
          <w:shd w:val="clear" w:color="auto" w:fill="FFFFFF"/>
        </w:rPr>
      </w:pPr>
    </w:p>
    <w:sectPr w:rsidR="00AD7AAA" w:rsidRPr="007B0FD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62" w:rsidRDefault="00246C62" w:rsidP="004E4E25">
      <w:pPr>
        <w:spacing w:after="0" w:line="240" w:lineRule="auto"/>
      </w:pPr>
      <w:r>
        <w:separator/>
      </w:r>
    </w:p>
  </w:endnote>
  <w:endnote w:type="continuationSeparator" w:id="0">
    <w:p w:rsidR="00246C62" w:rsidRDefault="00246C62" w:rsidP="004E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62" w:rsidRDefault="00246C62" w:rsidP="004E4E25">
      <w:pPr>
        <w:spacing w:after="0" w:line="240" w:lineRule="auto"/>
      </w:pPr>
      <w:r>
        <w:separator/>
      </w:r>
    </w:p>
  </w:footnote>
  <w:footnote w:type="continuationSeparator" w:id="0">
    <w:p w:rsidR="00246C62" w:rsidRDefault="00246C62" w:rsidP="004E4E25">
      <w:pPr>
        <w:spacing w:after="0" w:line="240" w:lineRule="auto"/>
      </w:pPr>
      <w:r>
        <w:continuationSeparator/>
      </w:r>
    </w:p>
  </w:footnote>
  <w:footnote w:id="1">
    <w:p w:rsidR="00733282" w:rsidRPr="00853ECF" w:rsidRDefault="00733282" w:rsidP="00853ECF">
      <w:pPr>
        <w:pStyle w:val="Testonotaapidipagina"/>
        <w:jc w:val="both"/>
        <w:rPr>
          <w:rFonts w:ascii="Times New Roman" w:hAnsi="Times New Roman" w:cs="Times New Roman"/>
        </w:rPr>
      </w:pPr>
      <w:r w:rsidRPr="00853ECF">
        <w:rPr>
          <w:rStyle w:val="Rimandonotaapidipagina"/>
          <w:rFonts w:ascii="Times New Roman" w:hAnsi="Times New Roman" w:cs="Times New Roman"/>
        </w:rPr>
        <w:footnoteRef/>
      </w:r>
      <w:r w:rsidRPr="00853ECF">
        <w:rPr>
          <w:rFonts w:ascii="Times New Roman" w:hAnsi="Times New Roman" w:cs="Times New Roman"/>
        </w:rPr>
        <w:t xml:space="preserve"> </w:t>
      </w:r>
      <w:r w:rsidRPr="00067061">
        <w:rPr>
          <w:rFonts w:ascii="Times New Roman" w:hAnsi="Times New Roman" w:cs="Times New Roman"/>
          <w:smallCaps/>
          <w:color w:val="000000"/>
          <w:shd w:val="clear" w:color="auto" w:fill="FFFFFF"/>
        </w:rPr>
        <w:t>Francesco</w:t>
      </w:r>
      <w:r w:rsidRPr="00853ECF">
        <w:rPr>
          <w:rFonts w:ascii="Times New Roman" w:hAnsi="Times New Roman" w:cs="Times New Roman"/>
          <w:color w:val="000000"/>
          <w:shd w:val="clear" w:color="auto" w:fill="FFFFFF"/>
        </w:rPr>
        <w:t xml:space="preserve">, </w:t>
      </w:r>
      <w:proofErr w:type="spellStart"/>
      <w:r w:rsidRPr="00853ECF">
        <w:rPr>
          <w:rFonts w:ascii="Times New Roman" w:hAnsi="Times New Roman" w:cs="Times New Roman"/>
          <w:i/>
          <w:color w:val="000000"/>
          <w:shd w:val="clear" w:color="auto" w:fill="FFFFFF"/>
        </w:rPr>
        <w:t>Evangelii</w:t>
      </w:r>
      <w:proofErr w:type="spellEnd"/>
      <w:r w:rsidRPr="00853ECF">
        <w:rPr>
          <w:rFonts w:ascii="Times New Roman" w:hAnsi="Times New Roman" w:cs="Times New Roman"/>
          <w:i/>
          <w:color w:val="000000"/>
          <w:shd w:val="clear" w:color="auto" w:fill="FFFFFF"/>
        </w:rPr>
        <w:t xml:space="preserve"> </w:t>
      </w:r>
      <w:proofErr w:type="spellStart"/>
      <w:r w:rsidRPr="00853ECF">
        <w:rPr>
          <w:rFonts w:ascii="Times New Roman" w:hAnsi="Times New Roman" w:cs="Times New Roman"/>
          <w:i/>
          <w:color w:val="000000"/>
          <w:shd w:val="clear" w:color="auto" w:fill="FFFFFF"/>
        </w:rPr>
        <w:t>Gaudium</w:t>
      </w:r>
      <w:proofErr w:type="spellEnd"/>
      <w:r w:rsidRPr="00853ECF">
        <w:rPr>
          <w:rFonts w:ascii="Times New Roman" w:hAnsi="Times New Roman" w:cs="Times New Roman"/>
          <w:color w:val="000000"/>
          <w:shd w:val="clear" w:color="auto" w:fill="FFFFFF"/>
        </w:rPr>
        <w:t>, n. 14</w:t>
      </w:r>
    </w:p>
  </w:footnote>
  <w:footnote w:id="2">
    <w:p w:rsidR="00853ECF" w:rsidRPr="00853ECF" w:rsidRDefault="00853ECF" w:rsidP="00853ECF">
      <w:pPr>
        <w:pStyle w:val="Testonotaapidipagina"/>
        <w:jc w:val="both"/>
        <w:rPr>
          <w:rFonts w:ascii="Times New Roman" w:hAnsi="Times New Roman" w:cs="Times New Roman"/>
        </w:rPr>
      </w:pPr>
      <w:r w:rsidRPr="00853ECF">
        <w:rPr>
          <w:rStyle w:val="Rimandonotaapidipagina"/>
          <w:rFonts w:ascii="Times New Roman" w:hAnsi="Times New Roman" w:cs="Times New Roman"/>
        </w:rPr>
        <w:footnoteRef/>
      </w:r>
      <w:r w:rsidRPr="00853ECF">
        <w:rPr>
          <w:rFonts w:ascii="Times New Roman" w:hAnsi="Times New Roman" w:cs="Times New Roman"/>
        </w:rPr>
        <w:t xml:space="preserve"> Per una rapida sintesi si veda </w:t>
      </w:r>
      <w:r w:rsidRPr="00853ECF">
        <w:rPr>
          <w:rFonts w:ascii="Times New Roman" w:hAnsi="Times New Roman" w:cs="Times New Roman"/>
        </w:rPr>
        <w:t xml:space="preserve">M. </w:t>
      </w:r>
      <w:r w:rsidRPr="00853ECF">
        <w:rPr>
          <w:rFonts w:ascii="Times New Roman" w:hAnsi="Times New Roman" w:cs="Times New Roman"/>
          <w:smallCaps/>
        </w:rPr>
        <w:t>Nardello</w:t>
      </w:r>
      <w:r w:rsidRPr="00853ECF">
        <w:rPr>
          <w:rFonts w:ascii="Times New Roman" w:hAnsi="Times New Roman" w:cs="Times New Roman"/>
        </w:rPr>
        <w:t xml:space="preserve">, </w:t>
      </w:r>
      <w:r w:rsidRPr="00853ECF">
        <w:rPr>
          <w:rFonts w:ascii="Times New Roman" w:hAnsi="Times New Roman" w:cs="Times New Roman"/>
          <w:i/>
        </w:rPr>
        <w:t>I carismi forma dell’esistenza cristiana. Identità e discernimento</w:t>
      </w:r>
      <w:r w:rsidRPr="00853ECF">
        <w:rPr>
          <w:rFonts w:ascii="Times New Roman" w:hAnsi="Times New Roman" w:cs="Times New Roman"/>
        </w:rPr>
        <w:t>, EDB, Bologna 2012</w:t>
      </w:r>
      <w:r w:rsidRPr="00853ECF">
        <w:rPr>
          <w:rFonts w:ascii="Times New Roman" w:hAnsi="Times New Roman" w:cs="Times New Roman"/>
        </w:rPr>
        <w:t>.</w:t>
      </w:r>
    </w:p>
  </w:footnote>
  <w:footnote w:id="3">
    <w:p w:rsidR="00733282" w:rsidRPr="00853ECF" w:rsidRDefault="00733282" w:rsidP="00853ECF">
      <w:pPr>
        <w:pStyle w:val="Testonotaapidipagina"/>
        <w:jc w:val="both"/>
        <w:rPr>
          <w:rFonts w:ascii="Times New Roman" w:hAnsi="Times New Roman" w:cs="Times New Roman"/>
          <w:lang w:val="de-DE"/>
        </w:rPr>
      </w:pPr>
      <w:r w:rsidRPr="00853ECF">
        <w:rPr>
          <w:rStyle w:val="Rimandonotaapidipagina"/>
          <w:rFonts w:ascii="Times New Roman" w:hAnsi="Times New Roman" w:cs="Times New Roman"/>
        </w:rPr>
        <w:footnoteRef/>
      </w:r>
      <w:r w:rsidRPr="00853ECF">
        <w:rPr>
          <w:rFonts w:ascii="Times New Roman" w:hAnsi="Times New Roman" w:cs="Times New Roman"/>
        </w:rPr>
        <w:t xml:space="preserve"> Tra i contributi „storici“ a questo tema si ricordi J. </w:t>
      </w:r>
      <w:r w:rsidRPr="00853ECF">
        <w:rPr>
          <w:rFonts w:ascii="Times New Roman" w:hAnsi="Times New Roman" w:cs="Times New Roman"/>
          <w:smallCaps/>
        </w:rPr>
        <w:t>Ratzinger</w:t>
      </w:r>
      <w:r w:rsidRPr="00853ECF">
        <w:rPr>
          <w:rFonts w:ascii="Times New Roman" w:hAnsi="Times New Roman" w:cs="Times New Roman"/>
        </w:rPr>
        <w:t>, «</w:t>
      </w:r>
      <w:proofErr w:type="spellStart"/>
      <w:r w:rsidRPr="00853ECF">
        <w:rPr>
          <w:rFonts w:ascii="Times New Roman" w:hAnsi="Times New Roman" w:cs="Times New Roman"/>
        </w:rPr>
        <w:t>Bemerkungen</w:t>
      </w:r>
      <w:proofErr w:type="spellEnd"/>
      <w:r w:rsidRPr="00853ECF">
        <w:rPr>
          <w:rFonts w:ascii="Times New Roman" w:hAnsi="Times New Roman" w:cs="Times New Roman"/>
        </w:rPr>
        <w:t xml:space="preserve"> </w:t>
      </w:r>
      <w:proofErr w:type="spellStart"/>
      <w:r w:rsidRPr="00853ECF">
        <w:rPr>
          <w:rFonts w:ascii="Times New Roman" w:hAnsi="Times New Roman" w:cs="Times New Roman"/>
        </w:rPr>
        <w:t>zur</w:t>
      </w:r>
      <w:proofErr w:type="spellEnd"/>
      <w:r w:rsidRPr="00853ECF">
        <w:rPr>
          <w:rFonts w:ascii="Times New Roman" w:hAnsi="Times New Roman" w:cs="Times New Roman"/>
        </w:rPr>
        <w:t xml:space="preserve"> </w:t>
      </w:r>
      <w:proofErr w:type="spellStart"/>
      <w:r w:rsidRPr="00853ECF">
        <w:rPr>
          <w:rFonts w:ascii="Times New Roman" w:hAnsi="Times New Roman" w:cs="Times New Roman"/>
        </w:rPr>
        <w:t>Frage</w:t>
      </w:r>
      <w:proofErr w:type="spellEnd"/>
      <w:r w:rsidRPr="00853ECF">
        <w:rPr>
          <w:rFonts w:ascii="Times New Roman" w:hAnsi="Times New Roman" w:cs="Times New Roman"/>
        </w:rPr>
        <w:t xml:space="preserve"> </w:t>
      </w:r>
      <w:proofErr w:type="spellStart"/>
      <w:r w:rsidRPr="00853ECF">
        <w:rPr>
          <w:rFonts w:ascii="Times New Roman" w:hAnsi="Times New Roman" w:cs="Times New Roman"/>
        </w:rPr>
        <w:t>des</w:t>
      </w:r>
      <w:proofErr w:type="spellEnd"/>
      <w:r w:rsidRPr="00853ECF">
        <w:rPr>
          <w:rFonts w:ascii="Times New Roman" w:hAnsi="Times New Roman" w:cs="Times New Roman"/>
        </w:rPr>
        <w:t xml:space="preserve"> </w:t>
      </w:r>
      <w:proofErr w:type="spellStart"/>
      <w:r w:rsidRPr="00853ECF">
        <w:rPr>
          <w:rFonts w:ascii="Times New Roman" w:hAnsi="Times New Roman" w:cs="Times New Roman"/>
        </w:rPr>
        <w:t>Charismen</w:t>
      </w:r>
      <w:proofErr w:type="spellEnd"/>
      <w:r w:rsidRPr="00853ECF">
        <w:rPr>
          <w:rFonts w:ascii="Times New Roman" w:hAnsi="Times New Roman" w:cs="Times New Roman"/>
        </w:rPr>
        <w:t xml:space="preserve"> in </w:t>
      </w:r>
      <w:proofErr w:type="spellStart"/>
      <w:r w:rsidRPr="00853ECF">
        <w:rPr>
          <w:rFonts w:ascii="Times New Roman" w:hAnsi="Times New Roman" w:cs="Times New Roman"/>
        </w:rPr>
        <w:t>der</w:t>
      </w:r>
      <w:proofErr w:type="spellEnd"/>
      <w:r w:rsidRPr="00853ECF">
        <w:rPr>
          <w:rFonts w:ascii="Times New Roman" w:hAnsi="Times New Roman" w:cs="Times New Roman"/>
        </w:rPr>
        <w:t xml:space="preserve"> </w:t>
      </w:r>
      <w:proofErr w:type="spellStart"/>
      <w:r w:rsidRPr="00853ECF">
        <w:rPr>
          <w:rFonts w:ascii="Times New Roman" w:hAnsi="Times New Roman" w:cs="Times New Roman"/>
        </w:rPr>
        <w:t>Kirche</w:t>
      </w:r>
      <w:proofErr w:type="spellEnd"/>
      <w:r w:rsidRPr="00853ECF">
        <w:rPr>
          <w:rFonts w:ascii="Times New Roman" w:hAnsi="Times New Roman" w:cs="Times New Roman"/>
        </w:rPr>
        <w:t xml:space="preserve">», in </w:t>
      </w:r>
      <w:proofErr w:type="spellStart"/>
      <w:r w:rsidRPr="00853ECF">
        <w:rPr>
          <w:rFonts w:ascii="Times New Roman" w:hAnsi="Times New Roman" w:cs="Times New Roman"/>
          <w:smallCaps/>
        </w:rPr>
        <w:t>Aa.Vv</w:t>
      </w:r>
      <w:proofErr w:type="spellEnd"/>
      <w:r w:rsidRPr="00853ECF">
        <w:rPr>
          <w:rFonts w:ascii="Times New Roman" w:hAnsi="Times New Roman" w:cs="Times New Roman"/>
          <w:smallCaps/>
        </w:rPr>
        <w:t>.,</w:t>
      </w:r>
      <w:r w:rsidRPr="00853ECF">
        <w:rPr>
          <w:rFonts w:ascii="Times New Roman" w:hAnsi="Times New Roman" w:cs="Times New Roman"/>
        </w:rPr>
        <w:t xml:space="preserve"> </w:t>
      </w:r>
      <w:r w:rsidRPr="00853ECF">
        <w:rPr>
          <w:rFonts w:ascii="Times New Roman" w:hAnsi="Times New Roman" w:cs="Times New Roman"/>
          <w:i/>
        </w:rPr>
        <w:t xml:space="preserve">Die Zeit </w:t>
      </w:r>
      <w:proofErr w:type="spellStart"/>
      <w:r w:rsidRPr="00853ECF">
        <w:rPr>
          <w:rFonts w:ascii="Times New Roman" w:hAnsi="Times New Roman" w:cs="Times New Roman"/>
          <w:i/>
        </w:rPr>
        <w:t>Jesu</w:t>
      </w:r>
      <w:proofErr w:type="spellEnd"/>
      <w:r w:rsidRPr="00853ECF">
        <w:rPr>
          <w:rFonts w:ascii="Times New Roman" w:hAnsi="Times New Roman" w:cs="Times New Roman"/>
          <w:i/>
        </w:rPr>
        <w:t xml:space="preserve">. </w:t>
      </w:r>
      <w:r w:rsidRPr="00853ECF">
        <w:rPr>
          <w:rFonts w:ascii="Times New Roman" w:hAnsi="Times New Roman" w:cs="Times New Roman"/>
          <w:i/>
          <w:lang w:val="de-DE"/>
        </w:rPr>
        <w:t>Festschrift Heinrich Schlier</w:t>
      </w:r>
      <w:r w:rsidRPr="00853ECF">
        <w:rPr>
          <w:rFonts w:ascii="Times New Roman" w:hAnsi="Times New Roman" w:cs="Times New Roman"/>
          <w:lang w:val="de-DE"/>
        </w:rPr>
        <w:t xml:space="preserve">, Freiburg – Basel – Wien 1970, 257-272; K. </w:t>
      </w:r>
      <w:r w:rsidRPr="00853ECF">
        <w:rPr>
          <w:rFonts w:ascii="Times New Roman" w:hAnsi="Times New Roman" w:cs="Times New Roman"/>
          <w:smallCaps/>
          <w:lang w:val="de-DE"/>
        </w:rPr>
        <w:t>Rahner</w:t>
      </w:r>
      <w:r w:rsidRPr="00853ECF">
        <w:rPr>
          <w:rFonts w:ascii="Times New Roman" w:hAnsi="Times New Roman" w:cs="Times New Roman"/>
          <w:lang w:val="de-DE"/>
        </w:rPr>
        <w:t xml:space="preserve">, </w:t>
      </w:r>
      <w:r w:rsidRPr="00853ECF">
        <w:rPr>
          <w:rFonts w:ascii="Times New Roman" w:hAnsi="Times New Roman" w:cs="Times New Roman"/>
          <w:i/>
          <w:lang w:val="de-DE"/>
        </w:rPr>
        <w:t xml:space="preserve">Das Charismatische in der Kirche, </w:t>
      </w:r>
      <w:r w:rsidRPr="00853ECF">
        <w:rPr>
          <w:rFonts w:ascii="Times New Roman" w:hAnsi="Times New Roman" w:cs="Times New Roman"/>
          <w:lang w:val="de-DE"/>
        </w:rPr>
        <w:t xml:space="preserve">in </w:t>
      </w:r>
      <w:r w:rsidRPr="00853ECF">
        <w:rPr>
          <w:rFonts w:ascii="Times New Roman" w:hAnsi="Times New Roman" w:cs="Times New Roman"/>
          <w:i/>
          <w:lang w:val="de-DE"/>
        </w:rPr>
        <w:t>Das Dynamische in der Kirche</w:t>
      </w:r>
      <w:r w:rsidRPr="00853ECF">
        <w:rPr>
          <w:rFonts w:ascii="Times New Roman" w:hAnsi="Times New Roman" w:cs="Times New Roman"/>
          <w:lang w:val="de-DE"/>
        </w:rPr>
        <w:t xml:space="preserve">, Freiburg 1958, 38-73; H. U. </w:t>
      </w:r>
      <w:r w:rsidRPr="00853ECF">
        <w:rPr>
          <w:rFonts w:ascii="Times New Roman" w:hAnsi="Times New Roman" w:cs="Times New Roman"/>
          <w:smallCaps/>
          <w:lang w:val="de-DE"/>
        </w:rPr>
        <w:t>von Balthasar</w:t>
      </w:r>
      <w:r w:rsidRPr="00853ECF">
        <w:rPr>
          <w:rFonts w:ascii="Times New Roman" w:hAnsi="Times New Roman" w:cs="Times New Roman"/>
          <w:lang w:val="de-DE"/>
        </w:rPr>
        <w:t xml:space="preserve">, «La </w:t>
      </w:r>
      <w:proofErr w:type="spellStart"/>
      <w:r w:rsidRPr="00853ECF">
        <w:rPr>
          <w:rFonts w:ascii="Times New Roman" w:hAnsi="Times New Roman" w:cs="Times New Roman"/>
          <w:lang w:val="de-DE"/>
        </w:rPr>
        <w:t>grazia</w:t>
      </w:r>
      <w:proofErr w:type="spellEnd"/>
      <w:r w:rsidRPr="00853ECF">
        <w:rPr>
          <w:rFonts w:ascii="Times New Roman" w:hAnsi="Times New Roman" w:cs="Times New Roman"/>
          <w:lang w:val="de-DE"/>
        </w:rPr>
        <w:t xml:space="preserve"> e </w:t>
      </w:r>
      <w:proofErr w:type="spellStart"/>
      <w:r w:rsidRPr="00853ECF">
        <w:rPr>
          <w:rFonts w:ascii="Times New Roman" w:hAnsi="Times New Roman" w:cs="Times New Roman"/>
          <w:lang w:val="de-DE"/>
        </w:rPr>
        <w:t>il</w:t>
      </w:r>
      <w:proofErr w:type="spellEnd"/>
      <w:r w:rsidRPr="00853ECF">
        <w:rPr>
          <w:rFonts w:ascii="Times New Roman" w:hAnsi="Times New Roman" w:cs="Times New Roman"/>
          <w:lang w:val="de-DE"/>
        </w:rPr>
        <w:t xml:space="preserve"> </w:t>
      </w:r>
      <w:proofErr w:type="spellStart"/>
      <w:r w:rsidRPr="00853ECF">
        <w:rPr>
          <w:rFonts w:ascii="Times New Roman" w:hAnsi="Times New Roman" w:cs="Times New Roman"/>
          <w:lang w:val="de-DE"/>
        </w:rPr>
        <w:t>carisma</w:t>
      </w:r>
      <w:proofErr w:type="spellEnd"/>
      <w:r w:rsidRPr="00853ECF">
        <w:rPr>
          <w:rFonts w:ascii="Times New Roman" w:hAnsi="Times New Roman" w:cs="Times New Roman"/>
          <w:lang w:val="de-DE"/>
        </w:rPr>
        <w:t xml:space="preserve">», in </w:t>
      </w:r>
      <w:r w:rsidRPr="00853ECF">
        <w:rPr>
          <w:rFonts w:ascii="Times New Roman" w:hAnsi="Times New Roman" w:cs="Times New Roman"/>
          <w:smallCaps/>
          <w:lang w:val="de-DE"/>
        </w:rPr>
        <w:t>Id</w:t>
      </w:r>
      <w:r w:rsidRPr="00853ECF">
        <w:rPr>
          <w:rFonts w:ascii="Times New Roman" w:hAnsi="Times New Roman" w:cs="Times New Roman"/>
          <w:lang w:val="de-DE"/>
        </w:rPr>
        <w:t xml:space="preserve">., </w:t>
      </w:r>
      <w:proofErr w:type="spellStart"/>
      <w:r w:rsidRPr="00853ECF">
        <w:rPr>
          <w:rFonts w:ascii="Times New Roman" w:hAnsi="Times New Roman" w:cs="Times New Roman"/>
          <w:i/>
          <w:lang w:val="de-DE"/>
        </w:rPr>
        <w:t>Sponsa</w:t>
      </w:r>
      <w:proofErr w:type="spellEnd"/>
      <w:r w:rsidRPr="00853ECF">
        <w:rPr>
          <w:rFonts w:ascii="Times New Roman" w:hAnsi="Times New Roman" w:cs="Times New Roman"/>
          <w:i/>
          <w:lang w:val="de-DE"/>
        </w:rPr>
        <w:t xml:space="preserve"> </w:t>
      </w:r>
      <w:proofErr w:type="spellStart"/>
      <w:r w:rsidRPr="00853ECF">
        <w:rPr>
          <w:rFonts w:ascii="Times New Roman" w:hAnsi="Times New Roman" w:cs="Times New Roman"/>
          <w:i/>
          <w:lang w:val="de-DE"/>
        </w:rPr>
        <w:t>Verbi</w:t>
      </w:r>
      <w:proofErr w:type="spellEnd"/>
      <w:r w:rsidRPr="00853ECF">
        <w:rPr>
          <w:rFonts w:ascii="Times New Roman" w:hAnsi="Times New Roman" w:cs="Times New Roman"/>
          <w:lang w:val="de-DE"/>
        </w:rPr>
        <w:t xml:space="preserve">, </w:t>
      </w:r>
      <w:proofErr w:type="spellStart"/>
      <w:r w:rsidRPr="00853ECF">
        <w:rPr>
          <w:rFonts w:ascii="Times New Roman" w:hAnsi="Times New Roman" w:cs="Times New Roman"/>
          <w:lang w:val="de-DE"/>
        </w:rPr>
        <w:t>Morcelliana</w:t>
      </w:r>
      <w:proofErr w:type="spellEnd"/>
      <w:r w:rsidRPr="00853ECF">
        <w:rPr>
          <w:rFonts w:ascii="Times New Roman" w:hAnsi="Times New Roman" w:cs="Times New Roman"/>
          <w:lang w:val="de-DE"/>
        </w:rPr>
        <w:t>, Brescia 1972, 297-309.</w:t>
      </w:r>
    </w:p>
  </w:footnote>
  <w:footnote w:id="4">
    <w:p w:rsidR="00733282" w:rsidRPr="00853ECF" w:rsidRDefault="00733282" w:rsidP="00853ECF">
      <w:pPr>
        <w:pStyle w:val="Testonotaapidipagina"/>
        <w:jc w:val="both"/>
        <w:rPr>
          <w:rFonts w:ascii="Times New Roman" w:hAnsi="Times New Roman" w:cs="Times New Roman"/>
        </w:rPr>
      </w:pPr>
      <w:r w:rsidRPr="00853ECF">
        <w:rPr>
          <w:rStyle w:val="Rimandonotaapidipagina"/>
          <w:rFonts w:ascii="Times New Roman" w:hAnsi="Times New Roman" w:cs="Times New Roman"/>
        </w:rPr>
        <w:footnoteRef/>
      </w:r>
      <w:r w:rsidRPr="00853ECF">
        <w:rPr>
          <w:rFonts w:ascii="Times New Roman" w:hAnsi="Times New Roman" w:cs="Times New Roman"/>
        </w:rPr>
        <w:t xml:space="preserve"> </w:t>
      </w:r>
      <w:r w:rsidRPr="00853ECF">
        <w:rPr>
          <w:rFonts w:ascii="Times New Roman" w:hAnsi="Times New Roman" w:cs="Times New Roman"/>
          <w:i/>
          <w:iCs/>
          <w:color w:val="000000"/>
          <w:shd w:val="clear" w:color="auto" w:fill="FFFFFF"/>
        </w:rPr>
        <w:t>Omelia nella Solennità di Pentecoste con i Movimenti, le Nuove Comunità, le Associazioni e le Aggregazioni laicali</w:t>
      </w:r>
      <w:r w:rsidRPr="00853ECF">
        <w:rPr>
          <w:rStyle w:val="apple-converted-space"/>
          <w:rFonts w:ascii="Times New Roman" w:hAnsi="Times New Roman" w:cs="Times New Roman"/>
          <w:color w:val="000000"/>
          <w:shd w:val="clear" w:color="auto" w:fill="FFFFFF"/>
        </w:rPr>
        <w:t xml:space="preserve">, </w:t>
      </w:r>
      <w:r w:rsidRPr="00853ECF">
        <w:rPr>
          <w:rFonts w:ascii="Times New Roman" w:hAnsi="Times New Roman" w:cs="Times New Roman"/>
          <w:color w:val="000000"/>
          <w:shd w:val="clear" w:color="auto" w:fill="FFFFFF"/>
        </w:rPr>
        <w:t>19 maggio 2013.</w:t>
      </w:r>
    </w:p>
  </w:footnote>
  <w:footnote w:id="5">
    <w:p w:rsidR="00733282" w:rsidRPr="00853ECF" w:rsidRDefault="00733282" w:rsidP="00853ECF">
      <w:pPr>
        <w:pStyle w:val="Testonotaapidipagina"/>
        <w:jc w:val="both"/>
        <w:rPr>
          <w:rFonts w:ascii="Times New Roman" w:hAnsi="Times New Roman" w:cs="Times New Roman"/>
        </w:rPr>
      </w:pPr>
      <w:r w:rsidRPr="00853ECF">
        <w:rPr>
          <w:rStyle w:val="Rimandonotaapidipagina"/>
          <w:rFonts w:ascii="Times New Roman" w:hAnsi="Times New Roman" w:cs="Times New Roman"/>
        </w:rPr>
        <w:footnoteRef/>
      </w:r>
      <w:r w:rsidRPr="00853ECF">
        <w:rPr>
          <w:rFonts w:ascii="Times New Roman" w:hAnsi="Times New Roman" w:cs="Times New Roman"/>
        </w:rPr>
        <w:t xml:space="preserve"> </w:t>
      </w:r>
      <w:proofErr w:type="spellStart"/>
      <w:r w:rsidRPr="00853ECF">
        <w:rPr>
          <w:rFonts w:ascii="Times New Roman" w:hAnsi="Times New Roman" w:cs="Times New Roman"/>
        </w:rPr>
        <w:t>Cf</w:t>
      </w:r>
      <w:proofErr w:type="spellEnd"/>
      <w:r w:rsidRPr="00853ECF">
        <w:rPr>
          <w:rFonts w:ascii="Times New Roman" w:hAnsi="Times New Roman" w:cs="Times New Roman"/>
        </w:rPr>
        <w:t xml:space="preserve">. in sintesi H.U. </w:t>
      </w:r>
      <w:r w:rsidRPr="00853ECF">
        <w:rPr>
          <w:rFonts w:ascii="Times New Roman" w:hAnsi="Times New Roman" w:cs="Times New Roman"/>
          <w:smallCaps/>
        </w:rPr>
        <w:t>von Balthasar</w:t>
      </w:r>
      <w:r w:rsidRPr="00853ECF">
        <w:rPr>
          <w:rFonts w:ascii="Times New Roman" w:hAnsi="Times New Roman" w:cs="Times New Roman"/>
        </w:rPr>
        <w:t xml:space="preserve">, </w:t>
      </w:r>
      <w:proofErr w:type="spellStart"/>
      <w:r w:rsidRPr="00853ECF">
        <w:rPr>
          <w:rFonts w:ascii="Times New Roman" w:hAnsi="Times New Roman" w:cs="Times New Roman"/>
          <w:i/>
        </w:rPr>
        <w:t>Sponsa</w:t>
      </w:r>
      <w:proofErr w:type="spellEnd"/>
      <w:r w:rsidRPr="00853ECF">
        <w:rPr>
          <w:rFonts w:ascii="Times New Roman" w:hAnsi="Times New Roman" w:cs="Times New Roman"/>
          <w:i/>
        </w:rPr>
        <w:t xml:space="preserve"> Verbi, Saggi teologici II</w:t>
      </w:r>
      <w:r w:rsidRPr="00853ECF">
        <w:rPr>
          <w:rFonts w:ascii="Times New Roman" w:hAnsi="Times New Roman" w:cs="Times New Roman"/>
        </w:rPr>
        <w:t xml:space="preserve">, </w:t>
      </w:r>
      <w:proofErr w:type="spellStart"/>
      <w:r w:rsidRPr="00853ECF">
        <w:rPr>
          <w:rFonts w:ascii="Times New Roman" w:hAnsi="Times New Roman" w:cs="Times New Roman"/>
        </w:rPr>
        <w:t>Morcelliana</w:t>
      </w:r>
      <w:proofErr w:type="spellEnd"/>
      <w:r w:rsidRPr="00853ECF">
        <w:rPr>
          <w:rFonts w:ascii="Times New Roman" w:hAnsi="Times New Roman" w:cs="Times New Roman"/>
        </w:rPr>
        <w:t>, Brescia 1972.</w:t>
      </w:r>
    </w:p>
  </w:footnote>
  <w:footnote w:id="6">
    <w:p w:rsidR="00733282" w:rsidRPr="00853ECF" w:rsidRDefault="00733282" w:rsidP="00853ECF">
      <w:pPr>
        <w:pStyle w:val="Testonotaapidipagina"/>
        <w:jc w:val="both"/>
        <w:rPr>
          <w:rFonts w:ascii="Times New Roman" w:hAnsi="Times New Roman" w:cs="Times New Roman"/>
        </w:rPr>
      </w:pPr>
      <w:r w:rsidRPr="00853ECF">
        <w:rPr>
          <w:rStyle w:val="Rimandonotaapidipagina"/>
          <w:rFonts w:ascii="Times New Roman" w:hAnsi="Times New Roman" w:cs="Times New Roman"/>
        </w:rPr>
        <w:footnoteRef/>
      </w:r>
      <w:r w:rsidRPr="00853ECF">
        <w:rPr>
          <w:rFonts w:ascii="Times New Roman" w:hAnsi="Times New Roman" w:cs="Times New Roman"/>
        </w:rPr>
        <w:t xml:space="preserve"> </w:t>
      </w:r>
      <w:proofErr w:type="spellStart"/>
      <w:r w:rsidRPr="00853ECF">
        <w:rPr>
          <w:rFonts w:ascii="Times New Roman" w:hAnsi="Times New Roman" w:cs="Times New Roman"/>
          <w:i/>
          <w:color w:val="000000"/>
          <w:shd w:val="clear" w:color="auto" w:fill="FFFFFF"/>
        </w:rPr>
        <w:t>Sponsa</w:t>
      </w:r>
      <w:proofErr w:type="spellEnd"/>
      <w:r w:rsidRPr="00853ECF">
        <w:rPr>
          <w:rFonts w:ascii="Times New Roman" w:hAnsi="Times New Roman" w:cs="Times New Roman"/>
          <w:i/>
          <w:color w:val="000000"/>
          <w:shd w:val="clear" w:color="auto" w:fill="FFFFFF"/>
        </w:rPr>
        <w:t xml:space="preserve"> Verbi</w:t>
      </w:r>
      <w:r w:rsidRPr="00853ECF">
        <w:rPr>
          <w:rFonts w:ascii="Times New Roman" w:hAnsi="Times New Roman" w:cs="Times New Roman"/>
          <w:color w:val="000000"/>
          <w:shd w:val="clear" w:color="auto" w:fill="FFFFFF"/>
        </w:rPr>
        <w:t>, p. 157.</w:t>
      </w:r>
      <w:bookmarkStart w:id="0" w:name="_GoBack"/>
      <w:bookmarkEnd w:id="0"/>
    </w:p>
  </w:footnote>
  <w:footnote w:id="7">
    <w:p w:rsidR="00853ECF" w:rsidRDefault="00853ECF">
      <w:pPr>
        <w:pStyle w:val="Testonotaapidipagina"/>
      </w:pPr>
      <w:r>
        <w:rPr>
          <w:rStyle w:val="Rimandonotaapidipagina"/>
        </w:rPr>
        <w:footnoteRef/>
      </w:r>
      <w:r>
        <w:t xml:space="preserve"> </w:t>
      </w:r>
      <w:proofErr w:type="spellStart"/>
      <w:r w:rsidRPr="00853ECF">
        <w:rPr>
          <w:rFonts w:ascii="Times New Roman" w:hAnsi="Times New Roman" w:cs="Times New Roman"/>
          <w:i/>
          <w:color w:val="000000"/>
          <w:shd w:val="clear" w:color="auto" w:fill="FFFFFF"/>
        </w:rPr>
        <w:t>Sacramentum</w:t>
      </w:r>
      <w:proofErr w:type="spellEnd"/>
      <w:r w:rsidRPr="00853ECF">
        <w:rPr>
          <w:rFonts w:ascii="Times New Roman" w:hAnsi="Times New Roman" w:cs="Times New Roman"/>
          <w:i/>
          <w:color w:val="000000"/>
          <w:shd w:val="clear" w:color="auto" w:fill="FFFFFF"/>
        </w:rPr>
        <w:t xml:space="preserve"> </w:t>
      </w:r>
      <w:proofErr w:type="spellStart"/>
      <w:r w:rsidRPr="00853ECF">
        <w:rPr>
          <w:rFonts w:ascii="Times New Roman" w:hAnsi="Times New Roman" w:cs="Times New Roman"/>
          <w:i/>
          <w:color w:val="000000"/>
          <w:shd w:val="clear" w:color="auto" w:fill="FFFFFF"/>
        </w:rPr>
        <w:t>Caritatis</w:t>
      </w:r>
      <w:proofErr w:type="spellEnd"/>
      <w:r w:rsidRPr="00853ECF">
        <w:rPr>
          <w:rFonts w:ascii="Times New Roman" w:hAnsi="Times New Roman" w:cs="Times New Roman"/>
          <w:color w:val="000000"/>
          <w:shd w:val="clear" w:color="auto" w:fill="FFFFFF"/>
        </w:rPr>
        <w:t>,</w:t>
      </w:r>
      <w:r w:rsidRPr="00853ECF">
        <w:rPr>
          <w:rFonts w:ascii="Times New Roman" w:hAnsi="Times New Roman" w:cs="Times New Roman"/>
          <w:color w:val="000000"/>
          <w:shd w:val="clear" w:color="auto" w:fill="FFFFFF"/>
        </w:rPr>
        <w:t xml:space="preserve"> n.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4B90"/>
    <w:multiLevelType w:val="hybridMultilevel"/>
    <w:tmpl w:val="2118EB34"/>
    <w:lvl w:ilvl="0" w:tplc="AFE68964">
      <w:start w:val="4"/>
      <w:numFmt w:val="bullet"/>
      <w:lvlText w:val=""/>
      <w:lvlJc w:val="left"/>
      <w:pPr>
        <w:ind w:left="1069" w:hanging="360"/>
      </w:pPr>
      <w:rPr>
        <w:rFonts w:ascii="Symbol" w:eastAsiaTheme="minorHAnsi"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nsid w:val="1FD26CFB"/>
    <w:multiLevelType w:val="hybridMultilevel"/>
    <w:tmpl w:val="6C626ADE"/>
    <w:lvl w:ilvl="0" w:tplc="EF10FC3E">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F85"/>
    <w:rsid w:val="00023737"/>
    <w:rsid w:val="000566A6"/>
    <w:rsid w:val="00067061"/>
    <w:rsid w:val="000907C5"/>
    <w:rsid w:val="00092CA0"/>
    <w:rsid w:val="00094BD2"/>
    <w:rsid w:val="000A69C7"/>
    <w:rsid w:val="000C74C1"/>
    <w:rsid w:val="000E3071"/>
    <w:rsid w:val="001378A8"/>
    <w:rsid w:val="00163F18"/>
    <w:rsid w:val="001952C6"/>
    <w:rsid w:val="00197A86"/>
    <w:rsid w:val="001A3560"/>
    <w:rsid w:val="001F3ECD"/>
    <w:rsid w:val="002329D7"/>
    <w:rsid w:val="00243E75"/>
    <w:rsid w:val="00246C62"/>
    <w:rsid w:val="00280115"/>
    <w:rsid w:val="00295292"/>
    <w:rsid w:val="002B49F3"/>
    <w:rsid w:val="002D02B4"/>
    <w:rsid w:val="002E311D"/>
    <w:rsid w:val="00300910"/>
    <w:rsid w:val="003066BD"/>
    <w:rsid w:val="003153FB"/>
    <w:rsid w:val="003340AB"/>
    <w:rsid w:val="00341A57"/>
    <w:rsid w:val="003A6F85"/>
    <w:rsid w:val="003B54AF"/>
    <w:rsid w:val="003D0E60"/>
    <w:rsid w:val="00421BED"/>
    <w:rsid w:val="00433294"/>
    <w:rsid w:val="00434476"/>
    <w:rsid w:val="00441DA7"/>
    <w:rsid w:val="00456DB5"/>
    <w:rsid w:val="00476BA7"/>
    <w:rsid w:val="004D2A42"/>
    <w:rsid w:val="004E4E25"/>
    <w:rsid w:val="004F57E8"/>
    <w:rsid w:val="0052325A"/>
    <w:rsid w:val="00524DC0"/>
    <w:rsid w:val="00543F4C"/>
    <w:rsid w:val="00566A96"/>
    <w:rsid w:val="00571489"/>
    <w:rsid w:val="00591064"/>
    <w:rsid w:val="0059184A"/>
    <w:rsid w:val="005A4187"/>
    <w:rsid w:val="005E60EE"/>
    <w:rsid w:val="005F0612"/>
    <w:rsid w:val="005F48E5"/>
    <w:rsid w:val="00604682"/>
    <w:rsid w:val="006B6FFF"/>
    <w:rsid w:val="006C5082"/>
    <w:rsid w:val="006E0F7B"/>
    <w:rsid w:val="007022FD"/>
    <w:rsid w:val="007176D4"/>
    <w:rsid w:val="00725EF0"/>
    <w:rsid w:val="0073070B"/>
    <w:rsid w:val="00733282"/>
    <w:rsid w:val="007B0FDA"/>
    <w:rsid w:val="007B492B"/>
    <w:rsid w:val="00833EB9"/>
    <w:rsid w:val="00836B5B"/>
    <w:rsid w:val="0084740D"/>
    <w:rsid w:val="00853ECF"/>
    <w:rsid w:val="008B1A45"/>
    <w:rsid w:val="008B4765"/>
    <w:rsid w:val="008E22C8"/>
    <w:rsid w:val="008F5523"/>
    <w:rsid w:val="00907696"/>
    <w:rsid w:val="009114FD"/>
    <w:rsid w:val="009140DE"/>
    <w:rsid w:val="0095057E"/>
    <w:rsid w:val="009846C4"/>
    <w:rsid w:val="009C32CA"/>
    <w:rsid w:val="009C3692"/>
    <w:rsid w:val="009D7BEA"/>
    <w:rsid w:val="00A105C1"/>
    <w:rsid w:val="00A22E1E"/>
    <w:rsid w:val="00A46521"/>
    <w:rsid w:val="00A87048"/>
    <w:rsid w:val="00A921B0"/>
    <w:rsid w:val="00AB11FF"/>
    <w:rsid w:val="00AB2AFB"/>
    <w:rsid w:val="00AD408A"/>
    <w:rsid w:val="00AD7AAA"/>
    <w:rsid w:val="00B73CF3"/>
    <w:rsid w:val="00BB7600"/>
    <w:rsid w:val="00BE2DC8"/>
    <w:rsid w:val="00C25CED"/>
    <w:rsid w:val="00C31DAC"/>
    <w:rsid w:val="00CA544E"/>
    <w:rsid w:val="00CB0265"/>
    <w:rsid w:val="00CB5D31"/>
    <w:rsid w:val="00D05858"/>
    <w:rsid w:val="00D54F85"/>
    <w:rsid w:val="00D56B05"/>
    <w:rsid w:val="00D621FB"/>
    <w:rsid w:val="00D870CF"/>
    <w:rsid w:val="00DE5015"/>
    <w:rsid w:val="00E079CF"/>
    <w:rsid w:val="00E27DC7"/>
    <w:rsid w:val="00E3799E"/>
    <w:rsid w:val="00E657EC"/>
    <w:rsid w:val="00E73704"/>
    <w:rsid w:val="00EC6B58"/>
    <w:rsid w:val="00F11679"/>
    <w:rsid w:val="00F13271"/>
    <w:rsid w:val="00F2508B"/>
    <w:rsid w:val="00F47D4C"/>
    <w:rsid w:val="00F63970"/>
    <w:rsid w:val="00F90B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A6F85"/>
  </w:style>
  <w:style w:type="character" w:styleId="Collegamentoipertestuale">
    <w:name w:val="Hyperlink"/>
    <w:basedOn w:val="Carpredefinitoparagrafo"/>
    <w:uiPriority w:val="99"/>
    <w:semiHidden/>
    <w:unhideWhenUsed/>
    <w:rsid w:val="00A87048"/>
    <w:rPr>
      <w:color w:val="0000FF"/>
      <w:u w:val="single"/>
    </w:rPr>
  </w:style>
  <w:style w:type="paragraph" w:styleId="Testonotaapidipagina">
    <w:name w:val="footnote text"/>
    <w:basedOn w:val="Normale"/>
    <w:link w:val="TestonotaapidipaginaCarattere"/>
    <w:uiPriority w:val="99"/>
    <w:semiHidden/>
    <w:unhideWhenUsed/>
    <w:rsid w:val="004E4E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E4E25"/>
    <w:rPr>
      <w:sz w:val="20"/>
      <w:szCs w:val="20"/>
    </w:rPr>
  </w:style>
  <w:style w:type="character" w:styleId="Rimandonotaapidipagina">
    <w:name w:val="footnote reference"/>
    <w:basedOn w:val="Carpredefinitoparagrafo"/>
    <w:uiPriority w:val="99"/>
    <w:semiHidden/>
    <w:unhideWhenUsed/>
    <w:rsid w:val="004E4E25"/>
    <w:rPr>
      <w:vertAlign w:val="superscript"/>
    </w:rPr>
  </w:style>
  <w:style w:type="paragraph" w:styleId="NormaleWeb">
    <w:name w:val="Normal (Web)"/>
    <w:basedOn w:val="Normale"/>
    <w:uiPriority w:val="99"/>
    <w:semiHidden/>
    <w:unhideWhenUsed/>
    <w:rsid w:val="002D02B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B0F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A6F85"/>
  </w:style>
  <w:style w:type="character" w:styleId="Collegamentoipertestuale">
    <w:name w:val="Hyperlink"/>
    <w:basedOn w:val="Carpredefinitoparagrafo"/>
    <w:uiPriority w:val="99"/>
    <w:semiHidden/>
    <w:unhideWhenUsed/>
    <w:rsid w:val="00A87048"/>
    <w:rPr>
      <w:color w:val="0000FF"/>
      <w:u w:val="single"/>
    </w:rPr>
  </w:style>
  <w:style w:type="paragraph" w:styleId="Testonotaapidipagina">
    <w:name w:val="footnote text"/>
    <w:basedOn w:val="Normale"/>
    <w:link w:val="TestonotaapidipaginaCarattere"/>
    <w:uiPriority w:val="99"/>
    <w:semiHidden/>
    <w:unhideWhenUsed/>
    <w:rsid w:val="004E4E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E4E25"/>
    <w:rPr>
      <w:sz w:val="20"/>
      <w:szCs w:val="20"/>
    </w:rPr>
  </w:style>
  <w:style w:type="character" w:styleId="Rimandonotaapidipagina">
    <w:name w:val="footnote reference"/>
    <w:basedOn w:val="Carpredefinitoparagrafo"/>
    <w:uiPriority w:val="99"/>
    <w:semiHidden/>
    <w:unhideWhenUsed/>
    <w:rsid w:val="004E4E25"/>
    <w:rPr>
      <w:vertAlign w:val="superscript"/>
    </w:rPr>
  </w:style>
  <w:style w:type="paragraph" w:styleId="NormaleWeb">
    <w:name w:val="Normal (Web)"/>
    <w:basedOn w:val="Normale"/>
    <w:uiPriority w:val="99"/>
    <w:semiHidden/>
    <w:unhideWhenUsed/>
    <w:rsid w:val="002D02B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B0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BB7A-89CD-4695-B8D3-7036305E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4</Pages>
  <Words>2383</Words>
  <Characters>13421</Characters>
  <Application>Microsoft Office Word</Application>
  <DocSecurity>0</DocSecurity>
  <Lines>189</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8</cp:revision>
  <dcterms:created xsi:type="dcterms:W3CDTF">2016-07-17T16:21:00Z</dcterms:created>
  <dcterms:modified xsi:type="dcterms:W3CDTF">2016-07-18T22:03:00Z</dcterms:modified>
</cp:coreProperties>
</file>