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AB6" w:rsidRPr="00A528A2" w:rsidRDefault="00456AB6" w:rsidP="00A528A2">
      <w:pPr>
        <w:shd w:val="clear" w:color="auto" w:fill="FFFFFF"/>
        <w:jc w:val="center"/>
        <w:textAlignment w:val="baseline"/>
        <w:outlineLvl w:val="1"/>
        <w:rPr>
          <w:b/>
          <w:bCs/>
          <w:color w:val="505050"/>
          <w:kern w:val="36"/>
        </w:rPr>
      </w:pPr>
      <w:bookmarkStart w:id="0" w:name="_GoBack"/>
      <w:bookmarkEnd w:id="0"/>
      <w:r w:rsidRPr="00A528A2">
        <w:rPr>
          <w:b/>
          <w:bCs/>
          <w:color w:val="505050"/>
          <w:kern w:val="36"/>
        </w:rPr>
        <w:t>Convegno Caritas Ambrosiana</w:t>
      </w:r>
    </w:p>
    <w:p w:rsidR="00456AB6" w:rsidRPr="00A528A2" w:rsidRDefault="00456AB6" w:rsidP="00A528A2">
      <w:pPr>
        <w:shd w:val="clear" w:color="auto" w:fill="FFFFFF"/>
        <w:jc w:val="center"/>
        <w:textAlignment w:val="baseline"/>
        <w:outlineLvl w:val="1"/>
        <w:rPr>
          <w:b/>
          <w:bCs/>
          <w:color w:val="505050"/>
          <w:kern w:val="36"/>
        </w:rPr>
      </w:pPr>
      <w:r w:rsidRPr="00A528A2">
        <w:rPr>
          <w:b/>
          <w:bCs/>
          <w:color w:val="505050"/>
          <w:kern w:val="36"/>
        </w:rPr>
        <w:t>"</w:t>
      </w:r>
      <w:r w:rsidRPr="00A528A2">
        <w:rPr>
          <w:b/>
          <w:bCs/>
          <w:i/>
          <w:color w:val="505050"/>
          <w:kern w:val="36"/>
        </w:rPr>
        <w:t>Non dimenticate l’ospitalità</w:t>
      </w:r>
      <w:r w:rsidRPr="00A528A2">
        <w:rPr>
          <w:b/>
          <w:bCs/>
          <w:color w:val="505050"/>
          <w:kern w:val="36"/>
        </w:rPr>
        <w:t>"  (Eb 13,2)</w:t>
      </w:r>
    </w:p>
    <w:p w:rsidR="00456AB6" w:rsidRPr="00A528A2" w:rsidRDefault="00456AB6" w:rsidP="00A528A2">
      <w:pPr>
        <w:shd w:val="clear" w:color="auto" w:fill="FFFFFF"/>
        <w:jc w:val="center"/>
        <w:textAlignment w:val="baseline"/>
        <w:outlineLvl w:val="1"/>
        <w:rPr>
          <w:b/>
          <w:bCs/>
          <w:color w:val="505050"/>
          <w:kern w:val="36"/>
        </w:rPr>
      </w:pPr>
      <w:r w:rsidRPr="00A528A2">
        <w:rPr>
          <w:b/>
          <w:bCs/>
          <w:color w:val="505050"/>
          <w:kern w:val="36"/>
        </w:rPr>
        <w:t>La carità genera cultura</w:t>
      </w:r>
    </w:p>
    <w:p w:rsidR="00456AB6" w:rsidRPr="00A528A2" w:rsidRDefault="00456AB6" w:rsidP="00A528A2">
      <w:pPr>
        <w:shd w:val="clear" w:color="auto" w:fill="FFFFFF"/>
        <w:jc w:val="center"/>
        <w:textAlignment w:val="baseline"/>
        <w:outlineLvl w:val="1"/>
        <w:rPr>
          <w:b/>
          <w:bCs/>
          <w:color w:val="505050"/>
          <w:kern w:val="36"/>
        </w:rPr>
      </w:pPr>
    </w:p>
    <w:p w:rsidR="00456AB6" w:rsidRPr="00A528A2" w:rsidRDefault="00456AB6" w:rsidP="00A528A2">
      <w:pPr>
        <w:shd w:val="clear" w:color="auto" w:fill="FFFFFF"/>
        <w:jc w:val="center"/>
        <w:textAlignment w:val="baseline"/>
        <w:outlineLvl w:val="1"/>
        <w:rPr>
          <w:b/>
          <w:bCs/>
          <w:i/>
          <w:color w:val="505050"/>
          <w:kern w:val="36"/>
        </w:rPr>
      </w:pPr>
      <w:r w:rsidRPr="00A528A2">
        <w:rPr>
          <w:b/>
          <w:bCs/>
          <w:i/>
          <w:color w:val="505050"/>
          <w:kern w:val="36"/>
        </w:rPr>
        <w:t>“Noi abbiamo la mentalità e i sentimenti di Cristo”</w:t>
      </w:r>
    </w:p>
    <w:p w:rsidR="00456AB6" w:rsidRPr="00A528A2" w:rsidRDefault="00456AB6" w:rsidP="00A528A2">
      <w:pPr>
        <w:shd w:val="clear" w:color="auto" w:fill="FFFFFF"/>
        <w:jc w:val="center"/>
        <w:textAlignment w:val="baseline"/>
        <w:outlineLvl w:val="1"/>
        <w:rPr>
          <w:b/>
          <w:bCs/>
          <w:i/>
          <w:color w:val="505050"/>
          <w:kern w:val="36"/>
        </w:rPr>
      </w:pPr>
      <w:r w:rsidRPr="00A528A2">
        <w:rPr>
          <w:b/>
          <w:bCs/>
          <w:i/>
          <w:color w:val="505050"/>
          <w:kern w:val="36"/>
        </w:rPr>
        <w:t>Carità e cultura</w:t>
      </w:r>
    </w:p>
    <w:p w:rsidR="00456AB6" w:rsidRPr="00A528A2" w:rsidRDefault="004746BF" w:rsidP="00A528A2">
      <w:pPr>
        <w:shd w:val="clear" w:color="auto" w:fill="FFFFFF"/>
        <w:jc w:val="center"/>
        <w:textAlignment w:val="baseline"/>
        <w:outlineLvl w:val="1"/>
        <w:rPr>
          <w:bCs/>
          <w:color w:val="505050"/>
          <w:kern w:val="36"/>
        </w:rPr>
      </w:pPr>
      <w:r w:rsidRPr="00A528A2">
        <w:rPr>
          <w:bCs/>
          <w:color w:val="505050"/>
          <w:kern w:val="36"/>
        </w:rPr>
        <w:t>5 novembre 2016</w:t>
      </w:r>
    </w:p>
    <w:p w:rsidR="004746BF" w:rsidRPr="00A528A2" w:rsidRDefault="004746BF" w:rsidP="00A528A2">
      <w:pPr>
        <w:shd w:val="clear" w:color="auto" w:fill="FFFFFF"/>
        <w:jc w:val="center"/>
        <w:textAlignment w:val="baseline"/>
        <w:outlineLvl w:val="1"/>
        <w:rPr>
          <w:bCs/>
          <w:color w:val="505050"/>
          <w:kern w:val="36"/>
        </w:rPr>
      </w:pPr>
    </w:p>
    <w:p w:rsidR="00456AB6" w:rsidRPr="00A528A2" w:rsidRDefault="00456AB6" w:rsidP="00A528A2">
      <w:pPr>
        <w:shd w:val="clear" w:color="auto" w:fill="FFFFFF"/>
        <w:jc w:val="right"/>
        <w:textAlignment w:val="baseline"/>
        <w:outlineLvl w:val="1"/>
        <w:rPr>
          <w:bCs/>
          <w:color w:val="505050"/>
          <w:kern w:val="36"/>
        </w:rPr>
      </w:pPr>
      <w:r w:rsidRPr="00A528A2">
        <w:rPr>
          <w:bCs/>
          <w:color w:val="505050"/>
          <w:kern w:val="36"/>
        </w:rPr>
        <w:t>Card. Angelo Scola</w:t>
      </w:r>
    </w:p>
    <w:p w:rsidR="00456AB6" w:rsidRPr="00A528A2" w:rsidRDefault="00456AB6" w:rsidP="00A528A2">
      <w:pPr>
        <w:shd w:val="clear" w:color="auto" w:fill="FFFFFF"/>
        <w:jc w:val="right"/>
        <w:textAlignment w:val="baseline"/>
        <w:outlineLvl w:val="1"/>
        <w:rPr>
          <w:bCs/>
          <w:color w:val="505050"/>
          <w:kern w:val="36"/>
        </w:rPr>
      </w:pPr>
      <w:r w:rsidRPr="00A528A2">
        <w:rPr>
          <w:bCs/>
          <w:color w:val="505050"/>
          <w:kern w:val="36"/>
        </w:rPr>
        <w:t>Arcivescovo di Milano</w:t>
      </w:r>
    </w:p>
    <w:p w:rsidR="00DD1B09" w:rsidRPr="00A528A2" w:rsidRDefault="00DD1B09" w:rsidP="00A528A2">
      <w:pPr>
        <w:shd w:val="clear" w:color="auto" w:fill="FFFFFF"/>
        <w:jc w:val="both"/>
        <w:textAlignment w:val="baseline"/>
        <w:outlineLvl w:val="1"/>
        <w:rPr>
          <w:bCs/>
          <w:color w:val="505050"/>
          <w:kern w:val="36"/>
        </w:rPr>
      </w:pPr>
    </w:p>
    <w:p w:rsidR="00D2203B" w:rsidRPr="00A528A2" w:rsidRDefault="00D2203B" w:rsidP="00A528A2">
      <w:pPr>
        <w:pStyle w:val="Paragrafoelenco"/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bCs/>
          <w:color w:val="505050"/>
          <w:kern w:val="36"/>
        </w:rPr>
      </w:pPr>
      <w:r w:rsidRPr="00A528A2">
        <w:rPr>
          <w:bCs/>
          <w:color w:val="505050"/>
          <w:kern w:val="36"/>
        </w:rPr>
        <w:t>Un compito irrinunciabile:</w:t>
      </w:r>
    </w:p>
    <w:p w:rsidR="006A2821" w:rsidRPr="00A528A2" w:rsidRDefault="00D2203B" w:rsidP="00A528A2">
      <w:pPr>
        <w:pStyle w:val="Paragrafoelenco"/>
        <w:numPr>
          <w:ilvl w:val="1"/>
          <w:numId w:val="1"/>
        </w:numPr>
        <w:shd w:val="clear" w:color="auto" w:fill="FFFFFF"/>
        <w:jc w:val="both"/>
        <w:textAlignment w:val="baseline"/>
        <w:outlineLvl w:val="1"/>
        <w:rPr>
          <w:bCs/>
          <w:i/>
          <w:kern w:val="36"/>
        </w:rPr>
      </w:pPr>
      <w:r w:rsidRPr="00A528A2">
        <w:t>«</w:t>
      </w:r>
      <w:r w:rsidRPr="00A528A2">
        <w:rPr>
          <w:i/>
        </w:rPr>
        <w:t>Nell’attività caritativa, le tante organizzazioni cattoliche non devono limitarsi ad una mera raccolta o distribuzione di fondi, ma devono sempre avere una speciale attenzione per la persona che è nel bisogno e svolgere, altresì, una preziosa funzione pedagogica nella comunità cristiana, favorendo l’educazione alla condivisione, al rispetto e all’amore secondo la logica del Vangelo di Cristo</w:t>
      </w:r>
      <w:r w:rsidRPr="00A528A2">
        <w:t xml:space="preserve">» (Benedetto XVI, </w:t>
      </w:r>
      <w:r w:rsidRPr="00A528A2">
        <w:rPr>
          <w:i/>
        </w:rPr>
        <w:t>Proemio del Motu proprio Intima Ecclesiae Natura sul servizio della carità</w:t>
      </w:r>
      <w:r w:rsidRPr="00A528A2">
        <w:t>, 11 novembre 2012).</w:t>
      </w:r>
    </w:p>
    <w:p w:rsidR="006A2821" w:rsidRPr="00A528A2" w:rsidRDefault="006A2821" w:rsidP="00A528A2">
      <w:pPr>
        <w:pStyle w:val="Paragrafoelenco"/>
        <w:numPr>
          <w:ilvl w:val="1"/>
          <w:numId w:val="1"/>
        </w:numPr>
        <w:shd w:val="clear" w:color="auto" w:fill="FFFFFF"/>
        <w:jc w:val="both"/>
        <w:textAlignment w:val="baseline"/>
        <w:outlineLvl w:val="1"/>
        <w:rPr>
          <w:bCs/>
          <w:i/>
          <w:kern w:val="36"/>
        </w:rPr>
      </w:pPr>
      <w:r w:rsidRPr="00A528A2">
        <w:t>Una funzione pedagogica:</w:t>
      </w:r>
    </w:p>
    <w:p w:rsidR="006A2821" w:rsidRPr="00A528A2" w:rsidRDefault="006A2821" w:rsidP="00A528A2">
      <w:pPr>
        <w:pStyle w:val="Paragrafoelenco"/>
        <w:numPr>
          <w:ilvl w:val="2"/>
          <w:numId w:val="1"/>
        </w:numPr>
        <w:shd w:val="clear" w:color="auto" w:fill="FFFFFF"/>
        <w:jc w:val="both"/>
        <w:textAlignment w:val="baseline"/>
        <w:outlineLvl w:val="1"/>
        <w:rPr>
          <w:bCs/>
          <w:i/>
          <w:kern w:val="36"/>
        </w:rPr>
      </w:pPr>
      <w:r w:rsidRPr="00A528A2">
        <w:t>Nei confronti di tutta la comunità</w:t>
      </w:r>
    </w:p>
    <w:p w:rsidR="006A2821" w:rsidRPr="00A528A2" w:rsidRDefault="006A2821" w:rsidP="00A528A2">
      <w:pPr>
        <w:pStyle w:val="Paragrafoelenco"/>
        <w:numPr>
          <w:ilvl w:val="2"/>
          <w:numId w:val="1"/>
        </w:numPr>
        <w:shd w:val="clear" w:color="auto" w:fill="FFFFFF"/>
        <w:jc w:val="both"/>
        <w:textAlignment w:val="baseline"/>
        <w:outlineLvl w:val="1"/>
        <w:rPr>
          <w:bCs/>
          <w:i/>
          <w:kern w:val="36"/>
        </w:rPr>
      </w:pPr>
      <w:r w:rsidRPr="00A528A2">
        <w:t>Educazione alla condivisione, al rispetto e all’amore secondo la logica del Vangelo, cioè, secondo il pensiero e i sentimenti di Cristo.</w:t>
      </w:r>
    </w:p>
    <w:p w:rsidR="00A528A2" w:rsidRPr="00A528A2" w:rsidRDefault="00A528A2" w:rsidP="00A528A2">
      <w:pPr>
        <w:shd w:val="clear" w:color="auto" w:fill="FFFFFF"/>
        <w:ind w:left="1980"/>
        <w:jc w:val="both"/>
        <w:textAlignment w:val="baseline"/>
        <w:outlineLvl w:val="1"/>
        <w:rPr>
          <w:bCs/>
          <w:i/>
          <w:kern w:val="36"/>
        </w:rPr>
      </w:pPr>
    </w:p>
    <w:p w:rsidR="009A1805" w:rsidRPr="00A528A2" w:rsidRDefault="009A1805" w:rsidP="00A528A2">
      <w:pPr>
        <w:pStyle w:val="Paragrafoelenco"/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bCs/>
          <w:kern w:val="36"/>
        </w:rPr>
      </w:pPr>
      <w:r w:rsidRPr="00A528A2">
        <w:rPr>
          <w:bCs/>
          <w:kern w:val="36"/>
        </w:rPr>
        <w:t>Oggi p</w:t>
      </w:r>
      <w:r w:rsidR="00994E7A">
        <w:rPr>
          <w:bCs/>
          <w:kern w:val="36"/>
        </w:rPr>
        <w:t>articolarmente urgente a motivo:</w:t>
      </w:r>
    </w:p>
    <w:p w:rsidR="009A1805" w:rsidRPr="00A528A2" w:rsidRDefault="009A1805" w:rsidP="00A528A2">
      <w:pPr>
        <w:pStyle w:val="Paragrafoelenco"/>
        <w:numPr>
          <w:ilvl w:val="1"/>
          <w:numId w:val="1"/>
        </w:numPr>
        <w:shd w:val="clear" w:color="auto" w:fill="FFFFFF"/>
        <w:jc w:val="both"/>
        <w:textAlignment w:val="baseline"/>
        <w:outlineLvl w:val="1"/>
        <w:rPr>
          <w:bCs/>
          <w:kern w:val="36"/>
        </w:rPr>
      </w:pPr>
      <w:r w:rsidRPr="00A528A2">
        <w:rPr>
          <w:bCs/>
          <w:kern w:val="36"/>
        </w:rPr>
        <w:t>della situazione socio-economica in cui ci troviamo;</w:t>
      </w:r>
    </w:p>
    <w:p w:rsidR="009A1805" w:rsidRPr="00A528A2" w:rsidRDefault="009A1805" w:rsidP="00A528A2">
      <w:pPr>
        <w:pStyle w:val="Paragrafoelenco"/>
        <w:numPr>
          <w:ilvl w:val="1"/>
          <w:numId w:val="1"/>
        </w:numPr>
        <w:shd w:val="clear" w:color="auto" w:fill="FFFFFF"/>
        <w:jc w:val="both"/>
        <w:textAlignment w:val="baseline"/>
        <w:outlineLvl w:val="1"/>
        <w:rPr>
          <w:bCs/>
          <w:kern w:val="36"/>
        </w:rPr>
      </w:pPr>
      <w:r w:rsidRPr="00A528A2">
        <w:rPr>
          <w:bCs/>
          <w:kern w:val="36"/>
        </w:rPr>
        <w:t>dell’invito del Papa per l’Anno di Misericordia, che è anche un’indicazione per il cammino della Chiesa nei prossimi anni: «</w:t>
      </w:r>
      <w:r w:rsidRPr="00A528A2">
        <w:rPr>
          <w:i/>
        </w:rPr>
        <w:t xml:space="preserve">È mio vivo desiderio che il popolo cristiano </w:t>
      </w:r>
      <w:r w:rsidRPr="00A528A2">
        <w:rPr>
          <w:i/>
          <w:u w:val="single"/>
        </w:rPr>
        <w:t>rifletta</w:t>
      </w:r>
      <w:r w:rsidRPr="00A528A2">
        <w:rPr>
          <w:i/>
        </w:rPr>
        <w:t xml:space="preserve"> durante il Giubileo sulle </w:t>
      </w:r>
      <w:r w:rsidRPr="00A528A2">
        <w:rPr>
          <w:iCs/>
        </w:rPr>
        <w:t>opere di misericordia</w:t>
      </w:r>
      <w:r w:rsidRPr="00A528A2">
        <w:t xml:space="preserve"> </w:t>
      </w:r>
      <w:r w:rsidRPr="00A528A2">
        <w:rPr>
          <w:iCs/>
        </w:rPr>
        <w:t>corporale</w:t>
      </w:r>
      <w:r w:rsidRPr="00A528A2">
        <w:t xml:space="preserve"> e </w:t>
      </w:r>
      <w:r w:rsidRPr="00A528A2">
        <w:rPr>
          <w:iCs/>
        </w:rPr>
        <w:t>spirituale</w:t>
      </w:r>
      <w:r w:rsidRPr="00A528A2">
        <w:rPr>
          <w:i/>
        </w:rPr>
        <w:t xml:space="preserve">. </w:t>
      </w:r>
      <w:r w:rsidRPr="00A528A2">
        <w:rPr>
          <w:i/>
          <w:u w:val="single"/>
        </w:rPr>
        <w:t>Sarà un modo per risvegliare la nostra coscienza</w:t>
      </w:r>
      <w:r w:rsidRPr="00A528A2">
        <w:rPr>
          <w:i/>
        </w:rPr>
        <w:t xml:space="preserve"> spesso assopita davanti al dramma della </w:t>
      </w:r>
      <w:r w:rsidRPr="00A528A2">
        <w:rPr>
          <w:i/>
          <w:u w:val="single"/>
        </w:rPr>
        <w:t>povertà e per entrare sempre di più nel cuore del Vangelo,</w:t>
      </w:r>
      <w:r w:rsidRPr="00A528A2">
        <w:rPr>
          <w:i/>
        </w:rPr>
        <w:t xml:space="preserve"> dove i poveri sono i privilegiati della misericordia divina. La predicazione di Gesù ci presenta queste opere di misericordia </w:t>
      </w:r>
      <w:r w:rsidRPr="00A528A2">
        <w:rPr>
          <w:i/>
          <w:u w:val="single"/>
        </w:rPr>
        <w:t>perché possiamo capire</w:t>
      </w:r>
      <w:r w:rsidRPr="00A528A2">
        <w:rPr>
          <w:i/>
        </w:rPr>
        <w:t xml:space="preserve"> se viviamo o no come suoi discepoli</w:t>
      </w:r>
      <w:r w:rsidRPr="00A528A2">
        <w:rPr>
          <w:bCs/>
          <w:kern w:val="36"/>
        </w:rPr>
        <w:t xml:space="preserve">» (Francesco, </w:t>
      </w:r>
      <w:r w:rsidRPr="00A528A2">
        <w:rPr>
          <w:bCs/>
          <w:i/>
          <w:kern w:val="36"/>
        </w:rPr>
        <w:t xml:space="preserve">Misericordiae Vultus </w:t>
      </w:r>
      <w:r w:rsidRPr="00A528A2">
        <w:rPr>
          <w:bCs/>
          <w:kern w:val="36"/>
        </w:rPr>
        <w:t>n. 15)</w:t>
      </w:r>
    </w:p>
    <w:p w:rsidR="00D2203B" w:rsidRPr="00A528A2" w:rsidRDefault="00D2203B" w:rsidP="00A528A2">
      <w:pPr>
        <w:pStyle w:val="Paragrafoelenco"/>
        <w:shd w:val="clear" w:color="auto" w:fill="FFFFFF"/>
        <w:ind w:left="1440"/>
        <w:jc w:val="both"/>
        <w:textAlignment w:val="baseline"/>
        <w:outlineLvl w:val="1"/>
        <w:rPr>
          <w:bCs/>
          <w:kern w:val="36"/>
        </w:rPr>
      </w:pPr>
    </w:p>
    <w:p w:rsidR="00D2203B" w:rsidRPr="00A528A2" w:rsidRDefault="000855F2" w:rsidP="00A528A2">
      <w:pPr>
        <w:pStyle w:val="Paragrafoelenco"/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bCs/>
          <w:color w:val="505050"/>
          <w:kern w:val="36"/>
        </w:rPr>
      </w:pPr>
      <w:r w:rsidRPr="00A528A2">
        <w:rPr>
          <w:bCs/>
          <w:color w:val="505050"/>
          <w:kern w:val="36"/>
        </w:rPr>
        <w:t>Il contenuto dell’educazione alla carità:</w:t>
      </w:r>
    </w:p>
    <w:p w:rsidR="00C932FE" w:rsidRPr="00A528A2" w:rsidRDefault="00C932FE" w:rsidP="00A528A2">
      <w:pPr>
        <w:pStyle w:val="Paragrafoelenco"/>
        <w:numPr>
          <w:ilvl w:val="1"/>
          <w:numId w:val="1"/>
        </w:numPr>
        <w:shd w:val="clear" w:color="auto" w:fill="FFFFFF"/>
        <w:jc w:val="both"/>
        <w:textAlignment w:val="baseline"/>
        <w:outlineLvl w:val="1"/>
        <w:rPr>
          <w:bCs/>
          <w:color w:val="505050"/>
          <w:kern w:val="36"/>
        </w:rPr>
      </w:pPr>
      <w:r w:rsidRPr="00A528A2">
        <w:rPr>
          <w:bCs/>
          <w:color w:val="505050"/>
          <w:kern w:val="36"/>
        </w:rPr>
        <w:t>I luoghi della sofferenza e del bisogno: occasioni privilegiate</w:t>
      </w:r>
      <w:r w:rsidR="00994E7A">
        <w:rPr>
          <w:bCs/>
          <w:color w:val="505050"/>
          <w:kern w:val="36"/>
        </w:rPr>
        <w:t>.</w:t>
      </w:r>
    </w:p>
    <w:p w:rsidR="00C932FE" w:rsidRPr="00A528A2" w:rsidRDefault="00DD1B09" w:rsidP="00A528A2">
      <w:pPr>
        <w:pStyle w:val="Paragrafoelenco"/>
        <w:numPr>
          <w:ilvl w:val="2"/>
          <w:numId w:val="1"/>
        </w:numPr>
        <w:shd w:val="clear" w:color="auto" w:fill="FFFFFF"/>
        <w:jc w:val="both"/>
        <w:textAlignment w:val="baseline"/>
        <w:outlineLvl w:val="1"/>
        <w:rPr>
          <w:bCs/>
          <w:color w:val="505050"/>
          <w:kern w:val="36"/>
        </w:rPr>
      </w:pPr>
      <w:r w:rsidRPr="00A528A2">
        <w:rPr>
          <w:bCs/>
          <w:color w:val="505050"/>
          <w:kern w:val="36"/>
        </w:rPr>
        <w:t>Di domanda: suscitano le domande più radicali – perché il male? Perché la sofferenza? Chi sono io che non riesco a impedire questo e nemmeno a risolverlo definitivamente?</w:t>
      </w:r>
    </w:p>
    <w:p w:rsidR="00DD1B09" w:rsidRPr="00A528A2" w:rsidRDefault="00DD1B09" w:rsidP="00A528A2">
      <w:pPr>
        <w:pStyle w:val="Paragrafoelenco"/>
        <w:numPr>
          <w:ilvl w:val="2"/>
          <w:numId w:val="1"/>
        </w:numPr>
        <w:shd w:val="clear" w:color="auto" w:fill="FFFFFF"/>
        <w:jc w:val="both"/>
        <w:textAlignment w:val="baseline"/>
        <w:outlineLvl w:val="1"/>
        <w:rPr>
          <w:bCs/>
          <w:color w:val="505050"/>
          <w:kern w:val="36"/>
        </w:rPr>
      </w:pPr>
      <w:r w:rsidRPr="00A528A2">
        <w:rPr>
          <w:bCs/>
          <w:color w:val="505050"/>
          <w:kern w:val="36"/>
        </w:rPr>
        <w:lastRenderedPageBreak/>
        <w:t>Per uno sguardo nuovo (pensiero e sentimenti):</w:t>
      </w:r>
    </w:p>
    <w:p w:rsidR="00DD1B09" w:rsidRPr="00A528A2" w:rsidRDefault="00DD1B09" w:rsidP="00A528A2">
      <w:pPr>
        <w:pStyle w:val="Paragrafoelenco"/>
        <w:numPr>
          <w:ilvl w:val="3"/>
          <w:numId w:val="1"/>
        </w:numPr>
        <w:shd w:val="clear" w:color="auto" w:fill="FFFFFF"/>
        <w:jc w:val="both"/>
        <w:textAlignment w:val="baseline"/>
        <w:outlineLvl w:val="1"/>
        <w:rPr>
          <w:bCs/>
          <w:color w:val="505050"/>
          <w:kern w:val="36"/>
        </w:rPr>
      </w:pPr>
      <w:r w:rsidRPr="00A528A2">
        <w:rPr>
          <w:bCs/>
          <w:color w:val="505050"/>
          <w:kern w:val="36"/>
        </w:rPr>
        <w:t>L’altro come prossimo</w:t>
      </w:r>
    </w:p>
    <w:p w:rsidR="00DD1B09" w:rsidRPr="00A528A2" w:rsidRDefault="00DD1B09" w:rsidP="00A528A2">
      <w:pPr>
        <w:pStyle w:val="Paragrafoelenco"/>
        <w:numPr>
          <w:ilvl w:val="3"/>
          <w:numId w:val="1"/>
        </w:numPr>
        <w:shd w:val="clear" w:color="auto" w:fill="FFFFFF"/>
        <w:jc w:val="both"/>
        <w:textAlignment w:val="baseline"/>
        <w:outlineLvl w:val="1"/>
        <w:rPr>
          <w:bCs/>
          <w:color w:val="505050"/>
          <w:kern w:val="36"/>
        </w:rPr>
      </w:pPr>
      <w:r w:rsidRPr="00A528A2">
        <w:rPr>
          <w:bCs/>
          <w:color w:val="505050"/>
          <w:kern w:val="36"/>
        </w:rPr>
        <w:t>Il bisogno dell’altro e il mio bisogno</w:t>
      </w:r>
    </w:p>
    <w:p w:rsidR="00DD1B09" w:rsidRPr="00A528A2" w:rsidRDefault="00DD1B09" w:rsidP="00A528A2">
      <w:pPr>
        <w:pStyle w:val="Paragrafoelenco"/>
        <w:numPr>
          <w:ilvl w:val="2"/>
          <w:numId w:val="1"/>
        </w:numPr>
        <w:shd w:val="clear" w:color="auto" w:fill="FFFFFF"/>
        <w:jc w:val="both"/>
        <w:textAlignment w:val="baseline"/>
        <w:outlineLvl w:val="1"/>
        <w:rPr>
          <w:bCs/>
          <w:color w:val="505050"/>
          <w:kern w:val="36"/>
        </w:rPr>
      </w:pPr>
      <w:r w:rsidRPr="00A528A2">
        <w:rPr>
          <w:bCs/>
          <w:color w:val="505050"/>
          <w:kern w:val="36"/>
        </w:rPr>
        <w:t>Per l’educazione alla carità come legge della vita:</w:t>
      </w:r>
    </w:p>
    <w:p w:rsidR="00DD1B09" w:rsidRPr="00A528A2" w:rsidRDefault="00DD1B09" w:rsidP="00A528A2">
      <w:pPr>
        <w:pStyle w:val="Paragrafoelenco"/>
        <w:numPr>
          <w:ilvl w:val="3"/>
          <w:numId w:val="1"/>
        </w:numPr>
        <w:shd w:val="clear" w:color="auto" w:fill="FFFFFF"/>
        <w:jc w:val="both"/>
        <w:textAlignment w:val="baseline"/>
        <w:outlineLvl w:val="1"/>
        <w:rPr>
          <w:bCs/>
          <w:color w:val="505050"/>
          <w:kern w:val="36"/>
        </w:rPr>
      </w:pPr>
      <w:r w:rsidRPr="00A528A2">
        <w:rPr>
          <w:bCs/>
          <w:color w:val="505050"/>
          <w:kern w:val="36"/>
        </w:rPr>
        <w:t>Cura e gratuità</w:t>
      </w:r>
    </w:p>
    <w:p w:rsidR="00DD1B09" w:rsidRPr="00A528A2" w:rsidRDefault="00DD1B09" w:rsidP="00A528A2">
      <w:pPr>
        <w:pStyle w:val="Paragrafoelenco"/>
        <w:numPr>
          <w:ilvl w:val="3"/>
          <w:numId w:val="1"/>
        </w:numPr>
        <w:shd w:val="clear" w:color="auto" w:fill="FFFFFF"/>
        <w:jc w:val="both"/>
        <w:textAlignment w:val="baseline"/>
        <w:outlineLvl w:val="1"/>
        <w:rPr>
          <w:bCs/>
          <w:color w:val="505050"/>
          <w:kern w:val="36"/>
        </w:rPr>
      </w:pPr>
      <w:r w:rsidRPr="00A528A2">
        <w:rPr>
          <w:bCs/>
          <w:color w:val="505050"/>
          <w:kern w:val="36"/>
        </w:rPr>
        <w:t xml:space="preserve">Il dono di sé come cammino per il proprio compimento (GS 24: </w:t>
      </w:r>
      <w:r w:rsidRPr="00A528A2">
        <w:rPr>
          <w:i/>
        </w:rPr>
        <w:t>l'uomo, il quale in terra è la sola creatura che Iddio abbia voluto per se stesso, non possa ritrovarsi pienamente se non attraverso un dono sincero di sé</w:t>
      </w:r>
      <w:r w:rsidRPr="00A528A2">
        <w:t>)</w:t>
      </w:r>
      <w:r w:rsidR="00A528A2">
        <w:t>.</w:t>
      </w:r>
    </w:p>
    <w:p w:rsidR="00B05DCB" w:rsidRPr="00A528A2" w:rsidRDefault="000A1300" w:rsidP="00A528A2">
      <w:pPr>
        <w:shd w:val="clear" w:color="auto" w:fill="FFFFFF"/>
        <w:ind w:left="1701"/>
        <w:jc w:val="both"/>
        <w:textAlignment w:val="baseline"/>
        <w:outlineLvl w:val="1"/>
        <w:rPr>
          <w:bCs/>
          <w:color w:val="505050"/>
          <w:kern w:val="36"/>
        </w:rPr>
      </w:pPr>
      <w:r w:rsidRPr="00A528A2">
        <w:rPr>
          <w:bCs/>
          <w:color w:val="505050"/>
          <w:kern w:val="36"/>
        </w:rPr>
        <w:t xml:space="preserve">Questi tre livelli mostrano bene che la carità genera cultura, essendo la cultura </w:t>
      </w:r>
      <w:r w:rsidR="00A227A0" w:rsidRPr="00A528A2">
        <w:rPr>
          <w:bCs/>
          <w:color w:val="505050"/>
          <w:kern w:val="36"/>
        </w:rPr>
        <w:t>«</w:t>
      </w:r>
      <w:r w:rsidR="00A227A0" w:rsidRPr="00A528A2">
        <w:rPr>
          <w:i/>
          <w:color w:val="663300"/>
        </w:rPr>
        <w:t>un modo specifico dell'«esistere» e dell'«essere» dell'uomo</w:t>
      </w:r>
      <w:r w:rsidR="00A227A0" w:rsidRPr="00A528A2">
        <w:rPr>
          <w:bCs/>
          <w:color w:val="505050"/>
          <w:kern w:val="36"/>
        </w:rPr>
        <w:t xml:space="preserve">» (Giovanni Paolo II, </w:t>
      </w:r>
      <w:r w:rsidR="00A227A0" w:rsidRPr="00A528A2">
        <w:rPr>
          <w:bCs/>
          <w:i/>
          <w:color w:val="505050"/>
          <w:kern w:val="36"/>
        </w:rPr>
        <w:t>Discorso all’UNESCO</w:t>
      </w:r>
      <w:r w:rsidR="00A227A0" w:rsidRPr="00A528A2">
        <w:rPr>
          <w:bCs/>
          <w:color w:val="505050"/>
          <w:kern w:val="36"/>
        </w:rPr>
        <w:t>, 2 giugno 1980).</w:t>
      </w:r>
    </w:p>
    <w:p w:rsidR="00DD1B09" w:rsidRPr="00A528A2" w:rsidRDefault="00B05DCB" w:rsidP="00A528A2">
      <w:pPr>
        <w:pStyle w:val="Paragrafoelenco"/>
        <w:numPr>
          <w:ilvl w:val="1"/>
          <w:numId w:val="1"/>
        </w:numPr>
        <w:shd w:val="clear" w:color="auto" w:fill="FFFFFF"/>
        <w:jc w:val="both"/>
        <w:textAlignment w:val="baseline"/>
        <w:outlineLvl w:val="1"/>
        <w:rPr>
          <w:bCs/>
          <w:color w:val="505050"/>
          <w:kern w:val="36"/>
        </w:rPr>
      </w:pPr>
      <w:r w:rsidRPr="00A528A2">
        <w:rPr>
          <w:bCs/>
          <w:color w:val="505050"/>
          <w:kern w:val="36"/>
        </w:rPr>
        <w:t>Il linguaggio della carità è, inoltre, universale: ogni uomo e ogni donna lo comprende immediatamente, qualunque sia il suo orientamento di vita. Per questa ragione ci permette di incontrare chiunque.</w:t>
      </w:r>
    </w:p>
    <w:p w:rsidR="005E44B3" w:rsidRPr="00A528A2" w:rsidRDefault="00C932FE" w:rsidP="00A528A2">
      <w:pPr>
        <w:pStyle w:val="Paragrafoelenco"/>
        <w:numPr>
          <w:ilvl w:val="1"/>
          <w:numId w:val="1"/>
        </w:numPr>
        <w:shd w:val="clear" w:color="auto" w:fill="FFFFFF"/>
        <w:jc w:val="both"/>
        <w:textAlignment w:val="baseline"/>
        <w:outlineLvl w:val="1"/>
        <w:rPr>
          <w:bCs/>
          <w:color w:val="505050"/>
          <w:kern w:val="36"/>
        </w:rPr>
      </w:pPr>
      <w:r w:rsidRPr="00A528A2">
        <w:rPr>
          <w:bCs/>
          <w:color w:val="505050"/>
          <w:kern w:val="36"/>
        </w:rPr>
        <w:t>In questo modo le opere di carità diventano un’occasione privilegiata di educazione integrale per coloro che le compiono (per questo sono sempre feconde, anche se apparentemente non portassero frutto) e di testimonianza per tutti gli uomini e le donne che si incontrano.</w:t>
      </w:r>
    </w:p>
    <w:sectPr w:rsidR="005E44B3" w:rsidRPr="00A528A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284" w:rsidRDefault="00421284" w:rsidP="00456AB6">
      <w:r>
        <w:separator/>
      </w:r>
    </w:p>
  </w:endnote>
  <w:endnote w:type="continuationSeparator" w:id="0">
    <w:p w:rsidR="00421284" w:rsidRDefault="00421284" w:rsidP="0045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0099130"/>
      <w:docPartObj>
        <w:docPartGallery w:val="Page Numbers (Bottom of Page)"/>
        <w:docPartUnique/>
      </w:docPartObj>
    </w:sdtPr>
    <w:sdtEndPr/>
    <w:sdtContent>
      <w:p w:rsidR="00456AB6" w:rsidRDefault="00456AB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31F">
          <w:rPr>
            <w:noProof/>
          </w:rPr>
          <w:t>2</w:t>
        </w:r>
        <w:r>
          <w:fldChar w:fldCharType="end"/>
        </w:r>
      </w:p>
    </w:sdtContent>
  </w:sdt>
  <w:p w:rsidR="00456AB6" w:rsidRDefault="00456AB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284" w:rsidRDefault="00421284" w:rsidP="00456AB6">
      <w:r>
        <w:separator/>
      </w:r>
    </w:p>
  </w:footnote>
  <w:footnote w:type="continuationSeparator" w:id="0">
    <w:p w:rsidR="00421284" w:rsidRDefault="00421284" w:rsidP="0045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7A38B5"/>
    <w:multiLevelType w:val="hybridMultilevel"/>
    <w:tmpl w:val="7A5CBE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EADFD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9B5A6894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B6"/>
    <w:rsid w:val="000855F2"/>
    <w:rsid w:val="000A1300"/>
    <w:rsid w:val="00391EA2"/>
    <w:rsid w:val="00421284"/>
    <w:rsid w:val="00456AB6"/>
    <w:rsid w:val="004746BF"/>
    <w:rsid w:val="004D64B8"/>
    <w:rsid w:val="004F5C50"/>
    <w:rsid w:val="005E44B3"/>
    <w:rsid w:val="006A2821"/>
    <w:rsid w:val="00901095"/>
    <w:rsid w:val="0094532C"/>
    <w:rsid w:val="00994E7A"/>
    <w:rsid w:val="009A1805"/>
    <w:rsid w:val="00A227A0"/>
    <w:rsid w:val="00A528A2"/>
    <w:rsid w:val="00B05DCB"/>
    <w:rsid w:val="00C932FE"/>
    <w:rsid w:val="00D2203B"/>
    <w:rsid w:val="00D85749"/>
    <w:rsid w:val="00DD1B09"/>
    <w:rsid w:val="00EA531F"/>
    <w:rsid w:val="00EC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E20BF-62DE-4504-9722-A375BD1B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6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56A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6AB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56A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6AB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D1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4680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072391172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8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9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2569</Characters>
  <Application>Microsoft Office Word</Application>
  <DocSecurity>4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 3</dc:creator>
  <cp:lastModifiedBy>Re Ferre'  Daniela</cp:lastModifiedBy>
  <cp:revision>2</cp:revision>
  <dcterms:created xsi:type="dcterms:W3CDTF">2016-11-28T09:00:00Z</dcterms:created>
  <dcterms:modified xsi:type="dcterms:W3CDTF">2016-11-28T09:00:00Z</dcterms:modified>
</cp:coreProperties>
</file>