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C6" w:rsidRPr="00E2537B" w:rsidRDefault="003461C6" w:rsidP="003461C6">
      <w:pPr>
        <w:pStyle w:val="Titolo4"/>
        <w:spacing w:before="0" w:after="0"/>
        <w:jc w:val="center"/>
        <w:rPr>
          <w:rFonts w:ascii="Times New Roman" w:hAnsi="Times New Roman"/>
          <w:smallCaps/>
          <w:sz w:val="24"/>
          <w:szCs w:val="24"/>
          <w:lang w:eastAsia="it-IT"/>
        </w:rPr>
      </w:pPr>
      <w:r w:rsidRPr="00E2537B">
        <w:rPr>
          <w:rFonts w:ascii="Times New Roman" w:hAnsi="Times New Roman"/>
          <w:smallCaps/>
          <w:sz w:val="24"/>
          <w:szCs w:val="24"/>
          <w:lang w:eastAsia="it-IT"/>
        </w:rPr>
        <w:t>Arcidiocesi di Milano</w:t>
      </w:r>
    </w:p>
    <w:p w:rsidR="004C61A5" w:rsidRPr="004C61A5" w:rsidRDefault="004C61A5" w:rsidP="003461C6">
      <w:pPr>
        <w:jc w:val="center"/>
        <w:rPr>
          <w:sz w:val="16"/>
          <w:szCs w:val="16"/>
        </w:rPr>
      </w:pPr>
    </w:p>
    <w:p w:rsidR="003461C6" w:rsidRPr="00A84B55" w:rsidRDefault="003461C6" w:rsidP="003461C6">
      <w:pPr>
        <w:jc w:val="center"/>
        <w:rPr>
          <w:sz w:val="24"/>
          <w:szCs w:val="24"/>
        </w:rPr>
      </w:pPr>
      <w:r w:rsidRPr="00A84B55">
        <w:rPr>
          <w:b/>
          <w:sz w:val="24"/>
          <w:szCs w:val="24"/>
        </w:rPr>
        <w:t>«</w:t>
      </w:r>
      <w:r w:rsidRPr="00A84B55">
        <w:rPr>
          <w:b/>
          <w:i/>
          <w:sz w:val="24"/>
          <w:szCs w:val="24"/>
        </w:rPr>
        <w:t>Venne ad abitare in mezzo a noi</w:t>
      </w:r>
      <w:r w:rsidRPr="00A84B55">
        <w:rPr>
          <w:b/>
          <w:sz w:val="24"/>
          <w:szCs w:val="24"/>
        </w:rPr>
        <w:t xml:space="preserve">» </w:t>
      </w:r>
      <w:r w:rsidRPr="004C61A5">
        <w:rPr>
          <w:sz w:val="22"/>
          <w:szCs w:val="22"/>
        </w:rPr>
        <w:t>(</w:t>
      </w:r>
      <w:proofErr w:type="spellStart"/>
      <w:r w:rsidRPr="004C61A5">
        <w:rPr>
          <w:i/>
          <w:sz w:val="22"/>
          <w:szCs w:val="22"/>
        </w:rPr>
        <w:t>Gv</w:t>
      </w:r>
      <w:proofErr w:type="spellEnd"/>
      <w:r w:rsidRPr="004C61A5">
        <w:rPr>
          <w:i/>
          <w:sz w:val="22"/>
          <w:szCs w:val="22"/>
        </w:rPr>
        <w:t xml:space="preserve"> 1,14</w:t>
      </w:r>
      <w:r w:rsidRPr="004C61A5">
        <w:rPr>
          <w:sz w:val="22"/>
          <w:szCs w:val="22"/>
        </w:rPr>
        <w:t>)</w:t>
      </w:r>
    </w:p>
    <w:p w:rsidR="003461C6" w:rsidRPr="004C61A5" w:rsidRDefault="003461C6" w:rsidP="003461C6">
      <w:pPr>
        <w:rPr>
          <w:sz w:val="8"/>
          <w:szCs w:val="8"/>
          <w:lang w:eastAsia="it-IT"/>
        </w:rPr>
      </w:pPr>
    </w:p>
    <w:p w:rsidR="003461C6" w:rsidRPr="00E32143" w:rsidRDefault="003461C6" w:rsidP="003461C6">
      <w:pPr>
        <w:pStyle w:val="Titolo4"/>
        <w:spacing w:before="0" w:after="0"/>
        <w:jc w:val="center"/>
        <w:rPr>
          <w:rFonts w:ascii="Times New Roman" w:hAnsi="Times New Roman"/>
          <w:smallCaps/>
          <w:sz w:val="24"/>
          <w:szCs w:val="24"/>
          <w:lang w:eastAsia="it-IT"/>
        </w:rPr>
      </w:pPr>
      <w:r w:rsidRPr="00E32143">
        <w:rPr>
          <w:rFonts w:ascii="Times New Roman" w:hAnsi="Times New Roman"/>
          <w:smallCaps/>
          <w:sz w:val="24"/>
          <w:szCs w:val="24"/>
          <w:lang w:eastAsia="it-IT"/>
        </w:rPr>
        <w:t>I domenica d’Avvento</w:t>
      </w:r>
    </w:p>
    <w:p w:rsidR="003461C6" w:rsidRPr="00E32143" w:rsidRDefault="003461C6" w:rsidP="003461C6">
      <w:pPr>
        <w:jc w:val="center"/>
        <w:rPr>
          <w:b/>
          <w:i/>
          <w:smallCaps/>
          <w:sz w:val="22"/>
          <w:szCs w:val="22"/>
          <w:lang w:eastAsia="it-IT"/>
        </w:rPr>
      </w:pPr>
      <w:r w:rsidRPr="00E32143">
        <w:rPr>
          <w:b/>
          <w:i/>
          <w:smallCaps/>
          <w:sz w:val="22"/>
          <w:szCs w:val="22"/>
          <w:lang w:eastAsia="it-IT"/>
        </w:rPr>
        <w:t>La venuta del Signore</w:t>
      </w:r>
    </w:p>
    <w:p w:rsidR="004C61A5" w:rsidRPr="00E2537B" w:rsidRDefault="004C61A5" w:rsidP="003461C6">
      <w:pPr>
        <w:jc w:val="center"/>
        <w:rPr>
          <w:i/>
          <w:sz w:val="16"/>
          <w:szCs w:val="16"/>
        </w:rPr>
      </w:pPr>
    </w:p>
    <w:p w:rsidR="003461C6" w:rsidRPr="00E2537B" w:rsidRDefault="003461C6" w:rsidP="003461C6">
      <w:pPr>
        <w:jc w:val="center"/>
        <w:rPr>
          <w:i/>
        </w:rPr>
      </w:pPr>
      <w:r w:rsidRPr="00E2537B">
        <w:rPr>
          <w:i/>
        </w:rPr>
        <w:t>Viene il nostro Dio, viene e si manifesta</w:t>
      </w:r>
    </w:p>
    <w:p w:rsidR="003461C6" w:rsidRPr="00E2537B" w:rsidRDefault="003461C6" w:rsidP="003461C6">
      <w:pPr>
        <w:pStyle w:val="Titolo4"/>
        <w:spacing w:before="0" w:after="0"/>
        <w:jc w:val="center"/>
        <w:rPr>
          <w:rFonts w:ascii="Times New Roman" w:hAnsi="Times New Roman"/>
          <w:i/>
          <w:sz w:val="20"/>
          <w:szCs w:val="20"/>
          <w:lang w:eastAsia="it-IT"/>
        </w:rPr>
      </w:pPr>
      <w:proofErr w:type="spellStart"/>
      <w:r w:rsidRPr="00E2537B">
        <w:rPr>
          <w:rFonts w:ascii="Times New Roman" w:hAnsi="Times New Roman"/>
          <w:b w:val="0"/>
          <w:i/>
          <w:iCs/>
          <w:sz w:val="20"/>
          <w:szCs w:val="20"/>
          <w:lang w:eastAsia="it-IT"/>
        </w:rPr>
        <w:t>Is</w:t>
      </w:r>
      <w:proofErr w:type="spellEnd"/>
      <w:r w:rsidRPr="00E2537B">
        <w:rPr>
          <w:rFonts w:ascii="Times New Roman" w:hAnsi="Times New Roman"/>
          <w:b w:val="0"/>
          <w:i/>
          <w:iCs/>
          <w:sz w:val="20"/>
          <w:szCs w:val="20"/>
          <w:lang w:eastAsia="it-IT"/>
        </w:rPr>
        <w:t xml:space="preserve"> 51,4-8; </w:t>
      </w:r>
      <w:proofErr w:type="spellStart"/>
      <w:r w:rsidRPr="00E2537B">
        <w:rPr>
          <w:rFonts w:ascii="Times New Roman" w:hAnsi="Times New Roman"/>
          <w:b w:val="0"/>
          <w:i/>
          <w:iCs/>
          <w:sz w:val="20"/>
          <w:szCs w:val="20"/>
          <w:lang w:eastAsia="it-IT"/>
        </w:rPr>
        <w:t>Sal</w:t>
      </w:r>
      <w:proofErr w:type="spellEnd"/>
      <w:r w:rsidRPr="00E2537B">
        <w:rPr>
          <w:rFonts w:ascii="Times New Roman" w:hAnsi="Times New Roman"/>
          <w:b w:val="0"/>
          <w:i/>
          <w:iCs/>
          <w:sz w:val="20"/>
          <w:szCs w:val="20"/>
          <w:lang w:eastAsia="it-IT"/>
        </w:rPr>
        <w:t xml:space="preserve"> 49 (50); 2Ts 2,1-14; Mt 24,1-31</w:t>
      </w:r>
    </w:p>
    <w:p w:rsidR="004C61A5" w:rsidRPr="004C61A5" w:rsidRDefault="004C61A5" w:rsidP="004C61A5">
      <w:pPr>
        <w:rPr>
          <w:lang w:eastAsia="it-IT"/>
        </w:rPr>
      </w:pPr>
    </w:p>
    <w:p w:rsidR="003461C6" w:rsidRPr="004C61A5" w:rsidRDefault="004C61A5" w:rsidP="004C61A5">
      <w:pPr>
        <w:pStyle w:val="Titolo4"/>
        <w:spacing w:before="0" w:after="0"/>
        <w:jc w:val="center"/>
        <w:rPr>
          <w:rStyle w:val="Titolodellibro"/>
          <w:rFonts w:ascii="Times New Roman" w:hAnsi="Times New Roman"/>
          <w:b/>
          <w:sz w:val="20"/>
          <w:szCs w:val="20"/>
        </w:rPr>
      </w:pPr>
      <w:r>
        <w:rPr>
          <w:rStyle w:val="Titolodellibro"/>
          <w:rFonts w:ascii="Times New Roman" w:hAnsi="Times New Roman"/>
          <w:b/>
          <w:sz w:val="20"/>
          <w:szCs w:val="20"/>
        </w:rPr>
        <w:t xml:space="preserve">Duomo di Milano, </w:t>
      </w:r>
      <w:r w:rsidR="003461C6" w:rsidRPr="004C61A5">
        <w:rPr>
          <w:rStyle w:val="Titolodellibro"/>
          <w:rFonts w:ascii="Times New Roman" w:hAnsi="Times New Roman"/>
          <w:b/>
          <w:sz w:val="20"/>
          <w:szCs w:val="20"/>
        </w:rPr>
        <w:t>13 novembre 2016</w:t>
      </w:r>
    </w:p>
    <w:p w:rsidR="003461C6" w:rsidRDefault="003461C6" w:rsidP="003461C6">
      <w:pPr>
        <w:jc w:val="center"/>
        <w:rPr>
          <w:rFonts w:eastAsia="Times New Roman"/>
          <w:sz w:val="16"/>
          <w:szCs w:val="16"/>
          <w:lang w:eastAsia="it-IT"/>
        </w:rPr>
      </w:pPr>
    </w:p>
    <w:p w:rsidR="004C61A5" w:rsidRPr="004C61A5" w:rsidRDefault="004C61A5" w:rsidP="003461C6">
      <w:pPr>
        <w:jc w:val="center"/>
        <w:rPr>
          <w:rFonts w:eastAsia="Times New Roman"/>
          <w:sz w:val="16"/>
          <w:szCs w:val="16"/>
          <w:lang w:eastAsia="it-IT"/>
        </w:rPr>
      </w:pPr>
    </w:p>
    <w:p w:rsidR="003461C6" w:rsidRPr="00A84B55" w:rsidRDefault="003461C6" w:rsidP="003461C6">
      <w:pPr>
        <w:pStyle w:val="Titolo4"/>
        <w:spacing w:before="0" w:after="0"/>
        <w:jc w:val="center"/>
        <w:rPr>
          <w:rFonts w:ascii="Times New Roman" w:hAnsi="Times New Roman"/>
          <w:smallCaps/>
          <w:sz w:val="24"/>
          <w:szCs w:val="24"/>
          <w:lang w:eastAsia="it-IT"/>
        </w:rPr>
      </w:pPr>
      <w:r w:rsidRPr="00A84B55">
        <w:rPr>
          <w:rFonts w:ascii="Times New Roman" w:hAnsi="Times New Roman"/>
          <w:smallCaps/>
          <w:sz w:val="24"/>
          <w:szCs w:val="24"/>
          <w:lang w:eastAsia="it-IT"/>
        </w:rPr>
        <w:t>Omelia di S.E.R. Card. Angelo Scola, Arcivescovo di Milano</w:t>
      </w:r>
    </w:p>
    <w:p w:rsidR="004C61A5" w:rsidRPr="004C61A5" w:rsidRDefault="004C61A5" w:rsidP="004C61A5">
      <w:pPr>
        <w:jc w:val="both"/>
        <w:rPr>
          <w:sz w:val="16"/>
          <w:szCs w:val="16"/>
        </w:rPr>
      </w:pPr>
    </w:p>
    <w:p w:rsidR="004C61A5" w:rsidRPr="004C61A5" w:rsidRDefault="004C61A5" w:rsidP="004C61A5">
      <w:pPr>
        <w:jc w:val="both"/>
        <w:rPr>
          <w:sz w:val="16"/>
          <w:szCs w:val="16"/>
        </w:rPr>
      </w:pPr>
    </w:p>
    <w:p w:rsidR="00B20CA6" w:rsidRPr="004C61A5" w:rsidRDefault="00025BAE" w:rsidP="004C61A5">
      <w:pPr>
        <w:ind w:firstLine="567"/>
        <w:jc w:val="both"/>
        <w:rPr>
          <w:b/>
          <w:sz w:val="24"/>
          <w:szCs w:val="24"/>
        </w:rPr>
      </w:pPr>
      <w:r w:rsidRPr="004C61A5">
        <w:rPr>
          <w:b/>
          <w:sz w:val="24"/>
          <w:szCs w:val="24"/>
        </w:rPr>
        <w:t xml:space="preserve">1. </w:t>
      </w:r>
      <w:r w:rsidR="00B20CA6" w:rsidRPr="004C61A5">
        <w:rPr>
          <w:b/>
          <w:sz w:val="24"/>
          <w:szCs w:val="24"/>
        </w:rPr>
        <w:t>Il Figlio dell’</w:t>
      </w:r>
      <w:r w:rsidR="00CB3E0F" w:rsidRPr="004C61A5">
        <w:rPr>
          <w:b/>
          <w:sz w:val="24"/>
          <w:szCs w:val="24"/>
        </w:rPr>
        <w:t>u</w:t>
      </w:r>
      <w:r w:rsidR="00B20CA6" w:rsidRPr="004C61A5">
        <w:rPr>
          <w:b/>
          <w:sz w:val="24"/>
          <w:szCs w:val="24"/>
        </w:rPr>
        <w:t xml:space="preserve">omo, </w:t>
      </w:r>
      <w:proofErr w:type="spellStart"/>
      <w:r w:rsidR="00B20CA6" w:rsidRPr="004C61A5">
        <w:rPr>
          <w:b/>
          <w:i/>
          <w:sz w:val="24"/>
          <w:szCs w:val="24"/>
        </w:rPr>
        <w:t>Misericordiae</w:t>
      </w:r>
      <w:proofErr w:type="spellEnd"/>
      <w:r w:rsidR="00B20CA6" w:rsidRPr="004C61A5">
        <w:rPr>
          <w:b/>
          <w:i/>
          <w:sz w:val="24"/>
          <w:szCs w:val="24"/>
        </w:rPr>
        <w:t xml:space="preserve"> </w:t>
      </w:r>
      <w:proofErr w:type="spellStart"/>
      <w:r w:rsidR="00B20CA6" w:rsidRPr="004C61A5">
        <w:rPr>
          <w:b/>
          <w:i/>
          <w:sz w:val="24"/>
          <w:szCs w:val="24"/>
        </w:rPr>
        <w:t>vultus</w:t>
      </w:r>
      <w:proofErr w:type="spellEnd"/>
    </w:p>
    <w:p w:rsidR="00025BAE" w:rsidRPr="004C61A5" w:rsidRDefault="00CB3E0F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>«</w:t>
      </w:r>
      <w:r w:rsidRPr="004C61A5">
        <w:rPr>
          <w:i/>
          <w:sz w:val="24"/>
          <w:szCs w:val="24"/>
        </w:rPr>
        <w:t>Allora comparirà in cielo il segno del Figlio dell’uomo e allora si</w:t>
      </w:r>
      <w:r w:rsidR="002A31E0" w:rsidRPr="004C61A5">
        <w:rPr>
          <w:i/>
          <w:sz w:val="24"/>
          <w:szCs w:val="24"/>
        </w:rPr>
        <w:t xml:space="preserve"> batteranno il petto tutte le tribù della terra</w:t>
      </w:r>
      <w:r w:rsidRPr="004C61A5">
        <w:rPr>
          <w:sz w:val="24"/>
          <w:szCs w:val="24"/>
        </w:rPr>
        <w:t>»</w:t>
      </w:r>
      <w:r w:rsidR="002A31E0" w:rsidRPr="004C61A5">
        <w:rPr>
          <w:sz w:val="24"/>
          <w:szCs w:val="24"/>
        </w:rPr>
        <w:t xml:space="preserve"> (</w:t>
      </w:r>
      <w:r w:rsidR="002A31E0" w:rsidRPr="004C61A5">
        <w:rPr>
          <w:i/>
          <w:sz w:val="24"/>
          <w:szCs w:val="24"/>
        </w:rPr>
        <w:t>Vangelo</w:t>
      </w:r>
      <w:r w:rsidR="002A31E0" w:rsidRPr="004C61A5">
        <w:rPr>
          <w:sz w:val="24"/>
          <w:szCs w:val="24"/>
        </w:rPr>
        <w:t xml:space="preserve">, </w:t>
      </w:r>
      <w:r w:rsidR="002A31E0" w:rsidRPr="004C61A5">
        <w:rPr>
          <w:i/>
          <w:sz w:val="24"/>
          <w:szCs w:val="24"/>
        </w:rPr>
        <w:t>Mt</w:t>
      </w:r>
      <w:r w:rsidR="002A31E0" w:rsidRPr="004C61A5">
        <w:rPr>
          <w:sz w:val="24"/>
          <w:szCs w:val="24"/>
        </w:rPr>
        <w:t xml:space="preserve"> 24,30a).</w:t>
      </w:r>
      <w:r w:rsidR="005F720D" w:rsidRPr="004C61A5">
        <w:rPr>
          <w:sz w:val="24"/>
          <w:szCs w:val="24"/>
        </w:rPr>
        <w:t xml:space="preserve"> Alcuni dei Padri della Chiesa hanno identificato in questo segno il Crocifisso</w:t>
      </w:r>
      <w:r w:rsidR="00631574" w:rsidRPr="004C61A5">
        <w:rPr>
          <w:sz w:val="24"/>
          <w:szCs w:val="24"/>
        </w:rPr>
        <w:t xml:space="preserve"> </w:t>
      </w:r>
      <w:r w:rsidR="00025BAE" w:rsidRPr="004C61A5">
        <w:rPr>
          <w:sz w:val="24"/>
          <w:szCs w:val="24"/>
        </w:rPr>
        <w:t>G</w:t>
      </w:r>
      <w:r w:rsidR="00631574" w:rsidRPr="004C61A5">
        <w:rPr>
          <w:sz w:val="24"/>
          <w:szCs w:val="24"/>
        </w:rPr>
        <w:t>lorioso</w:t>
      </w:r>
      <w:r w:rsidR="005F720D" w:rsidRPr="004C61A5">
        <w:rPr>
          <w:sz w:val="24"/>
          <w:szCs w:val="24"/>
        </w:rPr>
        <w:t>, il volto della Misericordia del Padre. Con le sue braccia aperte egli attira gli uomini a sé e li raduna</w:t>
      </w:r>
      <w:r w:rsidR="00631574" w:rsidRPr="004C61A5">
        <w:rPr>
          <w:sz w:val="24"/>
          <w:szCs w:val="24"/>
        </w:rPr>
        <w:t xml:space="preserve"> («</w:t>
      </w:r>
      <w:r w:rsidR="00E50B2F" w:rsidRPr="004C61A5">
        <w:rPr>
          <w:i/>
          <w:sz w:val="24"/>
          <w:szCs w:val="24"/>
        </w:rPr>
        <w:t>manderà i suoi angeli</w:t>
      </w:r>
      <w:r w:rsidR="00631574" w:rsidRPr="004C61A5">
        <w:rPr>
          <w:i/>
          <w:sz w:val="24"/>
          <w:szCs w:val="24"/>
        </w:rPr>
        <w:t>… ed essi raduneranno i suoi eletti dai quattro venti, da un estremo all’altro dei cieli</w:t>
      </w:r>
      <w:r w:rsidR="00631574" w:rsidRPr="004C61A5">
        <w:rPr>
          <w:sz w:val="24"/>
          <w:szCs w:val="24"/>
        </w:rPr>
        <w:t xml:space="preserve">», </w:t>
      </w:r>
      <w:r w:rsidR="00025BAE" w:rsidRPr="004C61A5">
        <w:rPr>
          <w:i/>
          <w:sz w:val="24"/>
          <w:szCs w:val="24"/>
        </w:rPr>
        <w:t>Vangelo</w:t>
      </w:r>
      <w:r w:rsidR="00025BAE" w:rsidRPr="004C61A5">
        <w:rPr>
          <w:sz w:val="24"/>
          <w:szCs w:val="24"/>
        </w:rPr>
        <w:t xml:space="preserve">, </w:t>
      </w:r>
      <w:r w:rsidR="00631574" w:rsidRPr="004C61A5">
        <w:rPr>
          <w:i/>
          <w:sz w:val="24"/>
          <w:szCs w:val="24"/>
        </w:rPr>
        <w:t>Mt</w:t>
      </w:r>
      <w:r w:rsidR="00631574" w:rsidRPr="004C61A5">
        <w:rPr>
          <w:sz w:val="24"/>
          <w:szCs w:val="24"/>
        </w:rPr>
        <w:t xml:space="preserve"> 24,31).</w:t>
      </w:r>
    </w:p>
    <w:p w:rsidR="00723665" w:rsidRPr="004C61A5" w:rsidRDefault="00B555DF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>Amandoci fino alla totale dedizione di sé sulla Croce</w:t>
      </w:r>
      <w:r w:rsidR="00025BAE" w:rsidRPr="004C61A5">
        <w:rPr>
          <w:sz w:val="24"/>
          <w:szCs w:val="24"/>
        </w:rPr>
        <w:t>,</w:t>
      </w:r>
      <w:r w:rsidRPr="004C61A5">
        <w:rPr>
          <w:sz w:val="24"/>
          <w:szCs w:val="24"/>
        </w:rPr>
        <w:t xml:space="preserve"> Gesù </w:t>
      </w:r>
      <w:r w:rsidR="00E441EA" w:rsidRPr="004C61A5">
        <w:rPr>
          <w:sz w:val="24"/>
          <w:szCs w:val="24"/>
        </w:rPr>
        <w:t>ha vinto</w:t>
      </w:r>
      <w:r w:rsidRPr="004C61A5">
        <w:rPr>
          <w:sz w:val="24"/>
          <w:szCs w:val="24"/>
        </w:rPr>
        <w:t xml:space="preserve"> definitivamente il peccato e la morte.</w:t>
      </w:r>
      <w:r w:rsidR="00342451" w:rsidRPr="004C61A5">
        <w:rPr>
          <w:sz w:val="24"/>
          <w:szCs w:val="24"/>
        </w:rPr>
        <w:t xml:space="preserve"> </w:t>
      </w:r>
      <w:r w:rsidR="000A5E89" w:rsidRPr="004C61A5">
        <w:rPr>
          <w:sz w:val="24"/>
          <w:szCs w:val="24"/>
        </w:rPr>
        <w:t xml:space="preserve">Per questo </w:t>
      </w:r>
      <w:r w:rsidR="000A5E89" w:rsidRPr="004C61A5">
        <w:rPr>
          <w:i/>
          <w:sz w:val="24"/>
          <w:szCs w:val="24"/>
        </w:rPr>
        <w:t>misericordia</w:t>
      </w:r>
      <w:r w:rsidR="000A5E89" w:rsidRPr="004C61A5">
        <w:rPr>
          <w:sz w:val="24"/>
          <w:szCs w:val="24"/>
        </w:rPr>
        <w:t xml:space="preserve"> </w:t>
      </w:r>
      <w:r w:rsidR="00023B42" w:rsidRPr="004C61A5">
        <w:rPr>
          <w:sz w:val="24"/>
          <w:szCs w:val="24"/>
        </w:rPr>
        <w:t>(alla lettera “</w:t>
      </w:r>
      <w:r w:rsidR="00023B42" w:rsidRPr="004C61A5">
        <w:rPr>
          <w:i/>
          <w:sz w:val="24"/>
          <w:szCs w:val="24"/>
        </w:rPr>
        <w:t>aprire il cuore agli infelici</w:t>
      </w:r>
      <w:r w:rsidR="00023B42" w:rsidRPr="004C61A5">
        <w:rPr>
          <w:sz w:val="24"/>
          <w:szCs w:val="24"/>
        </w:rPr>
        <w:t xml:space="preserve">”) </w:t>
      </w:r>
      <w:r w:rsidR="000A5E89" w:rsidRPr="004C61A5">
        <w:rPr>
          <w:sz w:val="24"/>
          <w:szCs w:val="24"/>
        </w:rPr>
        <w:t xml:space="preserve">è la parola definitiva sulla nostra </w:t>
      </w:r>
      <w:r w:rsidR="00025BAE" w:rsidRPr="004C61A5">
        <w:rPr>
          <w:sz w:val="24"/>
          <w:szCs w:val="24"/>
        </w:rPr>
        <w:t>esistenza</w:t>
      </w:r>
      <w:r w:rsidR="00723665" w:rsidRPr="004C61A5">
        <w:rPr>
          <w:sz w:val="24"/>
          <w:szCs w:val="24"/>
        </w:rPr>
        <w:t>.</w:t>
      </w:r>
    </w:p>
    <w:p w:rsidR="003573CE" w:rsidRPr="004C61A5" w:rsidRDefault="000A5E89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 xml:space="preserve">L’Anno Santo </w:t>
      </w:r>
      <w:r w:rsidR="00025BAE" w:rsidRPr="004C61A5">
        <w:rPr>
          <w:sz w:val="24"/>
          <w:szCs w:val="24"/>
        </w:rPr>
        <w:t xml:space="preserve">che oggi </w:t>
      </w:r>
      <w:r w:rsidR="00023B42" w:rsidRPr="004C61A5">
        <w:rPr>
          <w:sz w:val="24"/>
          <w:szCs w:val="24"/>
        </w:rPr>
        <w:t xml:space="preserve">si </w:t>
      </w:r>
      <w:r w:rsidR="00025BAE" w:rsidRPr="004C61A5">
        <w:rPr>
          <w:sz w:val="24"/>
          <w:szCs w:val="24"/>
        </w:rPr>
        <w:t>conclude in ogni diocesi del mondo</w:t>
      </w:r>
      <w:r w:rsidR="00723665" w:rsidRPr="004C61A5">
        <w:rPr>
          <w:sz w:val="24"/>
          <w:szCs w:val="24"/>
        </w:rPr>
        <w:t>,</w:t>
      </w:r>
      <w:r w:rsidR="00025BAE" w:rsidRPr="004C61A5">
        <w:rPr>
          <w:sz w:val="24"/>
          <w:szCs w:val="24"/>
        </w:rPr>
        <w:t xml:space="preserve"> mentre </w:t>
      </w:r>
      <w:r w:rsidR="00023B42" w:rsidRPr="004C61A5">
        <w:rPr>
          <w:sz w:val="24"/>
          <w:szCs w:val="24"/>
        </w:rPr>
        <w:t>verrà chiuso da Papa Francesco a Roma domenica prossima</w:t>
      </w:r>
      <w:r w:rsidR="00025BAE" w:rsidRPr="004C61A5">
        <w:rPr>
          <w:sz w:val="24"/>
          <w:szCs w:val="24"/>
        </w:rPr>
        <w:t xml:space="preserve">, </w:t>
      </w:r>
      <w:r w:rsidRPr="004C61A5">
        <w:rPr>
          <w:sz w:val="24"/>
          <w:szCs w:val="24"/>
        </w:rPr>
        <w:t xml:space="preserve">ci ha </w:t>
      </w:r>
      <w:r w:rsidR="00DD251D" w:rsidRPr="004C61A5">
        <w:rPr>
          <w:sz w:val="24"/>
          <w:szCs w:val="24"/>
        </w:rPr>
        <w:t>aiutato</w:t>
      </w:r>
      <w:r w:rsidR="003573CE" w:rsidRPr="004C61A5">
        <w:rPr>
          <w:sz w:val="24"/>
          <w:szCs w:val="24"/>
        </w:rPr>
        <w:t xml:space="preserve"> a </w:t>
      </w:r>
      <w:r w:rsidRPr="004C61A5">
        <w:rPr>
          <w:sz w:val="24"/>
          <w:szCs w:val="24"/>
        </w:rPr>
        <w:t>risveglia</w:t>
      </w:r>
      <w:r w:rsidR="003573CE" w:rsidRPr="004C61A5">
        <w:rPr>
          <w:sz w:val="24"/>
          <w:szCs w:val="24"/>
        </w:rPr>
        <w:t>re</w:t>
      </w:r>
      <w:r w:rsidRPr="004C61A5">
        <w:rPr>
          <w:sz w:val="24"/>
          <w:szCs w:val="24"/>
        </w:rPr>
        <w:t xml:space="preserve"> </w:t>
      </w:r>
      <w:r w:rsidR="003573CE" w:rsidRPr="004C61A5">
        <w:rPr>
          <w:sz w:val="24"/>
          <w:szCs w:val="24"/>
        </w:rPr>
        <w:t xml:space="preserve">la necessità </w:t>
      </w:r>
      <w:r w:rsidRPr="004C61A5">
        <w:rPr>
          <w:sz w:val="24"/>
          <w:szCs w:val="24"/>
        </w:rPr>
        <w:t xml:space="preserve">di </w:t>
      </w:r>
      <w:r w:rsidR="00023B42" w:rsidRPr="004C61A5">
        <w:rPr>
          <w:sz w:val="24"/>
          <w:szCs w:val="24"/>
        </w:rPr>
        <w:t xml:space="preserve">riconciliarci con Dio, con gli altri e con noi stessi. Avremo occasione come diocesi di tornare sui frutti del Giubileo perché possano, nel tempo, moltiplicarsi. </w:t>
      </w:r>
      <w:r w:rsidR="002E3D06">
        <w:rPr>
          <w:sz w:val="24"/>
          <w:szCs w:val="24"/>
        </w:rPr>
        <w:t xml:space="preserve">Ricordiamo però il Giubileo delle Persone socialmente escluse </w:t>
      </w:r>
      <w:r w:rsidR="00723665" w:rsidRPr="004C61A5">
        <w:rPr>
          <w:sz w:val="24"/>
          <w:szCs w:val="24"/>
        </w:rPr>
        <w:t xml:space="preserve">che </w:t>
      </w:r>
      <w:r w:rsidR="003D44BA">
        <w:rPr>
          <w:sz w:val="24"/>
          <w:szCs w:val="24"/>
        </w:rPr>
        <w:t xml:space="preserve">il </w:t>
      </w:r>
      <w:r w:rsidR="00723665" w:rsidRPr="004C61A5">
        <w:rPr>
          <w:sz w:val="24"/>
          <w:szCs w:val="24"/>
        </w:rPr>
        <w:t xml:space="preserve">Papa </w:t>
      </w:r>
      <w:r w:rsidR="003D44BA">
        <w:rPr>
          <w:sz w:val="24"/>
          <w:szCs w:val="24"/>
        </w:rPr>
        <w:t>ieri ha compiuto,</w:t>
      </w:r>
      <w:r w:rsidR="00723665" w:rsidRPr="004C61A5">
        <w:rPr>
          <w:sz w:val="24"/>
          <w:szCs w:val="24"/>
        </w:rPr>
        <w:t xml:space="preserve"> così come quello vissuto oggi in tutte le carceri della nostra diocesi. </w:t>
      </w:r>
    </w:p>
    <w:p w:rsidR="00CB5E1E" w:rsidRPr="004C61A5" w:rsidRDefault="003573CE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>Lasciamoci</w:t>
      </w:r>
      <w:r w:rsidR="00DD251D" w:rsidRPr="004C61A5">
        <w:rPr>
          <w:sz w:val="24"/>
          <w:szCs w:val="24"/>
        </w:rPr>
        <w:t xml:space="preserve"> educare </w:t>
      </w:r>
      <w:r w:rsidRPr="004C61A5">
        <w:rPr>
          <w:sz w:val="24"/>
          <w:szCs w:val="24"/>
        </w:rPr>
        <w:t>nel frattempo al</w:t>
      </w:r>
      <w:r w:rsidR="00023B42" w:rsidRPr="004C61A5">
        <w:rPr>
          <w:sz w:val="24"/>
          <w:szCs w:val="24"/>
        </w:rPr>
        <w:t xml:space="preserve">la mentalità ed </w:t>
      </w:r>
      <w:r w:rsidRPr="004C61A5">
        <w:rPr>
          <w:sz w:val="24"/>
          <w:szCs w:val="24"/>
        </w:rPr>
        <w:t>a</w:t>
      </w:r>
      <w:r w:rsidR="00023B42" w:rsidRPr="004C61A5">
        <w:rPr>
          <w:sz w:val="24"/>
          <w:szCs w:val="24"/>
        </w:rPr>
        <w:t xml:space="preserve">i </w:t>
      </w:r>
      <w:r w:rsidR="00DD251D" w:rsidRPr="004C61A5">
        <w:rPr>
          <w:sz w:val="24"/>
          <w:szCs w:val="24"/>
        </w:rPr>
        <w:t>sentimenti di Crist</w:t>
      </w:r>
      <w:r w:rsidR="00723665" w:rsidRPr="004C61A5">
        <w:rPr>
          <w:sz w:val="24"/>
          <w:szCs w:val="24"/>
        </w:rPr>
        <w:t>o attraverso una pratica continua delle opere di misericordia</w:t>
      </w:r>
      <w:r w:rsidR="00023B42" w:rsidRPr="004C61A5">
        <w:rPr>
          <w:sz w:val="24"/>
          <w:szCs w:val="24"/>
        </w:rPr>
        <w:t>. U</w:t>
      </w:r>
      <w:r w:rsidR="00025BAE" w:rsidRPr="004C61A5">
        <w:rPr>
          <w:sz w:val="24"/>
          <w:szCs w:val="24"/>
        </w:rPr>
        <w:t xml:space="preserve">n’educazione </w:t>
      </w:r>
      <w:r w:rsidR="00023B42" w:rsidRPr="004C61A5">
        <w:rPr>
          <w:sz w:val="24"/>
          <w:szCs w:val="24"/>
        </w:rPr>
        <w:t xml:space="preserve">questa </w:t>
      </w:r>
      <w:r w:rsidR="00025BAE" w:rsidRPr="004C61A5">
        <w:rPr>
          <w:sz w:val="24"/>
          <w:szCs w:val="24"/>
        </w:rPr>
        <w:t>che trova nel</w:t>
      </w:r>
      <w:r w:rsidR="00023B42" w:rsidRPr="004C61A5">
        <w:rPr>
          <w:sz w:val="24"/>
          <w:szCs w:val="24"/>
        </w:rPr>
        <w:t>l’</w:t>
      </w:r>
      <w:r w:rsidR="00025BAE" w:rsidRPr="004C61A5">
        <w:rPr>
          <w:sz w:val="24"/>
          <w:szCs w:val="24"/>
        </w:rPr>
        <w:t>Avvento ambrosi</w:t>
      </w:r>
      <w:r w:rsidR="00CB5E1E" w:rsidRPr="004C61A5">
        <w:rPr>
          <w:sz w:val="24"/>
          <w:szCs w:val="24"/>
        </w:rPr>
        <w:t>ano un</w:t>
      </w:r>
      <w:r w:rsidR="00023B42" w:rsidRPr="004C61A5">
        <w:rPr>
          <w:sz w:val="24"/>
          <w:szCs w:val="24"/>
        </w:rPr>
        <w:t xml:space="preserve"> tempo</w:t>
      </w:r>
      <w:r w:rsidR="00CB5E1E" w:rsidRPr="004C61A5">
        <w:rPr>
          <w:sz w:val="24"/>
          <w:szCs w:val="24"/>
        </w:rPr>
        <w:t xml:space="preserve"> privilegiato.</w:t>
      </w:r>
    </w:p>
    <w:p w:rsidR="00CB5E1E" w:rsidRPr="004C61A5" w:rsidRDefault="00CB5E1E" w:rsidP="004C61A5">
      <w:pPr>
        <w:ind w:firstLine="567"/>
        <w:jc w:val="both"/>
        <w:rPr>
          <w:sz w:val="12"/>
          <w:szCs w:val="12"/>
        </w:rPr>
      </w:pPr>
    </w:p>
    <w:p w:rsidR="00CB5E1E" w:rsidRPr="004C61A5" w:rsidRDefault="00CB5E1E" w:rsidP="004C61A5">
      <w:pPr>
        <w:ind w:firstLine="567"/>
        <w:jc w:val="both"/>
        <w:rPr>
          <w:b/>
          <w:sz w:val="24"/>
          <w:szCs w:val="24"/>
        </w:rPr>
      </w:pPr>
      <w:r w:rsidRPr="004C61A5">
        <w:rPr>
          <w:b/>
          <w:sz w:val="24"/>
          <w:szCs w:val="24"/>
        </w:rPr>
        <w:t>2. Educarsi all’attesa</w:t>
      </w:r>
    </w:p>
    <w:p w:rsidR="00280846" w:rsidRPr="004C61A5" w:rsidRDefault="003573CE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>N</w:t>
      </w:r>
      <w:r w:rsidR="00CB5E1E" w:rsidRPr="004C61A5">
        <w:rPr>
          <w:sz w:val="24"/>
          <w:szCs w:val="24"/>
        </w:rPr>
        <w:t xml:space="preserve">elle sei settimane che ci preparano al Santo Natale di Gesù, la Chiesa </w:t>
      </w:r>
      <w:r w:rsidR="00723665" w:rsidRPr="004C61A5">
        <w:rPr>
          <w:sz w:val="24"/>
          <w:szCs w:val="24"/>
        </w:rPr>
        <w:t xml:space="preserve">è in </w:t>
      </w:r>
      <w:r w:rsidR="00CB5E1E" w:rsidRPr="004C61A5">
        <w:rPr>
          <w:sz w:val="24"/>
          <w:szCs w:val="24"/>
        </w:rPr>
        <w:t xml:space="preserve">attesa della Sua venuta e, in questo modo, </w:t>
      </w:r>
      <w:r w:rsidR="00AD477C" w:rsidRPr="004C61A5">
        <w:rPr>
          <w:sz w:val="24"/>
          <w:szCs w:val="24"/>
        </w:rPr>
        <w:t>ci</w:t>
      </w:r>
      <w:r w:rsidR="00CB5E1E" w:rsidRPr="004C61A5">
        <w:rPr>
          <w:sz w:val="24"/>
          <w:szCs w:val="24"/>
        </w:rPr>
        <w:t xml:space="preserve"> ridona </w:t>
      </w:r>
      <w:r w:rsidR="00023B42" w:rsidRPr="004C61A5">
        <w:rPr>
          <w:sz w:val="24"/>
          <w:szCs w:val="24"/>
        </w:rPr>
        <w:t xml:space="preserve">consapevolezza di </w:t>
      </w:r>
      <w:r w:rsidR="00280846" w:rsidRPr="004C61A5">
        <w:rPr>
          <w:sz w:val="24"/>
          <w:szCs w:val="24"/>
        </w:rPr>
        <w:t>una dimensione essenziale alla nostra coscienza di uomini</w:t>
      </w:r>
      <w:r w:rsidR="00CB5E1E" w:rsidRPr="004C61A5">
        <w:rPr>
          <w:sz w:val="24"/>
          <w:szCs w:val="24"/>
        </w:rPr>
        <w:t xml:space="preserve">. L’attesa, in effetti, </w:t>
      </w:r>
      <w:r w:rsidR="00280846" w:rsidRPr="004C61A5">
        <w:rPr>
          <w:sz w:val="24"/>
          <w:szCs w:val="24"/>
        </w:rPr>
        <w:t>esprime il modo propriamente umano</w:t>
      </w:r>
      <w:r w:rsidR="00CB5E1E" w:rsidRPr="004C61A5">
        <w:rPr>
          <w:sz w:val="24"/>
          <w:szCs w:val="24"/>
        </w:rPr>
        <w:t xml:space="preserve"> di vivere il tempo. Gli angeli, in un certo senso, non attendono perché essi vivono l’eterno presente. Gli animali vivono nel tempo, ma non hanno coscienza dell’attesa. Solo l’uomo è cosciente di attendere </w:t>
      </w:r>
      <w:r w:rsidR="00280846" w:rsidRPr="004C61A5">
        <w:rPr>
          <w:sz w:val="24"/>
          <w:szCs w:val="24"/>
        </w:rPr>
        <w:t xml:space="preserve">– un bimbo, l’amico, l’innamorato… – </w:t>
      </w:r>
      <w:r w:rsidR="00AD477C" w:rsidRPr="004C61A5">
        <w:rPr>
          <w:sz w:val="24"/>
          <w:szCs w:val="24"/>
        </w:rPr>
        <w:t>e in questa attesa si esprime acutamente il suo essere</w:t>
      </w:r>
      <w:r w:rsidR="00CB5E1E" w:rsidRPr="004C61A5">
        <w:rPr>
          <w:sz w:val="24"/>
          <w:szCs w:val="24"/>
        </w:rPr>
        <w:t xml:space="preserve"> un io-in-relazione. </w:t>
      </w:r>
    </w:p>
    <w:p w:rsidR="00CB5E1E" w:rsidRPr="004C61A5" w:rsidRDefault="00280846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>Cosa aspettiamo?</w:t>
      </w:r>
      <w:r w:rsidR="00723665" w:rsidRPr="004C61A5">
        <w:rPr>
          <w:sz w:val="24"/>
          <w:szCs w:val="24"/>
        </w:rPr>
        <w:t xml:space="preserve"> L’Altro con la maiuscola: </w:t>
      </w:r>
      <w:r w:rsidR="00CB5E1E" w:rsidRPr="004C61A5">
        <w:rPr>
          <w:sz w:val="24"/>
          <w:szCs w:val="24"/>
        </w:rPr>
        <w:t>il Signore che è venuto, viene e verrà. Per questa ragione l’Avvento ha un triplice si</w:t>
      </w:r>
      <w:r w:rsidR="003573CE" w:rsidRPr="004C61A5">
        <w:rPr>
          <w:sz w:val="24"/>
          <w:szCs w:val="24"/>
        </w:rPr>
        <w:t xml:space="preserve">gnificato: natalizio, </w:t>
      </w:r>
      <w:r w:rsidR="00CB5E1E" w:rsidRPr="004C61A5">
        <w:rPr>
          <w:sz w:val="24"/>
          <w:szCs w:val="24"/>
        </w:rPr>
        <w:t xml:space="preserve">la nascita di Cristo </w:t>
      </w:r>
      <w:r w:rsidR="00723665" w:rsidRPr="004C61A5">
        <w:rPr>
          <w:sz w:val="24"/>
          <w:szCs w:val="24"/>
        </w:rPr>
        <w:t xml:space="preserve">che </w:t>
      </w:r>
      <w:r w:rsidR="00CB5E1E" w:rsidRPr="004C61A5">
        <w:rPr>
          <w:sz w:val="24"/>
          <w:szCs w:val="24"/>
        </w:rPr>
        <w:t>è lo spartiacque della storia («</w:t>
      </w:r>
      <w:r w:rsidR="00CB5E1E" w:rsidRPr="004C61A5">
        <w:rPr>
          <w:i/>
          <w:sz w:val="24"/>
          <w:szCs w:val="24"/>
        </w:rPr>
        <w:t>Venne ad abitare in mezzo a noi</w:t>
      </w:r>
      <w:r w:rsidR="00CB5E1E" w:rsidRPr="004C61A5">
        <w:rPr>
          <w:sz w:val="24"/>
          <w:szCs w:val="24"/>
        </w:rPr>
        <w:t xml:space="preserve">», </w:t>
      </w:r>
      <w:proofErr w:type="spellStart"/>
      <w:r w:rsidR="00CB5E1E" w:rsidRPr="004C61A5">
        <w:rPr>
          <w:i/>
          <w:sz w:val="24"/>
          <w:szCs w:val="24"/>
        </w:rPr>
        <w:t>Gv</w:t>
      </w:r>
      <w:proofErr w:type="spellEnd"/>
      <w:r w:rsidR="00CB5E1E" w:rsidRPr="004C61A5">
        <w:rPr>
          <w:sz w:val="24"/>
          <w:szCs w:val="24"/>
        </w:rPr>
        <w:t xml:space="preserve"> 1,14); </w:t>
      </w:r>
      <w:r w:rsidRPr="004C61A5">
        <w:rPr>
          <w:sz w:val="24"/>
          <w:szCs w:val="24"/>
        </w:rPr>
        <w:t>finale (</w:t>
      </w:r>
      <w:r w:rsidR="00CB5E1E" w:rsidRPr="004C61A5">
        <w:rPr>
          <w:sz w:val="24"/>
          <w:szCs w:val="24"/>
        </w:rPr>
        <w:t>escatologico</w:t>
      </w:r>
      <w:r w:rsidRPr="004C61A5">
        <w:rPr>
          <w:sz w:val="24"/>
          <w:szCs w:val="24"/>
        </w:rPr>
        <w:t>)</w:t>
      </w:r>
      <w:r w:rsidR="00723665" w:rsidRPr="004C61A5">
        <w:rPr>
          <w:sz w:val="24"/>
          <w:szCs w:val="24"/>
        </w:rPr>
        <w:t xml:space="preserve">: </w:t>
      </w:r>
      <w:r w:rsidR="00CB5E1E" w:rsidRPr="004C61A5">
        <w:rPr>
          <w:sz w:val="24"/>
          <w:szCs w:val="24"/>
        </w:rPr>
        <w:t xml:space="preserve">suggellerà la fine </w:t>
      </w:r>
      <w:r w:rsidR="00723665" w:rsidRPr="004C61A5">
        <w:rPr>
          <w:sz w:val="24"/>
          <w:szCs w:val="24"/>
        </w:rPr>
        <w:t xml:space="preserve">della storia </w:t>
      </w:r>
      <w:r w:rsidR="00CB5E1E" w:rsidRPr="004C61A5">
        <w:rPr>
          <w:sz w:val="24"/>
          <w:szCs w:val="24"/>
        </w:rPr>
        <w:t>(«</w:t>
      </w:r>
      <w:r w:rsidR="00CB5E1E" w:rsidRPr="004C61A5">
        <w:rPr>
          <w:i/>
          <w:sz w:val="24"/>
          <w:szCs w:val="24"/>
        </w:rPr>
        <w:t>Vedranno il Figlio dell’Uomo venire</w:t>
      </w:r>
      <w:r w:rsidR="00CB5E1E" w:rsidRPr="004C61A5">
        <w:rPr>
          <w:sz w:val="24"/>
          <w:szCs w:val="24"/>
        </w:rPr>
        <w:t xml:space="preserve">», </w:t>
      </w:r>
      <w:r w:rsidR="00CB5E1E" w:rsidRPr="004C61A5">
        <w:rPr>
          <w:i/>
          <w:sz w:val="24"/>
          <w:szCs w:val="24"/>
        </w:rPr>
        <w:t>Mt</w:t>
      </w:r>
      <w:r w:rsidR="00CB5E1E" w:rsidRPr="004C61A5">
        <w:rPr>
          <w:sz w:val="24"/>
          <w:szCs w:val="24"/>
        </w:rPr>
        <w:t xml:space="preserve"> 24,30b); e, in terzo luogo, sacramentale, perché Gesù si fa a noi contemporaneo nell’Eucaristia che genera quotidianamente la Chiesa («</w:t>
      </w:r>
      <w:r w:rsidR="00CB5E1E" w:rsidRPr="004C61A5">
        <w:rPr>
          <w:i/>
          <w:sz w:val="24"/>
          <w:szCs w:val="24"/>
        </w:rPr>
        <w:t>Viene il nostro Dio e si manifesta</w:t>
      </w:r>
      <w:r w:rsidR="00CB5E1E" w:rsidRPr="004C61A5">
        <w:rPr>
          <w:sz w:val="24"/>
          <w:szCs w:val="24"/>
        </w:rPr>
        <w:t xml:space="preserve">», Ritornello del </w:t>
      </w:r>
      <w:r w:rsidR="00CB5E1E" w:rsidRPr="004C61A5">
        <w:rPr>
          <w:i/>
          <w:sz w:val="24"/>
          <w:szCs w:val="24"/>
        </w:rPr>
        <w:t xml:space="preserve">Salmo </w:t>
      </w:r>
      <w:r w:rsidR="00CB5E1E" w:rsidRPr="004C61A5">
        <w:rPr>
          <w:sz w:val="24"/>
          <w:szCs w:val="24"/>
        </w:rPr>
        <w:t xml:space="preserve">49). </w:t>
      </w:r>
    </w:p>
    <w:p w:rsidR="00CB5E1E" w:rsidRPr="004C61A5" w:rsidRDefault="00CB5E1E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 xml:space="preserve">Colui che attendiamo </w:t>
      </w:r>
      <w:r w:rsidR="00280846" w:rsidRPr="004C61A5">
        <w:rPr>
          <w:sz w:val="24"/>
          <w:szCs w:val="24"/>
        </w:rPr>
        <w:t xml:space="preserve">viene </w:t>
      </w:r>
      <w:r w:rsidR="003573CE" w:rsidRPr="004C61A5">
        <w:rPr>
          <w:sz w:val="24"/>
          <w:szCs w:val="24"/>
        </w:rPr>
        <w:t xml:space="preserve">quindi </w:t>
      </w:r>
      <w:r w:rsidRPr="004C61A5">
        <w:rPr>
          <w:sz w:val="24"/>
          <w:szCs w:val="24"/>
        </w:rPr>
        <w:t>definitivamente</w:t>
      </w:r>
      <w:r w:rsidR="00280846" w:rsidRPr="004C61A5">
        <w:rPr>
          <w:sz w:val="24"/>
          <w:szCs w:val="24"/>
        </w:rPr>
        <w:t xml:space="preserve"> per</w:t>
      </w:r>
      <w:r w:rsidRPr="004C61A5">
        <w:rPr>
          <w:sz w:val="24"/>
          <w:szCs w:val="24"/>
        </w:rPr>
        <w:t xml:space="preserve"> offrirsi alla nostra libertà, nella concreta situazione storica in cui </w:t>
      </w:r>
      <w:r w:rsidR="003573CE" w:rsidRPr="004C61A5">
        <w:rPr>
          <w:sz w:val="24"/>
          <w:szCs w:val="24"/>
        </w:rPr>
        <w:t>versa.</w:t>
      </w:r>
    </w:p>
    <w:p w:rsidR="00CB5E1E" w:rsidRPr="00E2537B" w:rsidRDefault="00CB5E1E" w:rsidP="004C61A5">
      <w:pPr>
        <w:jc w:val="both"/>
        <w:rPr>
          <w:sz w:val="16"/>
          <w:szCs w:val="16"/>
        </w:rPr>
      </w:pPr>
    </w:p>
    <w:p w:rsidR="00EE4E93" w:rsidRPr="004C61A5" w:rsidRDefault="00CB5E1E" w:rsidP="004C61A5">
      <w:pPr>
        <w:ind w:firstLine="567"/>
        <w:jc w:val="both"/>
        <w:rPr>
          <w:b/>
          <w:sz w:val="24"/>
          <w:szCs w:val="24"/>
        </w:rPr>
      </w:pPr>
      <w:r w:rsidRPr="004C61A5">
        <w:rPr>
          <w:b/>
          <w:sz w:val="24"/>
          <w:szCs w:val="24"/>
        </w:rPr>
        <w:t xml:space="preserve">3. </w:t>
      </w:r>
      <w:r w:rsidR="00873FBD" w:rsidRPr="004C61A5">
        <w:rPr>
          <w:b/>
          <w:sz w:val="24"/>
          <w:szCs w:val="24"/>
        </w:rPr>
        <w:t>La fine e il senso del tempo</w:t>
      </w:r>
    </w:p>
    <w:p w:rsidR="00AE287A" w:rsidRPr="004C61A5" w:rsidRDefault="00873FBD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 xml:space="preserve">Annunciando la sua </w:t>
      </w:r>
      <w:r w:rsidR="00CE586F" w:rsidRPr="004C61A5">
        <w:rPr>
          <w:sz w:val="24"/>
          <w:szCs w:val="24"/>
        </w:rPr>
        <w:t xml:space="preserve">ultima </w:t>
      </w:r>
      <w:r w:rsidR="00280846" w:rsidRPr="004C61A5">
        <w:rPr>
          <w:sz w:val="24"/>
          <w:szCs w:val="24"/>
        </w:rPr>
        <w:t xml:space="preserve">venuta, </w:t>
      </w:r>
      <w:r w:rsidRPr="004C61A5">
        <w:rPr>
          <w:sz w:val="24"/>
          <w:szCs w:val="24"/>
        </w:rPr>
        <w:t xml:space="preserve">la fine del tempo – l’evangelista Matteo ci parla della </w:t>
      </w:r>
      <w:proofErr w:type="spellStart"/>
      <w:r w:rsidRPr="004C61A5">
        <w:rPr>
          <w:i/>
          <w:sz w:val="24"/>
          <w:szCs w:val="24"/>
        </w:rPr>
        <w:t>parusìa</w:t>
      </w:r>
      <w:proofErr w:type="spellEnd"/>
      <w:r w:rsidRPr="004C61A5">
        <w:rPr>
          <w:sz w:val="24"/>
          <w:szCs w:val="24"/>
        </w:rPr>
        <w:t>, la venuta in cui il Figlio dell’uomo mostrerà la sua definitiva e universale signoria (</w:t>
      </w:r>
      <w:proofErr w:type="spellStart"/>
      <w:r w:rsidRPr="004C61A5">
        <w:rPr>
          <w:sz w:val="24"/>
          <w:szCs w:val="24"/>
        </w:rPr>
        <w:t>cfr</w:t>
      </w:r>
      <w:proofErr w:type="spellEnd"/>
      <w:r w:rsidRPr="004C61A5">
        <w:rPr>
          <w:sz w:val="24"/>
          <w:szCs w:val="24"/>
        </w:rPr>
        <w:t xml:space="preserve"> </w:t>
      </w:r>
      <w:r w:rsidRPr="004C61A5">
        <w:rPr>
          <w:i/>
          <w:sz w:val="24"/>
          <w:szCs w:val="24"/>
        </w:rPr>
        <w:t>Vangelo</w:t>
      </w:r>
      <w:r w:rsidRPr="004C61A5">
        <w:rPr>
          <w:sz w:val="24"/>
          <w:szCs w:val="24"/>
        </w:rPr>
        <w:t xml:space="preserve">, </w:t>
      </w:r>
      <w:r w:rsidRPr="004C61A5">
        <w:rPr>
          <w:i/>
          <w:sz w:val="24"/>
          <w:szCs w:val="24"/>
        </w:rPr>
        <w:t>Mt</w:t>
      </w:r>
      <w:r w:rsidRPr="004C61A5">
        <w:rPr>
          <w:sz w:val="24"/>
          <w:szCs w:val="24"/>
        </w:rPr>
        <w:t xml:space="preserve"> 24,27) – Gesù </w:t>
      </w:r>
      <w:r w:rsidR="00E441EA" w:rsidRPr="004C61A5">
        <w:rPr>
          <w:sz w:val="24"/>
          <w:szCs w:val="24"/>
        </w:rPr>
        <w:t>vuole</w:t>
      </w:r>
      <w:r w:rsidR="00881A6A" w:rsidRPr="004C61A5">
        <w:rPr>
          <w:sz w:val="24"/>
          <w:szCs w:val="24"/>
        </w:rPr>
        <w:t xml:space="preserve"> focalizzare l’attenzione dei suoi</w:t>
      </w:r>
      <w:r w:rsidR="00FE31E9" w:rsidRPr="004C61A5">
        <w:rPr>
          <w:sz w:val="24"/>
          <w:szCs w:val="24"/>
        </w:rPr>
        <w:t xml:space="preserve"> discepoli</w:t>
      </w:r>
      <w:r w:rsidR="00280846" w:rsidRPr="004C61A5">
        <w:rPr>
          <w:sz w:val="24"/>
          <w:szCs w:val="24"/>
        </w:rPr>
        <w:t xml:space="preserve">, anche la nostra quindi, </w:t>
      </w:r>
      <w:r w:rsidR="00881A6A" w:rsidRPr="004C61A5">
        <w:rPr>
          <w:sz w:val="24"/>
          <w:szCs w:val="24"/>
        </w:rPr>
        <w:lastRenderedPageBreak/>
        <w:t>sul senso del tempo e della</w:t>
      </w:r>
      <w:r w:rsidRPr="004C61A5">
        <w:rPr>
          <w:sz w:val="24"/>
          <w:szCs w:val="24"/>
        </w:rPr>
        <w:t xml:space="preserve"> storia</w:t>
      </w:r>
      <w:r w:rsidR="00280846" w:rsidRPr="004C61A5">
        <w:rPr>
          <w:sz w:val="24"/>
          <w:szCs w:val="24"/>
        </w:rPr>
        <w:t>. Il loro scopo è consentire l’annuncio del</w:t>
      </w:r>
      <w:r w:rsidR="00FE31E9" w:rsidRPr="004C61A5">
        <w:rPr>
          <w:sz w:val="24"/>
          <w:szCs w:val="24"/>
        </w:rPr>
        <w:t xml:space="preserve"> «</w:t>
      </w:r>
      <w:r w:rsidR="00814398" w:rsidRPr="004C61A5">
        <w:rPr>
          <w:i/>
          <w:sz w:val="24"/>
          <w:szCs w:val="24"/>
        </w:rPr>
        <w:t>vangelo del Regno</w:t>
      </w:r>
      <w:r w:rsidR="00FE31E9" w:rsidRPr="004C61A5">
        <w:rPr>
          <w:i/>
          <w:sz w:val="24"/>
          <w:szCs w:val="24"/>
        </w:rPr>
        <w:t>… in tutto il mondo, perché ne sia data testimonianza a tutti i popoli</w:t>
      </w:r>
      <w:r w:rsidR="00FE31E9" w:rsidRPr="004C61A5">
        <w:rPr>
          <w:sz w:val="24"/>
          <w:szCs w:val="24"/>
        </w:rPr>
        <w:t>» (</w:t>
      </w:r>
      <w:r w:rsidR="00FE31E9" w:rsidRPr="004C61A5">
        <w:rPr>
          <w:i/>
          <w:sz w:val="24"/>
          <w:szCs w:val="24"/>
        </w:rPr>
        <w:t>Vangelo</w:t>
      </w:r>
      <w:r w:rsidR="00FE31E9" w:rsidRPr="004C61A5">
        <w:rPr>
          <w:sz w:val="24"/>
          <w:szCs w:val="24"/>
        </w:rPr>
        <w:t xml:space="preserve">, </w:t>
      </w:r>
      <w:r w:rsidR="00FE31E9" w:rsidRPr="004C61A5">
        <w:rPr>
          <w:i/>
          <w:sz w:val="24"/>
          <w:szCs w:val="24"/>
        </w:rPr>
        <w:t>Mt</w:t>
      </w:r>
      <w:r w:rsidR="00CE586F" w:rsidRPr="004C61A5">
        <w:rPr>
          <w:sz w:val="24"/>
          <w:szCs w:val="24"/>
        </w:rPr>
        <w:t xml:space="preserve"> 24,</w:t>
      </w:r>
      <w:r w:rsidR="00FE31E9" w:rsidRPr="004C61A5">
        <w:rPr>
          <w:sz w:val="24"/>
          <w:szCs w:val="24"/>
        </w:rPr>
        <w:t>14).</w:t>
      </w:r>
    </w:p>
    <w:p w:rsidR="00FE31E9" w:rsidRPr="004C61A5" w:rsidRDefault="00AE287A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>L</w:t>
      </w:r>
      <w:r w:rsidR="00FE31E9" w:rsidRPr="004C61A5">
        <w:rPr>
          <w:sz w:val="24"/>
          <w:szCs w:val="24"/>
        </w:rPr>
        <w:t xml:space="preserve">a comunità cristiana </w:t>
      </w:r>
      <w:r w:rsidRPr="004C61A5">
        <w:rPr>
          <w:sz w:val="24"/>
          <w:szCs w:val="24"/>
        </w:rPr>
        <w:t>riceve in tal modo</w:t>
      </w:r>
      <w:r w:rsidR="00FE31E9" w:rsidRPr="004C61A5">
        <w:rPr>
          <w:sz w:val="24"/>
          <w:szCs w:val="24"/>
        </w:rPr>
        <w:t xml:space="preserve"> un compito mis</w:t>
      </w:r>
      <w:r w:rsidRPr="004C61A5">
        <w:rPr>
          <w:sz w:val="24"/>
          <w:szCs w:val="24"/>
        </w:rPr>
        <w:t xml:space="preserve">sionario di grandi proporzioni. </w:t>
      </w:r>
      <w:r w:rsidR="00723665" w:rsidRPr="004C61A5">
        <w:rPr>
          <w:sz w:val="24"/>
          <w:szCs w:val="24"/>
        </w:rPr>
        <w:t>Per noi che viviam</w:t>
      </w:r>
      <w:r w:rsidRPr="004C61A5">
        <w:rPr>
          <w:sz w:val="24"/>
          <w:szCs w:val="24"/>
        </w:rPr>
        <w:t>o in Euro</w:t>
      </w:r>
      <w:r w:rsidR="00723665" w:rsidRPr="004C61A5">
        <w:rPr>
          <w:sz w:val="24"/>
          <w:szCs w:val="24"/>
        </w:rPr>
        <w:t xml:space="preserve">pa e, come qualcuno ha scritto, siamo </w:t>
      </w:r>
      <w:r w:rsidR="00723665" w:rsidRPr="004C61A5">
        <w:rPr>
          <w:i/>
          <w:sz w:val="24"/>
          <w:szCs w:val="24"/>
        </w:rPr>
        <w:t>la</w:t>
      </w:r>
      <w:r w:rsidRPr="004C61A5">
        <w:rPr>
          <w:sz w:val="24"/>
          <w:szCs w:val="24"/>
        </w:rPr>
        <w:t xml:space="preserve"> </w:t>
      </w:r>
      <w:r w:rsidRPr="004C61A5">
        <w:rPr>
          <w:i/>
          <w:sz w:val="24"/>
          <w:szCs w:val="24"/>
        </w:rPr>
        <w:t>società della stanchezza</w:t>
      </w:r>
      <w:r w:rsidRPr="004C61A5">
        <w:rPr>
          <w:sz w:val="24"/>
          <w:szCs w:val="24"/>
        </w:rPr>
        <w:t xml:space="preserve">, </w:t>
      </w:r>
      <w:r w:rsidR="00723665" w:rsidRPr="004C61A5">
        <w:rPr>
          <w:sz w:val="24"/>
          <w:szCs w:val="24"/>
        </w:rPr>
        <w:t>è importante</w:t>
      </w:r>
      <w:r w:rsidRPr="004C61A5">
        <w:rPr>
          <w:sz w:val="24"/>
          <w:szCs w:val="24"/>
        </w:rPr>
        <w:t xml:space="preserve"> sostenerci in questo prezioso compito che </w:t>
      </w:r>
      <w:r w:rsidR="003573CE" w:rsidRPr="004C61A5">
        <w:rPr>
          <w:sz w:val="24"/>
          <w:szCs w:val="24"/>
        </w:rPr>
        <w:t xml:space="preserve">appaga </w:t>
      </w:r>
      <w:r w:rsidRPr="004C61A5">
        <w:rPr>
          <w:sz w:val="24"/>
          <w:szCs w:val="24"/>
        </w:rPr>
        <w:t>la nostra sete di pienezza e v</w:t>
      </w:r>
      <w:r w:rsidR="003573CE" w:rsidRPr="004C61A5">
        <w:rPr>
          <w:sz w:val="24"/>
          <w:szCs w:val="24"/>
        </w:rPr>
        <w:t>iene</w:t>
      </w:r>
      <w:r w:rsidRPr="004C61A5">
        <w:rPr>
          <w:sz w:val="24"/>
          <w:szCs w:val="24"/>
        </w:rPr>
        <w:t xml:space="preserve"> incontro a quella di tutti i nostri fratelli uomini. </w:t>
      </w:r>
    </w:p>
    <w:p w:rsidR="00873FBD" w:rsidRPr="004C61A5" w:rsidRDefault="00AE287A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 xml:space="preserve">È un compito </w:t>
      </w:r>
      <w:r w:rsidR="003573CE" w:rsidRPr="004C61A5">
        <w:rPr>
          <w:sz w:val="24"/>
          <w:szCs w:val="24"/>
        </w:rPr>
        <w:t xml:space="preserve">che tocca </w:t>
      </w:r>
      <w:r w:rsidR="00873FBD" w:rsidRPr="004C61A5">
        <w:rPr>
          <w:sz w:val="24"/>
          <w:szCs w:val="24"/>
        </w:rPr>
        <w:t>a</w:t>
      </w:r>
      <w:r w:rsidR="003573CE" w:rsidRPr="004C61A5">
        <w:rPr>
          <w:sz w:val="24"/>
          <w:szCs w:val="24"/>
        </w:rPr>
        <w:t>d</w:t>
      </w:r>
      <w:r w:rsidR="00873FBD" w:rsidRPr="004C61A5">
        <w:rPr>
          <w:sz w:val="24"/>
          <w:szCs w:val="24"/>
        </w:rPr>
        <w:t xml:space="preserve"> ogni generazione, come </w:t>
      </w:r>
      <w:r w:rsidRPr="004C61A5">
        <w:rPr>
          <w:sz w:val="24"/>
          <w:szCs w:val="24"/>
        </w:rPr>
        <w:t xml:space="preserve">un nuovo </w:t>
      </w:r>
      <w:r w:rsidR="00873FBD" w:rsidRPr="004C61A5">
        <w:rPr>
          <w:sz w:val="24"/>
          <w:szCs w:val="24"/>
        </w:rPr>
        <w:t xml:space="preserve">inizio. </w:t>
      </w:r>
      <w:r w:rsidRPr="004C61A5">
        <w:rPr>
          <w:sz w:val="24"/>
          <w:szCs w:val="24"/>
        </w:rPr>
        <w:t xml:space="preserve">E </w:t>
      </w:r>
      <w:r w:rsidR="00873FBD" w:rsidRPr="004C61A5">
        <w:rPr>
          <w:sz w:val="24"/>
          <w:szCs w:val="24"/>
        </w:rPr>
        <w:t>l</w:t>
      </w:r>
      <w:r w:rsidR="00E441EA" w:rsidRPr="004C61A5">
        <w:rPr>
          <w:sz w:val="24"/>
          <w:szCs w:val="24"/>
        </w:rPr>
        <w:t xml:space="preserve">’espressione del </w:t>
      </w:r>
      <w:r w:rsidR="00873FBD" w:rsidRPr="004C61A5">
        <w:rPr>
          <w:sz w:val="24"/>
          <w:szCs w:val="24"/>
        </w:rPr>
        <w:t xml:space="preserve">Vangelo </w:t>
      </w:r>
      <w:r w:rsidR="00E441EA" w:rsidRPr="004C61A5">
        <w:rPr>
          <w:sz w:val="24"/>
          <w:szCs w:val="24"/>
        </w:rPr>
        <w:t>«</w:t>
      </w:r>
      <w:r w:rsidR="00E441EA" w:rsidRPr="004C61A5">
        <w:rPr>
          <w:i/>
          <w:sz w:val="24"/>
          <w:szCs w:val="24"/>
        </w:rPr>
        <w:t>questo è solo l’inizio dei dolori</w:t>
      </w:r>
      <w:r w:rsidR="00E441EA" w:rsidRPr="004C61A5">
        <w:rPr>
          <w:sz w:val="24"/>
          <w:szCs w:val="24"/>
        </w:rPr>
        <w:t>»</w:t>
      </w:r>
      <w:r w:rsidR="00873FBD" w:rsidRPr="004C61A5">
        <w:rPr>
          <w:sz w:val="24"/>
          <w:szCs w:val="24"/>
        </w:rPr>
        <w:t xml:space="preserve"> (</w:t>
      </w:r>
      <w:r w:rsidR="00873FBD" w:rsidRPr="004C61A5">
        <w:rPr>
          <w:i/>
          <w:sz w:val="24"/>
          <w:szCs w:val="24"/>
        </w:rPr>
        <w:t>Mt</w:t>
      </w:r>
      <w:r w:rsidR="00873FBD" w:rsidRPr="004C61A5">
        <w:rPr>
          <w:sz w:val="24"/>
          <w:szCs w:val="24"/>
        </w:rPr>
        <w:t xml:space="preserve"> 24,8),</w:t>
      </w:r>
      <w:r w:rsidR="00E441EA" w:rsidRPr="004C61A5">
        <w:rPr>
          <w:sz w:val="24"/>
          <w:szCs w:val="24"/>
        </w:rPr>
        <w:t xml:space="preserve"> evoca le doglie del parto, che non sono annuncio di morte, ma di </w:t>
      </w:r>
      <w:r w:rsidR="00CE586F" w:rsidRPr="004C61A5">
        <w:rPr>
          <w:sz w:val="24"/>
          <w:szCs w:val="24"/>
        </w:rPr>
        <w:t>una nascita</w:t>
      </w:r>
      <w:r w:rsidR="00E441EA" w:rsidRPr="004C61A5">
        <w:rPr>
          <w:sz w:val="24"/>
          <w:szCs w:val="24"/>
        </w:rPr>
        <w:t>.</w:t>
      </w:r>
    </w:p>
    <w:p w:rsidR="00EB4F4A" w:rsidRPr="004C61A5" w:rsidRDefault="00AE287A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>C</w:t>
      </w:r>
      <w:r w:rsidR="00CE586F" w:rsidRPr="004C61A5">
        <w:rPr>
          <w:sz w:val="24"/>
          <w:szCs w:val="24"/>
        </w:rPr>
        <w:t>hi nasce</w:t>
      </w:r>
      <w:r w:rsidR="00EB4F4A" w:rsidRPr="004C61A5">
        <w:rPr>
          <w:sz w:val="24"/>
          <w:szCs w:val="24"/>
        </w:rPr>
        <w:t xml:space="preserve"> </w:t>
      </w:r>
      <w:r w:rsidR="004312A1" w:rsidRPr="004C61A5">
        <w:rPr>
          <w:sz w:val="24"/>
          <w:szCs w:val="24"/>
        </w:rPr>
        <w:t xml:space="preserve">poi </w:t>
      </w:r>
      <w:r w:rsidR="00EB4F4A" w:rsidRPr="004C61A5">
        <w:rPr>
          <w:sz w:val="24"/>
          <w:szCs w:val="24"/>
        </w:rPr>
        <w:t>deve attraversare tutta la fatica del</w:t>
      </w:r>
      <w:r w:rsidR="004312A1" w:rsidRPr="004C61A5">
        <w:rPr>
          <w:sz w:val="24"/>
          <w:szCs w:val="24"/>
        </w:rPr>
        <w:t>l’esistenza</w:t>
      </w:r>
      <w:r w:rsidR="00EB4F4A" w:rsidRPr="004C61A5">
        <w:rPr>
          <w:sz w:val="24"/>
          <w:szCs w:val="24"/>
        </w:rPr>
        <w:t>. Per questo Matteo ci descrive l</w:t>
      </w:r>
      <w:r w:rsidR="00342451" w:rsidRPr="004C61A5">
        <w:rPr>
          <w:sz w:val="24"/>
          <w:szCs w:val="24"/>
        </w:rPr>
        <w:t>a condizione dei credenti nel tempo presente</w:t>
      </w:r>
      <w:r w:rsidR="000579E8" w:rsidRPr="004C61A5">
        <w:rPr>
          <w:sz w:val="24"/>
          <w:szCs w:val="24"/>
        </w:rPr>
        <w:t xml:space="preserve"> </w:t>
      </w:r>
      <w:r w:rsidR="00036379" w:rsidRPr="004C61A5">
        <w:rPr>
          <w:sz w:val="24"/>
          <w:szCs w:val="24"/>
        </w:rPr>
        <w:t xml:space="preserve">– quello degli apostoli come il </w:t>
      </w:r>
      <w:r w:rsidR="00EB4F4A" w:rsidRPr="004C61A5">
        <w:rPr>
          <w:sz w:val="24"/>
          <w:szCs w:val="24"/>
        </w:rPr>
        <w:t xml:space="preserve">nostro – come </w:t>
      </w:r>
      <w:r w:rsidR="00342451" w:rsidRPr="004C61A5">
        <w:rPr>
          <w:sz w:val="24"/>
          <w:szCs w:val="24"/>
        </w:rPr>
        <w:t xml:space="preserve">contrassegnata </w:t>
      </w:r>
      <w:r w:rsidR="00E441EA" w:rsidRPr="004C61A5">
        <w:rPr>
          <w:sz w:val="24"/>
          <w:szCs w:val="24"/>
        </w:rPr>
        <w:t xml:space="preserve">da un travaglio lungo e doloroso di cui vengono messi in evidenza tre </w:t>
      </w:r>
      <w:r w:rsidR="00342451" w:rsidRPr="004C61A5">
        <w:rPr>
          <w:sz w:val="24"/>
          <w:szCs w:val="24"/>
        </w:rPr>
        <w:t>elemen</w:t>
      </w:r>
      <w:r w:rsidR="00E441EA" w:rsidRPr="004C61A5">
        <w:rPr>
          <w:sz w:val="24"/>
          <w:szCs w:val="24"/>
        </w:rPr>
        <w:t>ti: i</w:t>
      </w:r>
      <w:r w:rsidR="00342451" w:rsidRPr="004C61A5">
        <w:rPr>
          <w:sz w:val="24"/>
          <w:szCs w:val="24"/>
        </w:rPr>
        <w:t>l rischio della seduzione/inganno</w:t>
      </w:r>
      <w:r w:rsidR="00362067" w:rsidRPr="004C61A5">
        <w:rPr>
          <w:sz w:val="24"/>
          <w:szCs w:val="24"/>
        </w:rPr>
        <w:t xml:space="preserve"> («</w:t>
      </w:r>
      <w:r w:rsidR="00362067" w:rsidRPr="004C61A5">
        <w:rPr>
          <w:i/>
          <w:sz w:val="24"/>
          <w:szCs w:val="24"/>
        </w:rPr>
        <w:t xml:space="preserve">Molti verranno nel mio </w:t>
      </w:r>
      <w:r w:rsidR="004312A1" w:rsidRPr="004C61A5">
        <w:rPr>
          <w:i/>
          <w:sz w:val="24"/>
          <w:szCs w:val="24"/>
        </w:rPr>
        <w:t>nome</w:t>
      </w:r>
      <w:r w:rsidR="00362067" w:rsidRPr="004C61A5">
        <w:rPr>
          <w:i/>
          <w:sz w:val="24"/>
          <w:szCs w:val="24"/>
        </w:rPr>
        <w:t>… e trarranno molti in inganno</w:t>
      </w:r>
      <w:r w:rsidR="00362067" w:rsidRPr="004C61A5">
        <w:rPr>
          <w:sz w:val="24"/>
          <w:szCs w:val="24"/>
        </w:rPr>
        <w:t xml:space="preserve">», </w:t>
      </w:r>
      <w:r w:rsidR="00362067" w:rsidRPr="004C61A5">
        <w:rPr>
          <w:i/>
          <w:sz w:val="24"/>
          <w:szCs w:val="24"/>
        </w:rPr>
        <w:t>Mt</w:t>
      </w:r>
      <w:r w:rsidR="00362067" w:rsidRPr="004C61A5">
        <w:rPr>
          <w:sz w:val="24"/>
          <w:szCs w:val="24"/>
        </w:rPr>
        <w:t xml:space="preserve"> 24,5)</w:t>
      </w:r>
      <w:r w:rsidR="004312A1" w:rsidRPr="004C61A5">
        <w:rPr>
          <w:sz w:val="24"/>
          <w:szCs w:val="24"/>
        </w:rPr>
        <w:t>: non possiamo qui ignorare il diffuso</w:t>
      </w:r>
      <w:r w:rsidR="003573CE" w:rsidRPr="004C61A5">
        <w:rPr>
          <w:sz w:val="24"/>
          <w:szCs w:val="24"/>
        </w:rPr>
        <w:t xml:space="preserve"> e</w:t>
      </w:r>
      <w:r w:rsidR="004312A1" w:rsidRPr="004C61A5">
        <w:rPr>
          <w:sz w:val="24"/>
          <w:szCs w:val="24"/>
        </w:rPr>
        <w:t xml:space="preserve"> confuso atteggiamento idolatri</w:t>
      </w:r>
      <w:r w:rsidR="003D44BA">
        <w:rPr>
          <w:sz w:val="24"/>
          <w:szCs w:val="24"/>
        </w:rPr>
        <w:t>co;</w:t>
      </w:r>
      <w:r w:rsidR="00342451" w:rsidRPr="004C61A5">
        <w:rPr>
          <w:sz w:val="24"/>
          <w:szCs w:val="24"/>
        </w:rPr>
        <w:t xml:space="preserve"> la possibilità di persecuzioni esterne</w:t>
      </w:r>
      <w:r w:rsidR="00362067" w:rsidRPr="004C61A5">
        <w:rPr>
          <w:sz w:val="24"/>
          <w:szCs w:val="24"/>
        </w:rPr>
        <w:t xml:space="preserve"> </w:t>
      </w:r>
      <w:r w:rsidR="00EB4F4A" w:rsidRPr="004C61A5">
        <w:rPr>
          <w:sz w:val="24"/>
          <w:szCs w:val="24"/>
        </w:rPr>
        <w:t xml:space="preserve">e di tribolazioni interne </w:t>
      </w:r>
      <w:r w:rsidR="00362067" w:rsidRPr="004C61A5">
        <w:rPr>
          <w:sz w:val="24"/>
          <w:szCs w:val="24"/>
        </w:rPr>
        <w:t>(«</w:t>
      </w:r>
      <w:r w:rsidR="00362067" w:rsidRPr="004C61A5">
        <w:rPr>
          <w:i/>
          <w:sz w:val="24"/>
          <w:szCs w:val="24"/>
        </w:rPr>
        <w:t>vi uccid</w:t>
      </w:r>
      <w:r w:rsidR="004312A1" w:rsidRPr="004C61A5">
        <w:rPr>
          <w:i/>
          <w:sz w:val="24"/>
          <w:szCs w:val="24"/>
        </w:rPr>
        <w:t>eranno e sarete odiati da tutti</w:t>
      </w:r>
      <w:r w:rsidR="00362067" w:rsidRPr="004C61A5">
        <w:rPr>
          <w:i/>
          <w:sz w:val="24"/>
          <w:szCs w:val="24"/>
        </w:rPr>
        <w:t>… a causa del mio nome</w:t>
      </w:r>
      <w:r w:rsidR="00362067" w:rsidRPr="004C61A5">
        <w:rPr>
          <w:sz w:val="24"/>
          <w:szCs w:val="24"/>
        </w:rPr>
        <w:t xml:space="preserve">» </w:t>
      </w:r>
      <w:r w:rsidR="00362067" w:rsidRPr="004C61A5">
        <w:rPr>
          <w:i/>
          <w:sz w:val="24"/>
          <w:szCs w:val="24"/>
        </w:rPr>
        <w:t>Mt</w:t>
      </w:r>
      <w:r w:rsidR="00362067" w:rsidRPr="004C61A5">
        <w:rPr>
          <w:sz w:val="24"/>
          <w:szCs w:val="24"/>
        </w:rPr>
        <w:t xml:space="preserve"> 24,9)</w:t>
      </w:r>
      <w:r w:rsidR="004312A1" w:rsidRPr="004C61A5">
        <w:rPr>
          <w:sz w:val="24"/>
          <w:szCs w:val="24"/>
        </w:rPr>
        <w:t>: il marti</w:t>
      </w:r>
      <w:r w:rsidR="003D44BA">
        <w:rPr>
          <w:sz w:val="24"/>
          <w:szCs w:val="24"/>
        </w:rPr>
        <w:t>rio di tanti fratelli e sorelle;</w:t>
      </w:r>
      <w:r w:rsidR="004312A1" w:rsidRPr="004C61A5">
        <w:rPr>
          <w:sz w:val="24"/>
          <w:szCs w:val="24"/>
        </w:rPr>
        <w:t xml:space="preserve"> </w:t>
      </w:r>
      <w:r w:rsidR="003573CE" w:rsidRPr="004C61A5">
        <w:rPr>
          <w:sz w:val="24"/>
          <w:szCs w:val="24"/>
        </w:rPr>
        <w:t>infine</w:t>
      </w:r>
      <w:r w:rsidR="004312A1" w:rsidRPr="004C61A5">
        <w:rPr>
          <w:sz w:val="24"/>
          <w:szCs w:val="24"/>
        </w:rPr>
        <w:t>,</w:t>
      </w:r>
      <w:r w:rsidR="00362067" w:rsidRPr="004C61A5">
        <w:rPr>
          <w:sz w:val="24"/>
          <w:szCs w:val="24"/>
        </w:rPr>
        <w:t xml:space="preserve"> l’urgenza </w:t>
      </w:r>
      <w:r w:rsidR="004312A1" w:rsidRPr="004C61A5">
        <w:rPr>
          <w:sz w:val="24"/>
          <w:szCs w:val="24"/>
        </w:rPr>
        <w:t xml:space="preserve">di far conoscere Gesù al mondo intero </w:t>
      </w:r>
      <w:r w:rsidR="00362067" w:rsidRPr="004C61A5">
        <w:rPr>
          <w:sz w:val="24"/>
          <w:szCs w:val="24"/>
        </w:rPr>
        <w:t>(</w:t>
      </w:r>
      <w:r w:rsidR="00342451" w:rsidRPr="004C61A5">
        <w:rPr>
          <w:sz w:val="24"/>
          <w:szCs w:val="24"/>
        </w:rPr>
        <w:t>«</w:t>
      </w:r>
      <w:r w:rsidR="00342451" w:rsidRPr="004C61A5">
        <w:rPr>
          <w:i/>
          <w:sz w:val="24"/>
          <w:szCs w:val="24"/>
        </w:rPr>
        <w:t>l’annunci</w:t>
      </w:r>
      <w:r w:rsidR="00362067" w:rsidRPr="004C61A5">
        <w:rPr>
          <w:i/>
          <w:sz w:val="24"/>
          <w:szCs w:val="24"/>
        </w:rPr>
        <w:t>o di questo vangelo del regno</w:t>
      </w:r>
      <w:r w:rsidR="00362067" w:rsidRPr="004C61A5">
        <w:rPr>
          <w:sz w:val="24"/>
          <w:szCs w:val="24"/>
        </w:rPr>
        <w:t xml:space="preserve">», </w:t>
      </w:r>
      <w:r w:rsidR="00362067" w:rsidRPr="004C61A5">
        <w:rPr>
          <w:i/>
          <w:sz w:val="24"/>
          <w:szCs w:val="24"/>
        </w:rPr>
        <w:t xml:space="preserve">Mt </w:t>
      </w:r>
      <w:r w:rsidR="00362067" w:rsidRPr="004C61A5">
        <w:rPr>
          <w:sz w:val="24"/>
          <w:szCs w:val="24"/>
        </w:rPr>
        <w:t>24,</w:t>
      </w:r>
      <w:r w:rsidR="00342451" w:rsidRPr="004C61A5">
        <w:rPr>
          <w:sz w:val="24"/>
          <w:szCs w:val="24"/>
        </w:rPr>
        <w:t xml:space="preserve">14). </w:t>
      </w:r>
    </w:p>
    <w:p w:rsidR="00BB4AFE" w:rsidRPr="00E2537B" w:rsidRDefault="00BB4AFE" w:rsidP="004C61A5">
      <w:pPr>
        <w:ind w:firstLine="567"/>
        <w:jc w:val="both"/>
        <w:rPr>
          <w:sz w:val="16"/>
          <w:szCs w:val="16"/>
        </w:rPr>
      </w:pPr>
    </w:p>
    <w:p w:rsidR="00EE4E93" w:rsidRPr="004C61A5" w:rsidRDefault="00AD477C" w:rsidP="004C61A5">
      <w:pPr>
        <w:ind w:firstLine="567"/>
        <w:jc w:val="both"/>
        <w:rPr>
          <w:b/>
          <w:sz w:val="24"/>
          <w:szCs w:val="24"/>
        </w:rPr>
      </w:pPr>
      <w:r w:rsidRPr="004C61A5">
        <w:rPr>
          <w:b/>
          <w:sz w:val="24"/>
          <w:szCs w:val="24"/>
        </w:rPr>
        <w:t xml:space="preserve">4. </w:t>
      </w:r>
      <w:r w:rsidR="00EE4E93" w:rsidRPr="004C61A5">
        <w:rPr>
          <w:b/>
          <w:sz w:val="24"/>
          <w:szCs w:val="24"/>
        </w:rPr>
        <w:t>La grande lotta della libertà</w:t>
      </w:r>
    </w:p>
    <w:p w:rsidR="00A91C11" w:rsidRPr="004C61A5" w:rsidRDefault="00A91C11" w:rsidP="004C61A5">
      <w:pPr>
        <w:ind w:firstLine="567"/>
        <w:jc w:val="both"/>
        <w:rPr>
          <w:rFonts w:eastAsia="Times New Roman"/>
          <w:sz w:val="24"/>
          <w:szCs w:val="24"/>
          <w:lang w:eastAsia="it-IT"/>
        </w:rPr>
      </w:pPr>
      <w:r w:rsidRPr="004C61A5">
        <w:rPr>
          <w:sz w:val="24"/>
          <w:szCs w:val="24"/>
        </w:rPr>
        <w:t>San</w:t>
      </w:r>
      <w:r w:rsidR="000579E8" w:rsidRPr="004C61A5">
        <w:rPr>
          <w:sz w:val="24"/>
          <w:szCs w:val="24"/>
        </w:rPr>
        <w:t xml:space="preserve"> Paolo, nel brano odierno della</w:t>
      </w:r>
      <w:r w:rsidR="00362067" w:rsidRPr="004C61A5">
        <w:rPr>
          <w:sz w:val="24"/>
          <w:szCs w:val="24"/>
        </w:rPr>
        <w:t xml:space="preserve"> </w:t>
      </w:r>
      <w:r w:rsidR="00362067" w:rsidRPr="004C61A5">
        <w:rPr>
          <w:i/>
          <w:sz w:val="24"/>
          <w:szCs w:val="24"/>
        </w:rPr>
        <w:t>Lettera</w:t>
      </w:r>
      <w:r w:rsidR="00362067" w:rsidRPr="004C61A5">
        <w:rPr>
          <w:sz w:val="24"/>
          <w:szCs w:val="24"/>
        </w:rPr>
        <w:t xml:space="preserve"> alla comunità cristiana di </w:t>
      </w:r>
      <w:r w:rsidR="00362067" w:rsidRPr="004C61A5">
        <w:rPr>
          <w:i/>
          <w:sz w:val="24"/>
          <w:szCs w:val="24"/>
        </w:rPr>
        <w:t>Salonicco</w:t>
      </w:r>
      <w:r w:rsidR="00362067" w:rsidRPr="004C61A5">
        <w:rPr>
          <w:sz w:val="24"/>
          <w:szCs w:val="24"/>
        </w:rPr>
        <w:t>, continua su questa linea inanellando altre documentazioni della grande lotta che</w:t>
      </w:r>
      <w:r w:rsidR="000579E8" w:rsidRPr="004C61A5">
        <w:rPr>
          <w:sz w:val="24"/>
          <w:szCs w:val="24"/>
        </w:rPr>
        <w:t>,</w:t>
      </w:r>
      <w:r w:rsidR="00362067" w:rsidRPr="004C61A5">
        <w:rPr>
          <w:sz w:val="24"/>
          <w:szCs w:val="24"/>
        </w:rPr>
        <w:t xml:space="preserve"> nel tempo della storia</w:t>
      </w:r>
      <w:r w:rsidR="000579E8" w:rsidRPr="004C61A5">
        <w:rPr>
          <w:sz w:val="24"/>
          <w:szCs w:val="24"/>
        </w:rPr>
        <w:t>,</w:t>
      </w:r>
      <w:r w:rsidR="00362067" w:rsidRPr="004C61A5">
        <w:rPr>
          <w:sz w:val="24"/>
          <w:szCs w:val="24"/>
        </w:rPr>
        <w:t xml:space="preserve"> si svolgerà sulla scena del mondo:</w:t>
      </w:r>
      <w:r w:rsidRPr="004C61A5">
        <w:rPr>
          <w:sz w:val="24"/>
          <w:szCs w:val="24"/>
        </w:rPr>
        <w:t xml:space="preserve"> </w:t>
      </w:r>
      <w:r w:rsidR="00F55D75" w:rsidRPr="004C61A5">
        <w:rPr>
          <w:rFonts w:eastAsia="Times New Roman"/>
          <w:sz w:val="24"/>
          <w:szCs w:val="24"/>
          <w:lang w:eastAsia="it-IT"/>
        </w:rPr>
        <w:t>«</w:t>
      </w:r>
      <w:r w:rsidR="00F55D75" w:rsidRPr="004C61A5">
        <w:rPr>
          <w:rFonts w:eastAsia="Times New Roman"/>
          <w:i/>
          <w:sz w:val="24"/>
          <w:szCs w:val="24"/>
          <w:lang w:eastAsia="it-IT"/>
        </w:rPr>
        <w:t>Il mistero dell'iniquità è già in atto</w:t>
      </w:r>
      <w:r w:rsidR="00F55D75" w:rsidRPr="004C61A5">
        <w:rPr>
          <w:rFonts w:eastAsia="Times New Roman"/>
          <w:sz w:val="24"/>
          <w:szCs w:val="24"/>
          <w:lang w:eastAsia="it-IT"/>
        </w:rPr>
        <w:t>» (</w:t>
      </w:r>
      <w:r w:rsidR="00F55D75" w:rsidRPr="004C61A5">
        <w:rPr>
          <w:rFonts w:eastAsia="Times New Roman"/>
          <w:i/>
          <w:sz w:val="24"/>
          <w:szCs w:val="24"/>
          <w:lang w:eastAsia="it-IT"/>
        </w:rPr>
        <w:t>Epistola</w:t>
      </w:r>
      <w:r w:rsidR="00F55D75" w:rsidRPr="004C61A5">
        <w:rPr>
          <w:rFonts w:eastAsia="Times New Roman"/>
          <w:sz w:val="24"/>
          <w:szCs w:val="24"/>
          <w:lang w:eastAsia="it-IT"/>
        </w:rPr>
        <w:t xml:space="preserve">, </w:t>
      </w:r>
      <w:r w:rsidR="00F55D75" w:rsidRPr="004C61A5">
        <w:rPr>
          <w:rFonts w:eastAsia="Times New Roman"/>
          <w:i/>
          <w:sz w:val="24"/>
          <w:szCs w:val="24"/>
          <w:lang w:eastAsia="it-IT"/>
        </w:rPr>
        <w:t>2Ts</w:t>
      </w:r>
      <w:r w:rsidR="00F55D75" w:rsidRPr="004C61A5">
        <w:rPr>
          <w:rFonts w:eastAsia="Times New Roman"/>
          <w:sz w:val="24"/>
          <w:szCs w:val="24"/>
          <w:lang w:eastAsia="it-IT"/>
        </w:rPr>
        <w:t xml:space="preserve"> 2,7).</w:t>
      </w:r>
      <w:r w:rsidRPr="004C61A5">
        <w:rPr>
          <w:rFonts w:eastAsia="Times New Roman"/>
          <w:sz w:val="24"/>
          <w:szCs w:val="24"/>
          <w:lang w:eastAsia="it-IT"/>
        </w:rPr>
        <w:t xml:space="preserve"> </w:t>
      </w:r>
      <w:r w:rsidR="003573CE" w:rsidRPr="004C61A5">
        <w:rPr>
          <w:rFonts w:eastAsia="Times New Roman"/>
          <w:sz w:val="24"/>
          <w:szCs w:val="24"/>
          <w:lang w:eastAsia="it-IT"/>
        </w:rPr>
        <w:t>Tuttavia la nostr</w:t>
      </w:r>
      <w:r w:rsidR="00F55D75" w:rsidRPr="004C61A5">
        <w:rPr>
          <w:rFonts w:eastAsia="Times New Roman"/>
          <w:sz w:val="24"/>
          <w:szCs w:val="24"/>
          <w:lang w:eastAsia="it-IT"/>
        </w:rPr>
        <w:t>a libertà</w:t>
      </w:r>
      <w:r w:rsidRPr="004C61A5">
        <w:rPr>
          <w:rFonts w:eastAsia="Times New Roman"/>
          <w:sz w:val="24"/>
          <w:szCs w:val="24"/>
          <w:lang w:eastAsia="it-IT"/>
        </w:rPr>
        <w:t xml:space="preserve">, co-agonista lungo tutta l’esistenza di questa </w:t>
      </w:r>
      <w:r w:rsidR="00F55D75" w:rsidRPr="004C61A5">
        <w:rPr>
          <w:rFonts w:eastAsia="Times New Roman"/>
          <w:sz w:val="24"/>
          <w:szCs w:val="24"/>
          <w:lang w:eastAsia="it-IT"/>
        </w:rPr>
        <w:t>“lotta”</w:t>
      </w:r>
      <w:r w:rsidRPr="004C61A5">
        <w:rPr>
          <w:rFonts w:eastAsia="Times New Roman"/>
          <w:sz w:val="24"/>
          <w:szCs w:val="24"/>
          <w:lang w:eastAsia="it-IT"/>
        </w:rPr>
        <w:t xml:space="preserve">, </w:t>
      </w:r>
      <w:r w:rsidR="00F55D75" w:rsidRPr="004C61A5">
        <w:rPr>
          <w:rFonts w:eastAsia="Times New Roman"/>
          <w:sz w:val="24"/>
          <w:szCs w:val="24"/>
          <w:lang w:eastAsia="it-IT"/>
        </w:rPr>
        <w:t xml:space="preserve">potrà </w:t>
      </w:r>
      <w:r w:rsidR="009D6FAA" w:rsidRPr="004C61A5">
        <w:rPr>
          <w:rFonts w:eastAsia="Times New Roman"/>
          <w:sz w:val="24"/>
          <w:szCs w:val="24"/>
          <w:lang w:eastAsia="it-IT"/>
        </w:rPr>
        <w:t xml:space="preserve">alla fine </w:t>
      </w:r>
      <w:r w:rsidR="00F55D75" w:rsidRPr="004C61A5">
        <w:rPr>
          <w:rFonts w:eastAsia="Times New Roman"/>
          <w:sz w:val="24"/>
          <w:szCs w:val="24"/>
          <w:lang w:eastAsia="it-IT"/>
        </w:rPr>
        <w:t xml:space="preserve">abbandonarsi nel </w:t>
      </w:r>
      <w:r w:rsidR="00F55D75" w:rsidRPr="004C61A5">
        <w:rPr>
          <w:rFonts w:eastAsia="Times New Roman"/>
          <w:i/>
          <w:sz w:val="24"/>
          <w:szCs w:val="24"/>
          <w:lang w:eastAsia="it-IT"/>
        </w:rPr>
        <w:t>sì</w:t>
      </w:r>
      <w:r w:rsidRPr="004C61A5">
        <w:rPr>
          <w:rFonts w:eastAsia="Times New Roman"/>
          <w:sz w:val="24"/>
          <w:szCs w:val="24"/>
          <w:lang w:eastAsia="it-IT"/>
        </w:rPr>
        <w:t xml:space="preserve"> e compiersi definitivamente</w:t>
      </w:r>
      <w:r w:rsidR="00F55D75" w:rsidRPr="004C61A5">
        <w:rPr>
          <w:rFonts w:eastAsia="Times New Roman"/>
          <w:sz w:val="24"/>
          <w:szCs w:val="24"/>
          <w:lang w:eastAsia="it-IT"/>
        </w:rPr>
        <w:t>.</w:t>
      </w:r>
    </w:p>
    <w:p w:rsidR="00BD680E" w:rsidRPr="004C61A5" w:rsidRDefault="00224405" w:rsidP="004C61A5">
      <w:pPr>
        <w:ind w:firstLine="567"/>
        <w:jc w:val="both"/>
        <w:rPr>
          <w:sz w:val="24"/>
          <w:szCs w:val="24"/>
        </w:rPr>
      </w:pPr>
      <w:r w:rsidRPr="004C61A5">
        <w:rPr>
          <w:rFonts w:eastAsia="Times New Roman"/>
          <w:sz w:val="24"/>
          <w:szCs w:val="24"/>
          <w:lang w:eastAsia="it-IT"/>
        </w:rPr>
        <w:t xml:space="preserve">Per questo l’Apostolo può scrivere </w:t>
      </w:r>
      <w:r w:rsidR="000579E8" w:rsidRPr="004C61A5">
        <w:rPr>
          <w:rFonts w:eastAsia="Times New Roman"/>
          <w:sz w:val="24"/>
          <w:szCs w:val="24"/>
          <w:lang w:eastAsia="it-IT"/>
        </w:rPr>
        <w:t>ai fratelli</w:t>
      </w:r>
      <w:r w:rsidRPr="004C61A5">
        <w:rPr>
          <w:rFonts w:eastAsia="Times New Roman"/>
          <w:sz w:val="24"/>
          <w:szCs w:val="24"/>
          <w:lang w:eastAsia="it-IT"/>
        </w:rPr>
        <w:t xml:space="preserve"> di Salonicco: </w:t>
      </w:r>
      <w:r w:rsidR="00F55D75" w:rsidRPr="004C61A5">
        <w:rPr>
          <w:rFonts w:eastAsia="Times New Roman"/>
          <w:sz w:val="24"/>
          <w:szCs w:val="24"/>
          <w:lang w:eastAsia="it-IT"/>
        </w:rPr>
        <w:t>«</w:t>
      </w:r>
      <w:r w:rsidRPr="004C61A5">
        <w:rPr>
          <w:rFonts w:eastAsia="Times New Roman"/>
          <w:i/>
          <w:sz w:val="24"/>
          <w:szCs w:val="24"/>
          <w:lang w:eastAsia="it-IT"/>
        </w:rPr>
        <w:t xml:space="preserve">Noi </w:t>
      </w:r>
      <w:r w:rsidR="00F55D75" w:rsidRPr="004C61A5">
        <w:rPr>
          <w:rFonts w:eastAsia="Times New Roman"/>
          <w:i/>
          <w:sz w:val="24"/>
          <w:szCs w:val="24"/>
          <w:lang w:eastAsia="it-IT"/>
        </w:rPr>
        <w:t>dobbiamo sempre rendere grazie a Dio per voi, fratelli amati dal Signore</w:t>
      </w:r>
      <w:r w:rsidR="00F55D75" w:rsidRPr="004C61A5">
        <w:rPr>
          <w:rFonts w:eastAsia="Times New Roman"/>
          <w:sz w:val="24"/>
          <w:szCs w:val="24"/>
          <w:lang w:eastAsia="it-IT"/>
        </w:rPr>
        <w:t>» (</w:t>
      </w:r>
      <w:r w:rsidR="00F55D75" w:rsidRPr="004C61A5">
        <w:rPr>
          <w:rFonts w:eastAsia="Times New Roman"/>
          <w:i/>
          <w:sz w:val="24"/>
          <w:szCs w:val="24"/>
          <w:lang w:eastAsia="it-IT"/>
        </w:rPr>
        <w:t>2Ts</w:t>
      </w:r>
      <w:r w:rsidR="00F55D75" w:rsidRPr="004C61A5">
        <w:rPr>
          <w:rFonts w:eastAsia="Times New Roman"/>
          <w:sz w:val="24"/>
          <w:szCs w:val="24"/>
          <w:lang w:eastAsia="it-IT"/>
        </w:rPr>
        <w:t xml:space="preserve"> 2,13a). </w:t>
      </w:r>
      <w:r w:rsidR="00F55D75" w:rsidRPr="004C61A5">
        <w:rPr>
          <w:sz w:val="24"/>
          <w:szCs w:val="24"/>
        </w:rPr>
        <w:t>Essi hanno</w:t>
      </w:r>
      <w:r w:rsidR="00BD680E" w:rsidRPr="004C61A5">
        <w:rPr>
          <w:sz w:val="24"/>
          <w:szCs w:val="24"/>
        </w:rPr>
        <w:t xml:space="preserve"> accolto il vangelo della salvezza che li fa progredire nella fede e nell’amore. Dio </w:t>
      </w:r>
      <w:r w:rsidR="000579E8" w:rsidRPr="004C61A5">
        <w:rPr>
          <w:sz w:val="24"/>
          <w:szCs w:val="24"/>
        </w:rPr>
        <w:t>li ha scelti</w:t>
      </w:r>
      <w:r w:rsidR="00BD680E" w:rsidRPr="004C61A5">
        <w:rPr>
          <w:sz w:val="24"/>
          <w:szCs w:val="24"/>
        </w:rPr>
        <w:t xml:space="preserve"> come primizia della missione apostolica per la</w:t>
      </w:r>
      <w:r w:rsidR="00F55D75" w:rsidRPr="004C61A5">
        <w:rPr>
          <w:sz w:val="24"/>
          <w:szCs w:val="24"/>
        </w:rPr>
        <w:t xml:space="preserve"> salvezza che, sul versante di D</w:t>
      </w:r>
      <w:r w:rsidR="00BD680E" w:rsidRPr="004C61A5">
        <w:rPr>
          <w:sz w:val="24"/>
          <w:szCs w:val="24"/>
        </w:rPr>
        <w:t xml:space="preserve">io, significa il dono dello Spirito santificatore e sul versante umano la fede </w:t>
      </w:r>
      <w:r w:rsidR="009D6FAA" w:rsidRPr="004C61A5">
        <w:rPr>
          <w:sz w:val="24"/>
          <w:szCs w:val="24"/>
        </w:rPr>
        <w:t xml:space="preserve">in Gesù </w:t>
      </w:r>
      <w:r w:rsidR="00BD680E" w:rsidRPr="004C61A5">
        <w:rPr>
          <w:sz w:val="24"/>
          <w:szCs w:val="24"/>
        </w:rPr>
        <w:t>verità</w:t>
      </w:r>
      <w:r w:rsidR="009D6FAA" w:rsidRPr="004C61A5">
        <w:rPr>
          <w:sz w:val="24"/>
          <w:szCs w:val="24"/>
        </w:rPr>
        <w:t xml:space="preserve"> vivente e personale</w:t>
      </w:r>
      <w:r w:rsidR="00BD680E" w:rsidRPr="004C61A5">
        <w:rPr>
          <w:sz w:val="24"/>
          <w:szCs w:val="24"/>
        </w:rPr>
        <w:t>.</w:t>
      </w:r>
    </w:p>
    <w:p w:rsidR="00DE7F2E" w:rsidRPr="00E2537B" w:rsidRDefault="00DE7F2E" w:rsidP="004C61A5">
      <w:pPr>
        <w:jc w:val="both"/>
        <w:rPr>
          <w:sz w:val="16"/>
          <w:szCs w:val="16"/>
        </w:rPr>
      </w:pPr>
    </w:p>
    <w:p w:rsidR="00EE4E93" w:rsidRPr="004C61A5" w:rsidRDefault="00A91C11" w:rsidP="004C61A5">
      <w:pPr>
        <w:ind w:firstLine="567"/>
        <w:jc w:val="both"/>
        <w:rPr>
          <w:b/>
          <w:sz w:val="24"/>
          <w:szCs w:val="24"/>
        </w:rPr>
      </w:pPr>
      <w:r w:rsidRPr="004C61A5">
        <w:rPr>
          <w:b/>
          <w:sz w:val="24"/>
          <w:szCs w:val="24"/>
        </w:rPr>
        <w:t xml:space="preserve">5. </w:t>
      </w:r>
      <w:r w:rsidR="00EE4E93" w:rsidRPr="004C61A5">
        <w:rPr>
          <w:b/>
          <w:sz w:val="24"/>
          <w:szCs w:val="24"/>
        </w:rPr>
        <w:t>La virtù della speranza</w:t>
      </w:r>
    </w:p>
    <w:p w:rsidR="00A91C11" w:rsidRPr="004C61A5" w:rsidRDefault="00A91C11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>Da duemila anni i cristiani condividono l’esistenza de</w:t>
      </w:r>
      <w:r w:rsidR="00CF256F" w:rsidRPr="004C61A5">
        <w:rPr>
          <w:sz w:val="24"/>
          <w:szCs w:val="24"/>
        </w:rPr>
        <w:t>i loro fratelli uomini segn</w:t>
      </w:r>
      <w:r w:rsidRPr="004C61A5">
        <w:rPr>
          <w:sz w:val="24"/>
          <w:szCs w:val="24"/>
        </w:rPr>
        <w:t>ati dal</w:t>
      </w:r>
      <w:r w:rsidR="009D6FAA" w:rsidRPr="004C61A5">
        <w:rPr>
          <w:sz w:val="24"/>
          <w:szCs w:val="24"/>
        </w:rPr>
        <w:t xml:space="preserve"> dono della venuta del Signore che</w:t>
      </w:r>
      <w:r w:rsidRPr="004C61A5">
        <w:rPr>
          <w:sz w:val="24"/>
          <w:szCs w:val="24"/>
        </w:rPr>
        <w:t xml:space="preserve"> riempie le </w:t>
      </w:r>
      <w:r w:rsidR="009D6FAA" w:rsidRPr="004C61A5">
        <w:rPr>
          <w:sz w:val="24"/>
          <w:szCs w:val="24"/>
        </w:rPr>
        <w:t>giornate di speranza. Lo</w:t>
      </w:r>
      <w:r w:rsidRPr="004C61A5">
        <w:rPr>
          <w:sz w:val="24"/>
          <w:szCs w:val="24"/>
        </w:rPr>
        <w:t xml:space="preserve"> esprime </w:t>
      </w:r>
      <w:r w:rsidR="009D6FAA" w:rsidRPr="004C61A5">
        <w:rPr>
          <w:sz w:val="24"/>
          <w:szCs w:val="24"/>
        </w:rPr>
        <w:t xml:space="preserve">bene </w:t>
      </w:r>
      <w:r w:rsidRPr="004C61A5">
        <w:rPr>
          <w:sz w:val="24"/>
          <w:szCs w:val="24"/>
        </w:rPr>
        <w:t xml:space="preserve">il </w:t>
      </w:r>
      <w:r w:rsidR="009D6FAA" w:rsidRPr="004C61A5">
        <w:rPr>
          <w:sz w:val="24"/>
          <w:szCs w:val="24"/>
        </w:rPr>
        <w:t>P</w:t>
      </w:r>
      <w:r w:rsidRPr="004C61A5">
        <w:rPr>
          <w:sz w:val="24"/>
          <w:szCs w:val="24"/>
        </w:rPr>
        <w:t xml:space="preserve">refazio dell’odierna liturgia: </w:t>
      </w:r>
      <w:r w:rsidR="00224405" w:rsidRPr="004C61A5">
        <w:rPr>
          <w:sz w:val="24"/>
          <w:szCs w:val="24"/>
        </w:rPr>
        <w:t>«</w:t>
      </w:r>
      <w:r w:rsidR="00DE7F2E" w:rsidRPr="004C61A5">
        <w:rPr>
          <w:i/>
          <w:sz w:val="24"/>
          <w:szCs w:val="24"/>
        </w:rPr>
        <w:t xml:space="preserve">Con la sua prima venuta nell’umiltà della carne </w:t>
      </w:r>
      <w:r w:rsidR="00224405" w:rsidRPr="004C61A5">
        <w:rPr>
          <w:i/>
          <w:sz w:val="24"/>
          <w:szCs w:val="24"/>
        </w:rPr>
        <w:t>Cristo</w:t>
      </w:r>
      <w:r w:rsidR="00DE7F2E" w:rsidRPr="004C61A5">
        <w:rPr>
          <w:i/>
          <w:sz w:val="24"/>
          <w:szCs w:val="24"/>
        </w:rPr>
        <w:t xml:space="preserve"> portò a compimento</w:t>
      </w:r>
      <w:r w:rsidR="00036379" w:rsidRPr="004C61A5">
        <w:rPr>
          <w:i/>
          <w:sz w:val="24"/>
          <w:szCs w:val="24"/>
        </w:rPr>
        <w:t xml:space="preserve"> </w:t>
      </w:r>
      <w:r w:rsidR="00DE7F2E" w:rsidRPr="004C61A5">
        <w:rPr>
          <w:i/>
          <w:sz w:val="24"/>
          <w:szCs w:val="24"/>
        </w:rPr>
        <w:t>l’antica speranza e aprì il passaggio all’eterna salvezza; quando verrà di nuovo nello splendore della gloria potremo ottenere, in pienezza di luce, i beni promessi che ora osiamo sperare vigilanti nell’attesa</w:t>
      </w:r>
      <w:r w:rsidR="00224405" w:rsidRPr="004C61A5">
        <w:rPr>
          <w:sz w:val="24"/>
          <w:szCs w:val="24"/>
        </w:rPr>
        <w:t xml:space="preserve">» (Prefazio). </w:t>
      </w:r>
    </w:p>
    <w:p w:rsidR="00DD251D" w:rsidRPr="004C61A5" w:rsidRDefault="00224405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 xml:space="preserve">La virtù dell’Avvento è la speranza. </w:t>
      </w:r>
      <w:r w:rsidR="000579E8" w:rsidRPr="004C61A5">
        <w:rPr>
          <w:sz w:val="24"/>
          <w:szCs w:val="24"/>
        </w:rPr>
        <w:t>Di questi tempi u</w:t>
      </w:r>
      <w:r w:rsidRPr="004C61A5">
        <w:rPr>
          <w:sz w:val="24"/>
          <w:szCs w:val="24"/>
        </w:rPr>
        <w:t>n bene tanto raro, quanto necessario e urgente.</w:t>
      </w:r>
      <w:r w:rsidR="00A91C11" w:rsidRPr="004C61A5">
        <w:rPr>
          <w:sz w:val="24"/>
          <w:szCs w:val="24"/>
        </w:rPr>
        <w:t xml:space="preserve"> </w:t>
      </w:r>
      <w:r w:rsidR="00DD251D" w:rsidRPr="004C61A5">
        <w:rPr>
          <w:sz w:val="24"/>
          <w:szCs w:val="24"/>
        </w:rPr>
        <w:t>La speranza</w:t>
      </w:r>
      <w:r w:rsidR="00A91C11" w:rsidRPr="004C61A5">
        <w:rPr>
          <w:sz w:val="24"/>
          <w:szCs w:val="24"/>
        </w:rPr>
        <w:t xml:space="preserve"> – e di quest</w:t>
      </w:r>
      <w:r w:rsidR="009D6FAA" w:rsidRPr="004C61A5">
        <w:rPr>
          <w:sz w:val="24"/>
          <w:szCs w:val="24"/>
        </w:rPr>
        <w:t>o è testimone secolare il</w:t>
      </w:r>
      <w:r w:rsidR="00A91C11" w:rsidRPr="004C61A5">
        <w:rPr>
          <w:sz w:val="24"/>
          <w:szCs w:val="24"/>
        </w:rPr>
        <w:t xml:space="preserve"> cattolicesimo popolare lombardo – </w:t>
      </w:r>
      <w:r w:rsidR="00DD251D" w:rsidRPr="004C61A5">
        <w:rPr>
          <w:sz w:val="24"/>
          <w:szCs w:val="24"/>
        </w:rPr>
        <w:t xml:space="preserve">è </w:t>
      </w:r>
      <w:r w:rsidRPr="004C61A5">
        <w:rPr>
          <w:sz w:val="24"/>
          <w:szCs w:val="24"/>
        </w:rPr>
        <w:t xml:space="preserve">imprescindibile </w:t>
      </w:r>
      <w:r w:rsidR="00DD251D" w:rsidRPr="004C61A5">
        <w:rPr>
          <w:sz w:val="24"/>
          <w:szCs w:val="24"/>
        </w:rPr>
        <w:t xml:space="preserve">fattore </w:t>
      </w:r>
      <w:r w:rsidR="000A4AA2" w:rsidRPr="004C61A5">
        <w:rPr>
          <w:sz w:val="24"/>
          <w:szCs w:val="24"/>
        </w:rPr>
        <w:t xml:space="preserve">anche </w:t>
      </w:r>
      <w:r w:rsidR="00DD251D" w:rsidRPr="004C61A5">
        <w:rPr>
          <w:sz w:val="24"/>
          <w:szCs w:val="24"/>
        </w:rPr>
        <w:t>di operosità sociale</w:t>
      </w:r>
      <w:r w:rsidR="00A91C11" w:rsidRPr="004C61A5">
        <w:rPr>
          <w:sz w:val="24"/>
          <w:szCs w:val="24"/>
        </w:rPr>
        <w:t>. La speranza genera uomini e donne guidati n</w:t>
      </w:r>
      <w:r w:rsidR="00DD251D" w:rsidRPr="004C61A5">
        <w:rPr>
          <w:sz w:val="24"/>
          <w:szCs w:val="24"/>
        </w:rPr>
        <w:t xml:space="preserve">on </w:t>
      </w:r>
      <w:r w:rsidR="00A91C11" w:rsidRPr="004C61A5">
        <w:rPr>
          <w:sz w:val="24"/>
          <w:szCs w:val="24"/>
        </w:rPr>
        <w:t>dall’</w:t>
      </w:r>
      <w:r w:rsidR="00DD251D" w:rsidRPr="004C61A5">
        <w:rPr>
          <w:sz w:val="24"/>
          <w:szCs w:val="24"/>
        </w:rPr>
        <w:t>utopia</w:t>
      </w:r>
      <w:r w:rsidR="000579E8" w:rsidRPr="004C61A5">
        <w:rPr>
          <w:sz w:val="24"/>
          <w:szCs w:val="24"/>
        </w:rPr>
        <w:t>,</w:t>
      </w:r>
      <w:r w:rsidR="00DD251D" w:rsidRPr="004C61A5">
        <w:rPr>
          <w:sz w:val="24"/>
          <w:szCs w:val="24"/>
        </w:rPr>
        <w:t xml:space="preserve"> ma </w:t>
      </w:r>
      <w:r w:rsidR="00A91C11" w:rsidRPr="004C61A5">
        <w:rPr>
          <w:sz w:val="24"/>
          <w:szCs w:val="24"/>
        </w:rPr>
        <w:t xml:space="preserve">da un </w:t>
      </w:r>
      <w:r w:rsidR="00DD251D" w:rsidRPr="004C61A5">
        <w:rPr>
          <w:sz w:val="24"/>
          <w:szCs w:val="24"/>
        </w:rPr>
        <w:t xml:space="preserve">ideale </w:t>
      </w:r>
      <w:r w:rsidR="009D6FAA" w:rsidRPr="004C61A5">
        <w:rPr>
          <w:sz w:val="24"/>
          <w:szCs w:val="24"/>
        </w:rPr>
        <w:t xml:space="preserve">realizzabile, </w:t>
      </w:r>
      <w:r w:rsidR="00DD251D" w:rsidRPr="004C61A5">
        <w:rPr>
          <w:sz w:val="24"/>
          <w:szCs w:val="24"/>
        </w:rPr>
        <w:t xml:space="preserve">perseguito insieme a tutti, </w:t>
      </w:r>
      <w:r w:rsidR="00A91C11" w:rsidRPr="004C61A5">
        <w:rPr>
          <w:sz w:val="24"/>
          <w:szCs w:val="24"/>
        </w:rPr>
        <w:t xml:space="preserve">capace di accettare </w:t>
      </w:r>
      <w:r w:rsidR="00DD251D" w:rsidRPr="004C61A5">
        <w:rPr>
          <w:sz w:val="24"/>
          <w:szCs w:val="24"/>
        </w:rPr>
        <w:t>l’inevitabile perfettibilità di ogni tentativo</w:t>
      </w:r>
      <w:r w:rsidR="00A91C11" w:rsidRPr="004C61A5">
        <w:rPr>
          <w:sz w:val="24"/>
          <w:szCs w:val="24"/>
        </w:rPr>
        <w:t xml:space="preserve"> e tenace nel ricominciare ogni mattina</w:t>
      </w:r>
      <w:r w:rsidR="00DD251D" w:rsidRPr="004C61A5">
        <w:rPr>
          <w:sz w:val="24"/>
          <w:szCs w:val="24"/>
        </w:rPr>
        <w:t>.</w:t>
      </w:r>
    </w:p>
    <w:p w:rsidR="00352AD9" w:rsidRPr="004C61A5" w:rsidRDefault="00352AD9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 xml:space="preserve">Il nostro è </w:t>
      </w:r>
      <w:r w:rsidR="009D6FAA" w:rsidRPr="004C61A5">
        <w:rPr>
          <w:sz w:val="24"/>
          <w:szCs w:val="24"/>
        </w:rPr>
        <w:t xml:space="preserve">più che mai </w:t>
      </w:r>
      <w:r w:rsidRPr="004C61A5">
        <w:rPr>
          <w:sz w:val="24"/>
          <w:szCs w:val="24"/>
        </w:rPr>
        <w:t xml:space="preserve">un tempo di ripresa quotidiana che la Provvidenza </w:t>
      </w:r>
      <w:r w:rsidR="00CF256F" w:rsidRPr="004C61A5">
        <w:rPr>
          <w:sz w:val="24"/>
          <w:szCs w:val="24"/>
        </w:rPr>
        <w:t>ci dona anche</w:t>
      </w:r>
      <w:r w:rsidR="009D6FAA" w:rsidRPr="004C61A5">
        <w:rPr>
          <w:sz w:val="24"/>
          <w:szCs w:val="24"/>
        </w:rPr>
        <w:t xml:space="preserve"> perché l’amicizia civica nelle nostre terre ambrosiane diventi cemento della società civile. Così, nel dialogo teso al riconoscimento reciproco</w:t>
      </w:r>
      <w:r w:rsidR="00CF256F" w:rsidRPr="004C61A5">
        <w:rPr>
          <w:sz w:val="24"/>
          <w:szCs w:val="24"/>
        </w:rPr>
        <w:t>,</w:t>
      </w:r>
      <w:r w:rsidR="009D6FAA" w:rsidRPr="004C61A5">
        <w:rPr>
          <w:sz w:val="24"/>
          <w:szCs w:val="24"/>
        </w:rPr>
        <w:t xml:space="preserve"> fiorirà la persona, si mobiliteranno i corpi intermedi, trarranno beneficio le Istituzioni</w:t>
      </w:r>
      <w:r w:rsidRPr="004C61A5">
        <w:rPr>
          <w:sz w:val="24"/>
          <w:szCs w:val="24"/>
        </w:rPr>
        <w:t>.</w:t>
      </w:r>
    </w:p>
    <w:p w:rsidR="00814398" w:rsidRPr="00E2537B" w:rsidRDefault="00814398" w:rsidP="004C61A5">
      <w:pPr>
        <w:jc w:val="both"/>
        <w:rPr>
          <w:i/>
          <w:sz w:val="16"/>
          <w:szCs w:val="16"/>
        </w:rPr>
      </w:pPr>
      <w:bookmarkStart w:id="0" w:name="_GoBack"/>
    </w:p>
    <w:bookmarkEnd w:id="0"/>
    <w:p w:rsidR="00EE4E93" w:rsidRPr="004C61A5" w:rsidRDefault="00352AD9" w:rsidP="004C61A5">
      <w:pPr>
        <w:ind w:firstLine="567"/>
        <w:jc w:val="both"/>
        <w:rPr>
          <w:b/>
          <w:sz w:val="24"/>
          <w:szCs w:val="24"/>
        </w:rPr>
      </w:pPr>
      <w:r w:rsidRPr="004C61A5">
        <w:rPr>
          <w:b/>
          <w:sz w:val="24"/>
          <w:szCs w:val="24"/>
        </w:rPr>
        <w:t xml:space="preserve">6. </w:t>
      </w:r>
      <w:r w:rsidR="00EE4E93" w:rsidRPr="004C61A5">
        <w:rPr>
          <w:b/>
          <w:sz w:val="24"/>
          <w:szCs w:val="24"/>
        </w:rPr>
        <w:t>Perché non si raffreddi l’amore</w:t>
      </w:r>
    </w:p>
    <w:p w:rsidR="00352AD9" w:rsidRPr="004C61A5" w:rsidRDefault="00352AD9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 xml:space="preserve">Il Vangelo di oggi ci ammonisce dicendo che </w:t>
      </w:r>
      <w:r w:rsidR="00DD251D" w:rsidRPr="004C61A5">
        <w:rPr>
          <w:sz w:val="24"/>
          <w:szCs w:val="24"/>
        </w:rPr>
        <w:t>«</w:t>
      </w:r>
      <w:r w:rsidR="00DD251D" w:rsidRPr="004C61A5">
        <w:rPr>
          <w:i/>
          <w:sz w:val="24"/>
          <w:szCs w:val="24"/>
        </w:rPr>
        <w:t>per il dilagare dell’iniquità si raffredderà l’amore di molti</w:t>
      </w:r>
      <w:r w:rsidR="00DD251D" w:rsidRPr="004C61A5">
        <w:rPr>
          <w:sz w:val="24"/>
          <w:szCs w:val="24"/>
        </w:rPr>
        <w:t xml:space="preserve">» </w:t>
      </w:r>
      <w:r w:rsidR="000579E8" w:rsidRPr="004C61A5">
        <w:rPr>
          <w:sz w:val="24"/>
          <w:szCs w:val="24"/>
        </w:rPr>
        <w:t>(</w:t>
      </w:r>
      <w:r w:rsidR="000579E8" w:rsidRPr="004C61A5">
        <w:rPr>
          <w:i/>
          <w:sz w:val="24"/>
          <w:szCs w:val="24"/>
        </w:rPr>
        <w:t>Vangelo</w:t>
      </w:r>
      <w:r w:rsidR="000579E8" w:rsidRPr="004C61A5">
        <w:rPr>
          <w:sz w:val="24"/>
          <w:szCs w:val="24"/>
        </w:rPr>
        <w:t xml:space="preserve">, </w:t>
      </w:r>
      <w:r w:rsidR="00DD251D" w:rsidRPr="004C61A5">
        <w:rPr>
          <w:i/>
          <w:sz w:val="24"/>
          <w:szCs w:val="24"/>
        </w:rPr>
        <w:t>Mt</w:t>
      </w:r>
      <w:r w:rsidR="00DD251D" w:rsidRPr="004C61A5">
        <w:rPr>
          <w:sz w:val="24"/>
          <w:szCs w:val="24"/>
        </w:rPr>
        <w:t xml:space="preserve"> 24,12b</w:t>
      </w:r>
      <w:r w:rsidR="000579E8" w:rsidRPr="004C61A5">
        <w:rPr>
          <w:sz w:val="24"/>
          <w:szCs w:val="24"/>
        </w:rPr>
        <w:t>)</w:t>
      </w:r>
      <w:r w:rsidR="00DD251D" w:rsidRPr="004C61A5">
        <w:rPr>
          <w:sz w:val="24"/>
          <w:szCs w:val="24"/>
        </w:rPr>
        <w:t xml:space="preserve">. </w:t>
      </w:r>
      <w:r w:rsidR="00B22498" w:rsidRPr="004C61A5">
        <w:rPr>
          <w:sz w:val="24"/>
          <w:szCs w:val="24"/>
        </w:rPr>
        <w:t>Carissimi, p</w:t>
      </w:r>
      <w:r w:rsidRPr="004C61A5">
        <w:rPr>
          <w:sz w:val="24"/>
          <w:szCs w:val="24"/>
        </w:rPr>
        <w:t xml:space="preserve">repariamoci </w:t>
      </w:r>
      <w:r w:rsidR="00224405" w:rsidRPr="004C61A5">
        <w:rPr>
          <w:sz w:val="24"/>
          <w:szCs w:val="24"/>
        </w:rPr>
        <w:t xml:space="preserve">con gratitudine e generoso impegno alla venuta del Papa che </w:t>
      </w:r>
      <w:r w:rsidR="00723665" w:rsidRPr="004C61A5">
        <w:rPr>
          <w:sz w:val="24"/>
          <w:szCs w:val="24"/>
        </w:rPr>
        <w:t xml:space="preserve">invece </w:t>
      </w:r>
      <w:r w:rsidR="00224405" w:rsidRPr="004C61A5">
        <w:rPr>
          <w:sz w:val="24"/>
          <w:szCs w:val="24"/>
        </w:rPr>
        <w:t>riscalderà il nostro amore</w:t>
      </w:r>
      <w:r w:rsidRPr="004C61A5">
        <w:rPr>
          <w:sz w:val="24"/>
          <w:szCs w:val="24"/>
        </w:rPr>
        <w:t>.</w:t>
      </w:r>
    </w:p>
    <w:p w:rsidR="00DD251D" w:rsidRPr="004C61A5" w:rsidRDefault="00EE4E93" w:rsidP="004C61A5">
      <w:pPr>
        <w:ind w:firstLine="567"/>
        <w:jc w:val="both"/>
        <w:rPr>
          <w:sz w:val="24"/>
          <w:szCs w:val="24"/>
        </w:rPr>
      </w:pPr>
      <w:r w:rsidRPr="004C61A5">
        <w:rPr>
          <w:sz w:val="24"/>
          <w:szCs w:val="24"/>
        </w:rPr>
        <w:t>Imploriamo</w:t>
      </w:r>
      <w:r w:rsidR="007171BA" w:rsidRPr="004C61A5">
        <w:rPr>
          <w:sz w:val="24"/>
          <w:szCs w:val="24"/>
        </w:rPr>
        <w:t>,</w:t>
      </w:r>
      <w:r w:rsidRPr="004C61A5">
        <w:rPr>
          <w:sz w:val="24"/>
          <w:szCs w:val="24"/>
        </w:rPr>
        <w:t xml:space="preserve"> vigilanti nell’attesa </w:t>
      </w:r>
      <w:r w:rsidR="007171BA" w:rsidRPr="004C61A5">
        <w:rPr>
          <w:sz w:val="24"/>
          <w:szCs w:val="24"/>
        </w:rPr>
        <w:t>del Santo Natale, l’aiuto della Madonnina, sicur</w:t>
      </w:r>
      <w:r w:rsidRPr="004C61A5">
        <w:rPr>
          <w:sz w:val="24"/>
          <w:szCs w:val="24"/>
        </w:rPr>
        <w:t>a</w:t>
      </w:r>
      <w:r w:rsidR="007171BA" w:rsidRPr="004C61A5">
        <w:rPr>
          <w:sz w:val="24"/>
          <w:szCs w:val="24"/>
        </w:rPr>
        <w:t xml:space="preserve"> garanzia</w:t>
      </w:r>
      <w:r w:rsidRPr="004C61A5">
        <w:rPr>
          <w:sz w:val="24"/>
          <w:szCs w:val="24"/>
        </w:rPr>
        <w:t xml:space="preserve"> della nostra speranza.</w:t>
      </w:r>
      <w:r w:rsidR="00352AD9" w:rsidRPr="004C61A5">
        <w:rPr>
          <w:sz w:val="24"/>
          <w:szCs w:val="24"/>
        </w:rPr>
        <w:t xml:space="preserve"> Amen.</w:t>
      </w:r>
    </w:p>
    <w:sectPr w:rsidR="00DD251D" w:rsidRPr="004C61A5" w:rsidSect="007171BA">
      <w:footerReference w:type="default" r:id="rId8"/>
      <w:pgSz w:w="11906" w:h="16838"/>
      <w:pgMar w:top="1134" w:right="1134" w:bottom="9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B55" w:rsidRDefault="00A84B55" w:rsidP="00A84B55">
      <w:r>
        <w:separator/>
      </w:r>
    </w:p>
  </w:endnote>
  <w:endnote w:type="continuationSeparator" w:id="0">
    <w:p w:rsidR="00A84B55" w:rsidRDefault="00A84B55" w:rsidP="00A8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938287"/>
      <w:docPartObj>
        <w:docPartGallery w:val="Page Numbers (Bottom of Page)"/>
        <w:docPartUnique/>
      </w:docPartObj>
    </w:sdtPr>
    <w:sdtEndPr/>
    <w:sdtContent>
      <w:p w:rsidR="00A84B55" w:rsidRDefault="00A84B5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37B">
          <w:rPr>
            <w:noProof/>
          </w:rPr>
          <w:t>1</w:t>
        </w:r>
        <w:r>
          <w:fldChar w:fldCharType="end"/>
        </w:r>
      </w:p>
    </w:sdtContent>
  </w:sdt>
  <w:p w:rsidR="00A84B55" w:rsidRDefault="00A84B5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B55" w:rsidRDefault="00A84B55" w:rsidP="00A84B55">
      <w:r>
        <w:separator/>
      </w:r>
    </w:p>
  </w:footnote>
  <w:footnote w:type="continuationSeparator" w:id="0">
    <w:p w:rsidR="00A84B55" w:rsidRDefault="00A84B55" w:rsidP="00A84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EF8"/>
    <w:multiLevelType w:val="hybridMultilevel"/>
    <w:tmpl w:val="41384E5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074E"/>
    <w:multiLevelType w:val="hybridMultilevel"/>
    <w:tmpl w:val="BF0222B6"/>
    <w:lvl w:ilvl="0" w:tplc="E86AC36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973372"/>
    <w:multiLevelType w:val="hybridMultilevel"/>
    <w:tmpl w:val="99166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86AB7"/>
    <w:multiLevelType w:val="hybridMultilevel"/>
    <w:tmpl w:val="AA865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C6"/>
    <w:rsid w:val="00023B42"/>
    <w:rsid w:val="00025BAE"/>
    <w:rsid w:val="00036379"/>
    <w:rsid w:val="000579E8"/>
    <w:rsid w:val="000A4AA2"/>
    <w:rsid w:val="000A5E89"/>
    <w:rsid w:val="000D0EBD"/>
    <w:rsid w:val="001C1966"/>
    <w:rsid w:val="00224405"/>
    <w:rsid w:val="00280846"/>
    <w:rsid w:val="002A31E0"/>
    <w:rsid w:val="002E3D06"/>
    <w:rsid w:val="00342451"/>
    <w:rsid w:val="003461C6"/>
    <w:rsid w:val="00352AD9"/>
    <w:rsid w:val="003573CE"/>
    <w:rsid w:val="00362067"/>
    <w:rsid w:val="00391744"/>
    <w:rsid w:val="003D44BA"/>
    <w:rsid w:val="003D4509"/>
    <w:rsid w:val="004312A1"/>
    <w:rsid w:val="00452BB4"/>
    <w:rsid w:val="004C61A5"/>
    <w:rsid w:val="005F720D"/>
    <w:rsid w:val="00620B93"/>
    <w:rsid w:val="00631574"/>
    <w:rsid w:val="00693D25"/>
    <w:rsid w:val="006D1607"/>
    <w:rsid w:val="007171BA"/>
    <w:rsid w:val="00723665"/>
    <w:rsid w:val="00762211"/>
    <w:rsid w:val="007673C4"/>
    <w:rsid w:val="007B4F00"/>
    <w:rsid w:val="00814398"/>
    <w:rsid w:val="00824675"/>
    <w:rsid w:val="00873FBD"/>
    <w:rsid w:val="00881A6A"/>
    <w:rsid w:val="009D6FAA"/>
    <w:rsid w:val="00A84B55"/>
    <w:rsid w:val="00A91C11"/>
    <w:rsid w:val="00AD477C"/>
    <w:rsid w:val="00AE287A"/>
    <w:rsid w:val="00AF05AC"/>
    <w:rsid w:val="00B20CA6"/>
    <w:rsid w:val="00B22498"/>
    <w:rsid w:val="00B40255"/>
    <w:rsid w:val="00B555DF"/>
    <w:rsid w:val="00BB4AFE"/>
    <w:rsid w:val="00BD680E"/>
    <w:rsid w:val="00C47F46"/>
    <w:rsid w:val="00C51A12"/>
    <w:rsid w:val="00C76779"/>
    <w:rsid w:val="00CB3E0F"/>
    <w:rsid w:val="00CB5E1E"/>
    <w:rsid w:val="00CE586F"/>
    <w:rsid w:val="00CF256F"/>
    <w:rsid w:val="00DD251D"/>
    <w:rsid w:val="00DE7F2E"/>
    <w:rsid w:val="00E2537B"/>
    <w:rsid w:val="00E32143"/>
    <w:rsid w:val="00E441EA"/>
    <w:rsid w:val="00E50B2F"/>
    <w:rsid w:val="00E82934"/>
    <w:rsid w:val="00EB4F4A"/>
    <w:rsid w:val="00EE4E93"/>
    <w:rsid w:val="00F55D75"/>
    <w:rsid w:val="00F90796"/>
    <w:rsid w:val="00FA22F0"/>
    <w:rsid w:val="00FD3079"/>
    <w:rsid w:val="00FE31E9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61C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61C6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907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4B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B55"/>
    <w:rPr>
      <w:rFonts w:ascii="Times New Roman" w:eastAsia="Calibri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84B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B55"/>
    <w:rPr>
      <w:rFonts w:ascii="Times New Roman" w:eastAsia="Calibri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7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744"/>
    <w:rPr>
      <w:rFonts w:ascii="Tahoma" w:eastAsia="Calibri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E50B2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61C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61C6"/>
    <w:rPr>
      <w:rFonts w:ascii="Calibri" w:eastAsia="Times New Roman" w:hAnsi="Calibri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907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4B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B55"/>
    <w:rPr>
      <w:rFonts w:ascii="Times New Roman" w:eastAsia="Calibri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84B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B55"/>
    <w:rPr>
      <w:rFonts w:ascii="Times New Roman" w:eastAsia="Calibri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7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744"/>
    <w:rPr>
      <w:rFonts w:ascii="Tahoma" w:eastAsia="Calibri" w:hAnsi="Tahoma" w:cs="Tahoma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E50B2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Gianella Carla</cp:lastModifiedBy>
  <cp:revision>8</cp:revision>
  <cp:lastPrinted>2016-11-13T14:46:00Z</cp:lastPrinted>
  <dcterms:created xsi:type="dcterms:W3CDTF">2016-11-13T13:00:00Z</dcterms:created>
  <dcterms:modified xsi:type="dcterms:W3CDTF">2016-11-13T15:34:00Z</dcterms:modified>
</cp:coreProperties>
</file>