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6D061" w14:textId="77777777" w:rsidR="00A07B9D" w:rsidRDefault="00000000">
      <w:pPr>
        <w:jc w:val="center"/>
        <w:rPr>
          <w:rFonts w:ascii="Comic Sans MS" w:eastAsia="Comic Sans MS" w:hAnsi="Comic Sans MS" w:cs="Comic Sans MS"/>
          <w:b/>
          <w:i/>
          <w:sz w:val="52"/>
          <w:szCs w:val="52"/>
        </w:rPr>
      </w:pPr>
      <w:r>
        <w:rPr>
          <w:rFonts w:ascii="Comic Sans MS" w:eastAsia="Comic Sans MS" w:hAnsi="Comic Sans MS" w:cs="Comic Sans MS"/>
          <w:b/>
          <w:i/>
          <w:sz w:val="52"/>
          <w:szCs w:val="52"/>
        </w:rPr>
        <w:t>SCHEDA DEL GIOCO</w:t>
      </w:r>
    </w:p>
    <w:p w14:paraId="7A74F074" w14:textId="77777777" w:rsidR="00A07B9D" w:rsidRDefault="00A07B9D">
      <w:pPr>
        <w:jc w:val="center"/>
        <w:rPr>
          <w:rFonts w:ascii="Comic Sans MS" w:eastAsia="Comic Sans MS" w:hAnsi="Comic Sans MS" w:cs="Comic Sans MS"/>
          <w:b/>
          <w:i/>
          <w:sz w:val="20"/>
          <w:szCs w:val="20"/>
        </w:rPr>
      </w:pPr>
    </w:p>
    <w:tbl>
      <w:tblPr>
        <w:tblStyle w:val="a"/>
        <w:tblW w:w="100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783"/>
      </w:tblGrid>
      <w:tr w:rsidR="00A07B9D" w14:paraId="6E6D83D6" w14:textId="77777777">
        <w:trPr>
          <w:trHeight w:val="581"/>
          <w:jc w:val="center"/>
        </w:trPr>
        <w:tc>
          <w:tcPr>
            <w:tcW w:w="2263" w:type="dxa"/>
            <w:vAlign w:val="center"/>
          </w:tcPr>
          <w:p w14:paraId="73397C76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TITOLO</w:t>
            </w:r>
          </w:p>
        </w:tc>
        <w:tc>
          <w:tcPr>
            <w:tcW w:w="7783" w:type="dxa"/>
            <w:vAlign w:val="center"/>
          </w:tcPr>
          <w:p w14:paraId="7F68B17A" w14:textId="455FE40C" w:rsidR="00A07B9D" w:rsidRDefault="009A716F">
            <w:r>
              <w:t>Il mondo dei mondi</w:t>
            </w:r>
          </w:p>
        </w:tc>
      </w:tr>
      <w:tr w:rsidR="00A07B9D" w14:paraId="04833134" w14:textId="77777777">
        <w:trPr>
          <w:trHeight w:val="581"/>
          <w:jc w:val="center"/>
        </w:trPr>
        <w:tc>
          <w:tcPr>
            <w:tcW w:w="2263" w:type="dxa"/>
            <w:vAlign w:val="center"/>
          </w:tcPr>
          <w:p w14:paraId="7A67A5F2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TEMA DI RIFERIMENTO</w:t>
            </w:r>
          </w:p>
        </w:tc>
        <w:tc>
          <w:tcPr>
            <w:tcW w:w="7783" w:type="dxa"/>
            <w:vAlign w:val="center"/>
          </w:tcPr>
          <w:p w14:paraId="755622D5" w14:textId="6680EFFB" w:rsidR="00A07B9D" w:rsidRDefault="00000000">
            <w:r>
              <w:t xml:space="preserve">Con Te! </w:t>
            </w:r>
            <w:r w:rsidR="0054386A">
              <w:t>Figli</w:t>
            </w:r>
            <w:r>
              <w:t xml:space="preserve">. Anno </w:t>
            </w:r>
            <w:r w:rsidR="0054386A">
              <w:t>1</w:t>
            </w:r>
            <w:r>
              <w:t xml:space="preserve"> – Tappa </w:t>
            </w:r>
            <w:r w:rsidR="009A716F">
              <w:t>3</w:t>
            </w:r>
            <w:r>
              <w:t xml:space="preserve">. Brano </w:t>
            </w:r>
            <w:proofErr w:type="spellStart"/>
            <w:r w:rsidR="009A716F">
              <w:t>Gn</w:t>
            </w:r>
            <w:proofErr w:type="spellEnd"/>
            <w:r w:rsidR="009A716F">
              <w:t xml:space="preserve"> 1,1-2,4</w:t>
            </w:r>
            <w:r w:rsidR="00600E5C">
              <w:t xml:space="preserve">: </w:t>
            </w:r>
            <w:r w:rsidR="009A716F">
              <w:t>la creazione</w:t>
            </w:r>
            <w:r w:rsidR="00600E5C">
              <w:t xml:space="preserve">. </w:t>
            </w:r>
            <w:r w:rsidR="009A716F">
              <w:t>Ci sono già per questa tappa alcuni laboratori artistico manuali.</w:t>
            </w:r>
          </w:p>
        </w:tc>
      </w:tr>
      <w:tr w:rsidR="00A07B9D" w14:paraId="3E1A3240" w14:textId="77777777">
        <w:trPr>
          <w:trHeight w:val="581"/>
          <w:jc w:val="center"/>
        </w:trPr>
        <w:tc>
          <w:tcPr>
            <w:tcW w:w="2263" w:type="dxa"/>
            <w:vAlign w:val="center"/>
          </w:tcPr>
          <w:p w14:paraId="38035A0E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TIPO DI GIOCO</w:t>
            </w:r>
          </w:p>
        </w:tc>
        <w:tc>
          <w:tcPr>
            <w:tcW w:w="7783" w:type="dxa"/>
            <w:vAlign w:val="center"/>
          </w:tcPr>
          <w:p w14:paraId="73A28D78" w14:textId="107AAC38" w:rsidR="00A07B9D" w:rsidRDefault="009A716F">
            <w:r>
              <w:t>Gioco di competizione sulla creatività</w:t>
            </w:r>
            <w:r w:rsidR="0054386A">
              <w:t xml:space="preserve"> </w:t>
            </w:r>
          </w:p>
        </w:tc>
      </w:tr>
      <w:tr w:rsidR="00A07B9D" w14:paraId="18376695" w14:textId="77777777">
        <w:trPr>
          <w:trHeight w:val="588"/>
          <w:jc w:val="center"/>
        </w:trPr>
        <w:tc>
          <w:tcPr>
            <w:tcW w:w="2263" w:type="dxa"/>
            <w:vAlign w:val="center"/>
          </w:tcPr>
          <w:p w14:paraId="0E068C42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DESTINATARI (età)</w:t>
            </w:r>
          </w:p>
        </w:tc>
        <w:tc>
          <w:tcPr>
            <w:tcW w:w="7783" w:type="dxa"/>
            <w:vAlign w:val="center"/>
          </w:tcPr>
          <w:p w14:paraId="2C3F6CA3" w14:textId="3AAD284D" w:rsidR="00A07B9D" w:rsidRDefault="0054386A">
            <w:r>
              <w:t>Da 6 anni in su</w:t>
            </w:r>
          </w:p>
        </w:tc>
      </w:tr>
      <w:tr w:rsidR="00A07B9D" w14:paraId="74E8ADD2" w14:textId="77777777">
        <w:trPr>
          <w:trHeight w:val="588"/>
          <w:jc w:val="center"/>
        </w:trPr>
        <w:tc>
          <w:tcPr>
            <w:tcW w:w="2263" w:type="dxa"/>
            <w:vAlign w:val="center"/>
          </w:tcPr>
          <w:p w14:paraId="206732E7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PARTECIPANTI</w:t>
            </w:r>
          </w:p>
        </w:tc>
        <w:tc>
          <w:tcPr>
            <w:tcW w:w="7783" w:type="dxa"/>
            <w:vAlign w:val="center"/>
          </w:tcPr>
          <w:p w14:paraId="32189A6A" w14:textId="337C74B8" w:rsidR="00A07B9D" w:rsidRDefault="0054386A">
            <w:r>
              <w:t xml:space="preserve">A piacere. </w:t>
            </w:r>
          </w:p>
        </w:tc>
      </w:tr>
      <w:tr w:rsidR="00A07B9D" w14:paraId="2F35D9CB" w14:textId="77777777">
        <w:trPr>
          <w:trHeight w:val="837"/>
          <w:jc w:val="center"/>
        </w:trPr>
        <w:tc>
          <w:tcPr>
            <w:tcW w:w="2263" w:type="dxa"/>
            <w:vAlign w:val="center"/>
          </w:tcPr>
          <w:p w14:paraId="1D613EE9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OBIETTIVO</w:t>
            </w:r>
          </w:p>
        </w:tc>
        <w:tc>
          <w:tcPr>
            <w:tcW w:w="7783" w:type="dxa"/>
            <w:vAlign w:val="center"/>
          </w:tcPr>
          <w:p w14:paraId="36B74098" w14:textId="0298500C" w:rsidR="00A07B9D" w:rsidRDefault="009A716F">
            <w:r>
              <w:t xml:space="preserve">Realizzare artisticamente e simbolicamente il “proprio mondo ideale” con creatività e presentarlo davanti agli altri partecipanti. </w:t>
            </w:r>
          </w:p>
        </w:tc>
      </w:tr>
      <w:tr w:rsidR="00A07B9D" w14:paraId="3A6177BF" w14:textId="77777777">
        <w:trPr>
          <w:trHeight w:val="837"/>
          <w:jc w:val="center"/>
        </w:trPr>
        <w:tc>
          <w:tcPr>
            <w:tcW w:w="2263" w:type="dxa"/>
            <w:vAlign w:val="center"/>
          </w:tcPr>
          <w:p w14:paraId="3FF0FAAA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sz w:val="24"/>
                <w:szCs w:val="24"/>
              </w:rPr>
              <w:t>DESCRIZIONE</w:t>
            </w:r>
          </w:p>
        </w:tc>
        <w:tc>
          <w:tcPr>
            <w:tcW w:w="7783" w:type="dxa"/>
            <w:vAlign w:val="center"/>
          </w:tcPr>
          <w:p w14:paraId="6A9E20FF" w14:textId="0DCEB6ED" w:rsidR="009A716F" w:rsidRDefault="00855EC8">
            <w:pPr>
              <w:jc w:val="both"/>
            </w:pPr>
            <w:r>
              <w:t xml:space="preserve">Alla fine dell’incontro precedente, si chiederà, per la volta successiva, a ciascun ragazzo di </w:t>
            </w:r>
            <w:r w:rsidR="009A716F">
              <w:t>descrivere e rappresentare</w:t>
            </w:r>
            <w:r w:rsidR="00184B18">
              <w:t xml:space="preserve"> “creativamente”</w:t>
            </w:r>
            <w:r w:rsidR="009A716F">
              <w:t xml:space="preserve"> il proprio mondo ideale, usando come base una scatola di scarpe dove potrà disporre, disegnare, incollare tutti gli elementi che vuole.</w:t>
            </w:r>
          </w:p>
          <w:p w14:paraId="0B002B2E" w14:textId="0DB08394" w:rsidR="009A716F" w:rsidRDefault="00855EC8">
            <w:pPr>
              <w:jc w:val="both"/>
            </w:pPr>
            <w:r>
              <w:t>Nel giorno stabilito e comunicato</w:t>
            </w:r>
            <w:r w:rsidR="009A716F">
              <w:t>, ciascuno fa una presentazione</w:t>
            </w:r>
            <w:r>
              <w:t xml:space="preserve"> del proprio mondo</w:t>
            </w:r>
            <w:r w:rsidR="009A716F">
              <w:t xml:space="preserve">, sapendo che c’è una giuria che valuta sia la realizzazione che la presentazione. </w:t>
            </w:r>
          </w:p>
          <w:p w14:paraId="5CE994DF" w14:textId="764C9E56" w:rsidR="00C64051" w:rsidRDefault="00C64051">
            <w:pPr>
              <w:jc w:val="both"/>
            </w:pPr>
            <w:r>
              <w:t xml:space="preserve">Al termine di ogni presentazione, ciascuno colloca il suo “mondo” in una zona ad hoc, uno sfondo comune dove poter piano piano vedere tutti i “mondi” dei ragazzi insieme: questo è il “mondo dei mondi”, l’incontro tra “mondi” diversi che costituisce il mondo. </w:t>
            </w:r>
          </w:p>
          <w:p w14:paraId="2086C645" w14:textId="2318DC8C" w:rsidR="00C64051" w:rsidRDefault="00C64051">
            <w:pPr>
              <w:jc w:val="both"/>
            </w:pPr>
            <w:r>
              <w:t>Dopo che tutti hanno presentato il proprio mondo e lo hanno collocato nel “mondo dei mondi”, ciascuno è chiamato a scegliere (e magari scrivere su un foglietto) c</w:t>
            </w:r>
            <w:r w:rsidR="0022637B">
              <w:t>osa gli è piaciuto di più del mondo di un altro partecipante. Successivamente, ognuno dice ad alta voce la sua scelta, usando queste parole: “nel mondo dei mondi è cosa buona che…” (N.B. Non deve dire elementi del proprio mondo!)</w:t>
            </w:r>
          </w:p>
          <w:p w14:paraId="4A04F376" w14:textId="08EE01F7" w:rsidR="00A07B9D" w:rsidRDefault="0022637B" w:rsidP="007D0B2C">
            <w:pPr>
              <w:jc w:val="both"/>
            </w:pPr>
            <w:r>
              <w:t xml:space="preserve">Infine, il catechista invita a rispondere </w:t>
            </w:r>
            <w:r w:rsidR="00184B18">
              <w:t>alla sua frase</w:t>
            </w:r>
            <w:r>
              <w:t xml:space="preserve"> tutti insieme. C: “nel mondo dei mondi ci sono tutti i nostri mondi”. T: “è cosa molto buona!”.</w:t>
            </w:r>
          </w:p>
          <w:p w14:paraId="5DD11D64" w14:textId="0EDC3B6B" w:rsidR="0022637B" w:rsidRDefault="0022637B" w:rsidP="007D0B2C">
            <w:pPr>
              <w:jc w:val="both"/>
            </w:pPr>
            <w:r>
              <w:t xml:space="preserve">Al termine si legge il brano di Genesi 1,1-2,4. </w:t>
            </w:r>
          </w:p>
        </w:tc>
      </w:tr>
      <w:tr w:rsidR="00A07B9D" w14:paraId="3AA571F3" w14:textId="77777777">
        <w:trPr>
          <w:trHeight w:val="1737"/>
          <w:jc w:val="center"/>
        </w:trPr>
        <w:tc>
          <w:tcPr>
            <w:tcW w:w="2263" w:type="dxa"/>
            <w:vAlign w:val="center"/>
          </w:tcPr>
          <w:p w14:paraId="483B9BE0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REGOLE</w:t>
            </w:r>
          </w:p>
        </w:tc>
        <w:tc>
          <w:tcPr>
            <w:tcW w:w="7783" w:type="dxa"/>
            <w:vAlign w:val="center"/>
          </w:tcPr>
          <w:p w14:paraId="4D5D921B" w14:textId="12EC7D9A" w:rsidR="00C707C1" w:rsidRDefault="0022637B">
            <w:r>
              <w:t xml:space="preserve">Si diano a piacere indicazioni sulla preparazione del </w:t>
            </w:r>
            <w:r w:rsidR="00184B18">
              <w:t>“</w:t>
            </w:r>
            <w:r>
              <w:t>mondo</w:t>
            </w:r>
            <w:r w:rsidR="00184B18">
              <w:t xml:space="preserve"> personale”</w:t>
            </w:r>
            <w:r>
              <w:t xml:space="preserve">. </w:t>
            </w:r>
          </w:p>
          <w:p w14:paraId="31D7B0C6" w14:textId="1D968454" w:rsidR="0022637B" w:rsidRDefault="0022637B">
            <w:r>
              <w:t>Ogni presentazione deve durare massimo 2 minuti (ciascuno scelga</w:t>
            </w:r>
            <w:r w:rsidR="00855EC8">
              <w:t xml:space="preserve"> il minutaggio</w:t>
            </w:r>
            <w:r>
              <w:t xml:space="preserve"> in base al numero di partecipanti)</w:t>
            </w:r>
            <w:r w:rsidR="00C50BEC">
              <w:t>.</w:t>
            </w:r>
          </w:p>
        </w:tc>
      </w:tr>
      <w:tr w:rsidR="00A07B9D" w14:paraId="6495761B" w14:textId="77777777">
        <w:trPr>
          <w:trHeight w:val="581"/>
          <w:jc w:val="center"/>
        </w:trPr>
        <w:tc>
          <w:tcPr>
            <w:tcW w:w="2263" w:type="dxa"/>
            <w:vAlign w:val="center"/>
          </w:tcPr>
          <w:p w14:paraId="78113ED5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SPAZI</w:t>
            </w:r>
          </w:p>
        </w:tc>
        <w:tc>
          <w:tcPr>
            <w:tcW w:w="7783" w:type="dxa"/>
            <w:vAlign w:val="center"/>
          </w:tcPr>
          <w:p w14:paraId="48A45D20" w14:textId="159B2A48" w:rsidR="00A07B9D" w:rsidRDefault="0022637B">
            <w:r>
              <w:t>Uno spazio allestito per mettere tutti i “mondi”</w:t>
            </w:r>
            <w:r w:rsidR="00184B18">
              <w:t>.</w:t>
            </w:r>
          </w:p>
        </w:tc>
      </w:tr>
      <w:tr w:rsidR="00A07B9D" w14:paraId="5D7345B4" w14:textId="77777777" w:rsidTr="0054386A">
        <w:trPr>
          <w:trHeight w:val="1261"/>
          <w:jc w:val="center"/>
        </w:trPr>
        <w:tc>
          <w:tcPr>
            <w:tcW w:w="2263" w:type="dxa"/>
            <w:vAlign w:val="center"/>
          </w:tcPr>
          <w:p w14:paraId="54E0CFB6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MATERIALE</w:t>
            </w:r>
          </w:p>
        </w:tc>
        <w:tc>
          <w:tcPr>
            <w:tcW w:w="7783" w:type="dxa"/>
            <w:vAlign w:val="center"/>
          </w:tcPr>
          <w:p w14:paraId="7DD66047" w14:textId="2826B40F" w:rsidR="00855EC8" w:rsidRDefault="0022637B">
            <w:r>
              <w:t>Il necessario per allestire il “mondo dei mondi”</w:t>
            </w:r>
            <w:r w:rsidR="00855EC8">
              <w:t>.</w:t>
            </w:r>
          </w:p>
          <w:p w14:paraId="5B09921D" w14:textId="497362A3" w:rsidR="00C707C1" w:rsidRDefault="00855EC8">
            <w:r>
              <w:t>E</w:t>
            </w:r>
            <w:r w:rsidR="0022637B">
              <w:t>ventualmente</w:t>
            </w:r>
            <w:r w:rsidR="00184B18">
              <w:t>,</w:t>
            </w:r>
            <w:r w:rsidR="0022637B">
              <w:t xml:space="preserve"> il foglietto per </w:t>
            </w:r>
            <w:r>
              <w:t>scrivere cosa è piaciuto del mondo di un altro partecipante.</w:t>
            </w:r>
          </w:p>
          <w:p w14:paraId="78802E7B" w14:textId="77777777" w:rsidR="00184B18" w:rsidRDefault="00855EC8">
            <w:r>
              <w:t xml:space="preserve">Eventualmente, il testo di Genesi. </w:t>
            </w:r>
          </w:p>
          <w:p w14:paraId="343B2E7D" w14:textId="6A9BDD28" w:rsidR="00855EC8" w:rsidRDefault="00855EC8">
            <w:r>
              <w:t>Eventualmente, le scatole di scarpe di partenza da fornire all’inizio.</w:t>
            </w:r>
          </w:p>
        </w:tc>
      </w:tr>
      <w:tr w:rsidR="00A07B9D" w14:paraId="6C3D3CA4" w14:textId="77777777">
        <w:trPr>
          <w:trHeight w:val="874"/>
          <w:jc w:val="center"/>
        </w:trPr>
        <w:tc>
          <w:tcPr>
            <w:tcW w:w="2263" w:type="dxa"/>
            <w:vAlign w:val="center"/>
          </w:tcPr>
          <w:p w14:paraId="2A45F17E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lastRenderedPageBreak/>
              <w:t>DURATA</w:t>
            </w:r>
          </w:p>
        </w:tc>
        <w:tc>
          <w:tcPr>
            <w:tcW w:w="7783" w:type="dxa"/>
            <w:vAlign w:val="center"/>
          </w:tcPr>
          <w:p w14:paraId="4DE884D8" w14:textId="25EE0DD5" w:rsidR="00A07B9D" w:rsidRDefault="00855EC8">
            <w:r>
              <w:t>1h circa con un gruppo di 15 ragazzi</w:t>
            </w:r>
            <w:r w:rsidR="00454607">
              <w:t xml:space="preserve"> (se la realizzazione è fatta a casa)</w:t>
            </w:r>
            <w:r>
              <w:t xml:space="preserve">. </w:t>
            </w:r>
          </w:p>
        </w:tc>
      </w:tr>
      <w:tr w:rsidR="00A07B9D" w14:paraId="5578FA09" w14:textId="77777777">
        <w:trPr>
          <w:trHeight w:val="1696"/>
          <w:jc w:val="center"/>
        </w:trPr>
        <w:tc>
          <w:tcPr>
            <w:tcW w:w="2263" w:type="dxa"/>
            <w:vAlign w:val="center"/>
          </w:tcPr>
          <w:p w14:paraId="044C482F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DISTRIBUZIONE</w:t>
            </w:r>
          </w:p>
          <w:p w14:paraId="7D79D610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COMPITI E RUOLI</w:t>
            </w:r>
          </w:p>
        </w:tc>
        <w:tc>
          <w:tcPr>
            <w:tcW w:w="7783" w:type="dxa"/>
            <w:vAlign w:val="center"/>
          </w:tcPr>
          <w:p w14:paraId="64CDCF78" w14:textId="77777777" w:rsidR="00C707C1" w:rsidRPr="00855EC8" w:rsidRDefault="00855EC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Allestimento del “mondo dei mondi”</w:t>
            </w:r>
          </w:p>
          <w:p w14:paraId="17FEB88D" w14:textId="252A17F0" w:rsidR="00855EC8" w:rsidRPr="00855EC8" w:rsidRDefault="00855EC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Preparazione foglietto per elementi che sono piaciuti</w:t>
            </w:r>
          </w:p>
          <w:p w14:paraId="557A721F" w14:textId="1FBADAE0" w:rsidR="00855EC8" w:rsidRDefault="00855EC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Conduzione del momento e scansione delle presentazioni dei singoli</w:t>
            </w:r>
          </w:p>
        </w:tc>
      </w:tr>
      <w:tr w:rsidR="00A07B9D" w14:paraId="3972E6EF" w14:textId="77777777">
        <w:trPr>
          <w:trHeight w:val="1290"/>
          <w:jc w:val="center"/>
        </w:trPr>
        <w:tc>
          <w:tcPr>
            <w:tcW w:w="2263" w:type="dxa"/>
            <w:vAlign w:val="center"/>
          </w:tcPr>
          <w:p w14:paraId="1D1CFEE4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NOTE AGGIUNTIVE</w:t>
            </w:r>
          </w:p>
        </w:tc>
        <w:tc>
          <w:tcPr>
            <w:tcW w:w="7783" w:type="dxa"/>
            <w:vAlign w:val="center"/>
          </w:tcPr>
          <w:p w14:paraId="6C2062A5" w14:textId="17FC3C5C" w:rsidR="00053B3E" w:rsidRDefault="00053B3E" w:rsidP="002618DA">
            <w:pPr>
              <w:pStyle w:val="Paragrafoelenco"/>
              <w:numPr>
                <w:ilvl w:val="0"/>
                <w:numId w:val="3"/>
              </w:numPr>
              <w:jc w:val="both"/>
            </w:pPr>
            <w:r>
              <w:t xml:space="preserve">L’elemento di competizione invocato nella descrizione serve a sostenere l’impegno nella realizzazione: poi non si dice chi ha vinto perché in realtà l’obiettivo è che i diversi mondi costituiscano un unico mondo. </w:t>
            </w:r>
          </w:p>
          <w:p w14:paraId="36CC2BDA" w14:textId="4E23F528" w:rsidR="00053B3E" w:rsidRDefault="00053B3E" w:rsidP="002618DA">
            <w:pPr>
              <w:pStyle w:val="Paragrafoelenco"/>
              <w:numPr>
                <w:ilvl w:val="0"/>
                <w:numId w:val="3"/>
              </w:numPr>
              <w:jc w:val="both"/>
            </w:pPr>
            <w:r>
              <w:t>Anche il catechista, senza dirlo prima, potrebbe preparare il proprio mondo da mettere insieme a quello dei catechizzandi.</w:t>
            </w:r>
          </w:p>
          <w:p w14:paraId="6D53CC5D" w14:textId="3FD43A47" w:rsidR="00053B3E" w:rsidRDefault="00053B3E" w:rsidP="002618DA">
            <w:pPr>
              <w:pStyle w:val="Paragrafoelenco"/>
              <w:numPr>
                <w:ilvl w:val="0"/>
                <w:numId w:val="3"/>
              </w:numPr>
              <w:jc w:val="both"/>
            </w:pPr>
            <w:r>
              <w:t xml:space="preserve">Nella condivisione degli elementi che sono piaciuti, il catechista alla fine potrebbe essere sottolineare un elemento positivo di ogni piccolo mondo (per evitare che qualcuno non venga valorizzato). </w:t>
            </w:r>
          </w:p>
          <w:p w14:paraId="33D3B3BC" w14:textId="5A87AB99" w:rsidR="0054386A" w:rsidRDefault="00855EC8" w:rsidP="002618DA">
            <w:pPr>
              <w:pStyle w:val="Paragrafoelenco"/>
              <w:numPr>
                <w:ilvl w:val="0"/>
                <w:numId w:val="3"/>
              </w:numPr>
              <w:jc w:val="both"/>
            </w:pPr>
            <w:r>
              <w:t>C’è molta libertà sul momento di realizzazione del proprio mondo</w:t>
            </w:r>
            <w:r w:rsidR="00B0478B">
              <w:t>: lo si può fare</w:t>
            </w:r>
            <w:r w:rsidR="00184B18">
              <w:t xml:space="preserve"> anche</w:t>
            </w:r>
            <w:r w:rsidR="00B0478B">
              <w:t xml:space="preserve"> in una domenica insieme; possono essere aiutati dalla famiglia; … Ciascuno pensi a come lo si può fare, stando attenti che, se fosse in presenza, bisogna fornire tutto il materiale</w:t>
            </w:r>
            <w:r w:rsidR="00184B18">
              <w:t xml:space="preserve"> ed è necessario avere più tempo</w:t>
            </w:r>
            <w:r w:rsidR="00B0478B">
              <w:t xml:space="preserve">. </w:t>
            </w:r>
          </w:p>
          <w:p w14:paraId="7C6B3F93" w14:textId="7C01E104" w:rsidR="00B0478B" w:rsidRDefault="00B0478B" w:rsidP="002618DA">
            <w:pPr>
              <w:pStyle w:val="Paragrafoelenco"/>
              <w:numPr>
                <w:ilvl w:val="0"/>
                <w:numId w:val="3"/>
              </w:numPr>
              <w:jc w:val="both"/>
            </w:pPr>
            <w:r>
              <w:t>Anche per la presentazione, si può pensare di fornire alcuni criteri e attenzioni da avere in base alla conoscenza dei propri interlocutori.</w:t>
            </w:r>
          </w:p>
        </w:tc>
      </w:tr>
    </w:tbl>
    <w:p w14:paraId="08123452" w14:textId="77777777" w:rsidR="00A07B9D" w:rsidRDefault="00A07B9D"/>
    <w:p w14:paraId="7DE13C5F" w14:textId="77777777" w:rsidR="00054080" w:rsidRDefault="00054080"/>
    <w:p w14:paraId="3D6DEAEE" w14:textId="62884AA0" w:rsidR="00A07B9D" w:rsidRPr="00054080" w:rsidRDefault="00054080" w:rsidP="00054080">
      <w:pPr>
        <w:spacing w:after="0" w:line="240" w:lineRule="auto"/>
        <w:ind w:left="3600" w:firstLine="720"/>
        <w:jc w:val="center"/>
        <w:rPr>
          <w:i/>
          <w:iCs/>
        </w:rPr>
      </w:pPr>
      <w:r w:rsidRPr="00054080">
        <w:rPr>
          <w:i/>
          <w:iCs/>
        </w:rPr>
        <w:t xml:space="preserve">Alcune catechiste del </w:t>
      </w:r>
      <w:r>
        <w:rPr>
          <w:i/>
          <w:iCs/>
        </w:rPr>
        <w:t>“</w:t>
      </w:r>
      <w:r w:rsidRPr="00054080">
        <w:rPr>
          <w:i/>
          <w:iCs/>
        </w:rPr>
        <w:t>Laboratorio Gioco 2024</w:t>
      </w:r>
      <w:r>
        <w:rPr>
          <w:i/>
          <w:iCs/>
        </w:rPr>
        <w:t>”</w:t>
      </w:r>
    </w:p>
    <w:p w14:paraId="4DB3F8CC" w14:textId="4AB8CED3" w:rsidR="00054080" w:rsidRPr="00054080" w:rsidRDefault="00054080" w:rsidP="00054080">
      <w:pPr>
        <w:spacing w:after="0" w:line="240" w:lineRule="auto"/>
        <w:ind w:left="3600" w:firstLine="720"/>
        <w:jc w:val="center"/>
        <w:rPr>
          <w:i/>
          <w:iCs/>
        </w:rPr>
      </w:pPr>
      <w:r w:rsidRPr="00054080">
        <w:rPr>
          <w:i/>
          <w:iCs/>
        </w:rPr>
        <w:t>con don Francesco Agostani e don Samuele Ferrari</w:t>
      </w:r>
    </w:p>
    <w:sectPr w:rsidR="00054080" w:rsidRPr="0005408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AF9E97-CBAB-A447-B6A0-38324FBCB4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2B916EDD-C728-E641-8E5F-EB7E69852864}"/>
    <w:embedBold r:id="rId3" w:fontKey="{509FA3AD-B46D-7B47-A36F-D19FA96AEA64}"/>
    <w:embedItalic r:id="rId4" w:fontKey="{99FB7204-D3A9-B746-BE85-0F63E3ABFC7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48B479E-6A72-0B41-89CB-37254E1B16C4}"/>
  </w:font>
  <w:font w:name="Noto Sans Symbols"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57638969-EA86-8E42-BE94-9D35B68DDDF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AF8F7D89-7737-E247-A6F7-169A05C267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55241A4-FD98-4642-98B1-44F5405BB9DE}"/>
    <w:embedItalic r:id="rId10" w:fontKey="{A6E7C361-99DC-7142-88E2-3A614B179A88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1" w:fontKey="{AFF7D852-FB91-1646-AD52-938A4AF265DE}"/>
    <w:embedBoldItalic r:id="rId12" w:fontKey="{FDB7A999-9CA9-1440-B367-7B357A886FA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3" w:fontKey="{72F7AE31-190D-274F-9BC3-C484D75B08BC}"/>
    <w:embedBold r:id="rId14" w:fontKey="{76DE1162-D5D2-F641-B100-88BBDE8E2C31}"/>
    <w:embedBoldItalic r:id="rId15" w:fontKey="{162C4253-FF34-E24E-B4AE-11CE236712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EBD8B3B8-D816-C84D-BFA8-383A3AF8D5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941B28"/>
    <w:multiLevelType w:val="hybridMultilevel"/>
    <w:tmpl w:val="73B0BD9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AF3518"/>
    <w:multiLevelType w:val="multilevel"/>
    <w:tmpl w:val="1E922AF0"/>
    <w:lvl w:ilvl="0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510B96"/>
    <w:multiLevelType w:val="hybridMultilevel"/>
    <w:tmpl w:val="4A46C2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015529">
    <w:abstractNumId w:val="1"/>
  </w:num>
  <w:num w:numId="2" w16cid:durableId="1543324393">
    <w:abstractNumId w:val="0"/>
  </w:num>
  <w:num w:numId="3" w16cid:durableId="13568838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B9D"/>
    <w:rsid w:val="00053B3E"/>
    <w:rsid w:val="00054080"/>
    <w:rsid w:val="00094741"/>
    <w:rsid w:val="000F6805"/>
    <w:rsid w:val="00122929"/>
    <w:rsid w:val="00184B18"/>
    <w:rsid w:val="0022637B"/>
    <w:rsid w:val="002618DA"/>
    <w:rsid w:val="002701B7"/>
    <w:rsid w:val="00286931"/>
    <w:rsid w:val="00454607"/>
    <w:rsid w:val="00482067"/>
    <w:rsid w:val="005165B1"/>
    <w:rsid w:val="0054386A"/>
    <w:rsid w:val="00600E5C"/>
    <w:rsid w:val="00641BB7"/>
    <w:rsid w:val="007D0B2C"/>
    <w:rsid w:val="00855EC8"/>
    <w:rsid w:val="008D25A2"/>
    <w:rsid w:val="0093093B"/>
    <w:rsid w:val="009A716F"/>
    <w:rsid w:val="00A07B9D"/>
    <w:rsid w:val="00A66A7B"/>
    <w:rsid w:val="00B0478B"/>
    <w:rsid w:val="00B04C68"/>
    <w:rsid w:val="00C50BEC"/>
    <w:rsid w:val="00C64051"/>
    <w:rsid w:val="00C707C1"/>
    <w:rsid w:val="00D61F90"/>
    <w:rsid w:val="00D84AA5"/>
    <w:rsid w:val="00F7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3819CF"/>
  <w15:docId w15:val="{71028F2B-C8F0-8941-A89C-CE78ACDD6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43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593</Words>
  <Characters>3051</Characters>
  <Application>Microsoft Office Word</Application>
  <DocSecurity>0</DocSecurity>
  <Lines>89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Samuele Ferrari</cp:lastModifiedBy>
  <cp:revision>17</cp:revision>
  <dcterms:created xsi:type="dcterms:W3CDTF">2025-09-23T09:32:00Z</dcterms:created>
  <dcterms:modified xsi:type="dcterms:W3CDTF">2026-01-18T09:06:00Z</dcterms:modified>
</cp:coreProperties>
</file>