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83DF9" w14:textId="488DB6A9" w:rsidR="00815A15" w:rsidRPr="00815A15" w:rsidRDefault="00815A15" w:rsidP="00B331B3">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sidRPr="00815A15">
        <w:rPr>
          <w:rFonts w:cstheme="minorHAnsi"/>
          <w:b/>
          <w:i/>
          <w:iCs/>
          <w:color w:val="FF0000"/>
          <w:sz w:val="36"/>
          <w:szCs w:val="36"/>
        </w:rPr>
        <w:t xml:space="preserve">Parola: Lectio divina con </w:t>
      </w:r>
      <w:r w:rsidR="000E6961">
        <w:rPr>
          <w:rFonts w:cstheme="minorHAnsi"/>
          <w:b/>
          <w:i/>
          <w:iCs/>
          <w:color w:val="FF0000"/>
          <w:sz w:val="36"/>
          <w:szCs w:val="36"/>
        </w:rPr>
        <w:t>gli Atti degli Apostoli</w:t>
      </w:r>
      <w:r w:rsidRPr="00815A15">
        <w:rPr>
          <w:rFonts w:cstheme="minorHAnsi"/>
          <w:b/>
          <w:i/>
          <w:iCs/>
          <w:color w:val="FF0000"/>
          <w:sz w:val="36"/>
          <w:szCs w:val="36"/>
        </w:rPr>
        <w:t xml:space="preserve"> (20</w:t>
      </w:r>
      <w:r w:rsidR="000E6961">
        <w:rPr>
          <w:rFonts w:cstheme="minorHAnsi"/>
          <w:b/>
          <w:i/>
          <w:iCs/>
          <w:color w:val="FF0000"/>
          <w:sz w:val="36"/>
          <w:szCs w:val="36"/>
        </w:rPr>
        <w:t>25</w:t>
      </w:r>
      <w:r w:rsidRPr="00815A15">
        <w:rPr>
          <w:rFonts w:cstheme="minorHAnsi"/>
          <w:b/>
          <w:i/>
          <w:iCs/>
          <w:color w:val="FF0000"/>
          <w:sz w:val="36"/>
          <w:szCs w:val="36"/>
        </w:rPr>
        <w:t>-202</w:t>
      </w:r>
      <w:r w:rsidR="000E6961">
        <w:rPr>
          <w:rFonts w:cstheme="minorHAnsi"/>
          <w:b/>
          <w:i/>
          <w:iCs/>
          <w:color w:val="FF0000"/>
          <w:sz w:val="36"/>
          <w:szCs w:val="36"/>
        </w:rPr>
        <w:t>6</w:t>
      </w:r>
      <w:r w:rsidRPr="00815A15">
        <w:rPr>
          <w:rFonts w:cstheme="minorHAnsi"/>
          <w:b/>
          <w:i/>
          <w:iCs/>
          <w:color w:val="FF0000"/>
          <w:sz w:val="36"/>
          <w:szCs w:val="36"/>
        </w:rPr>
        <w:t>)</w:t>
      </w:r>
    </w:p>
    <w:p w14:paraId="0544279F" w14:textId="678C1584" w:rsidR="000D7F44" w:rsidRDefault="00815A15" w:rsidP="00B331B3">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sidRPr="00815A15">
        <w:rPr>
          <w:rFonts w:cstheme="minorHAnsi"/>
          <w:b/>
          <w:i/>
          <w:iCs/>
          <w:color w:val="FF0000"/>
          <w:sz w:val="36"/>
          <w:szCs w:val="36"/>
        </w:rPr>
        <w:t>Ottobre missionario</w:t>
      </w:r>
      <w:r w:rsidR="00483932">
        <w:rPr>
          <w:rFonts w:cstheme="minorHAnsi"/>
          <w:b/>
          <w:i/>
          <w:iCs/>
          <w:color w:val="FF0000"/>
          <w:sz w:val="36"/>
          <w:szCs w:val="36"/>
        </w:rPr>
        <w:t xml:space="preserve"> 2025</w:t>
      </w:r>
      <w:r w:rsidRPr="00815A15">
        <w:rPr>
          <w:rFonts w:cstheme="minorHAnsi"/>
          <w:b/>
          <w:i/>
          <w:iCs/>
          <w:color w:val="FF0000"/>
          <w:sz w:val="36"/>
          <w:szCs w:val="36"/>
        </w:rPr>
        <w:t>:</w:t>
      </w:r>
      <w:r w:rsidR="00F1600A">
        <w:rPr>
          <w:rFonts w:cstheme="minorHAnsi"/>
          <w:b/>
          <w:i/>
          <w:iCs/>
          <w:color w:val="FF0000"/>
          <w:sz w:val="36"/>
          <w:szCs w:val="36"/>
        </w:rPr>
        <w:br/>
        <w:t>“Lo Spirito chiama ad una nuova partenza” (</w:t>
      </w:r>
      <w:r w:rsidR="000E6961">
        <w:rPr>
          <w:rFonts w:cstheme="minorHAnsi"/>
          <w:b/>
          <w:i/>
          <w:iCs/>
          <w:color w:val="FF0000"/>
          <w:sz w:val="36"/>
          <w:szCs w:val="36"/>
        </w:rPr>
        <w:t>At</w:t>
      </w:r>
      <w:r w:rsidRPr="00815A15">
        <w:rPr>
          <w:rFonts w:cstheme="minorHAnsi"/>
          <w:b/>
          <w:i/>
          <w:iCs/>
          <w:color w:val="FF0000"/>
          <w:sz w:val="36"/>
          <w:szCs w:val="36"/>
        </w:rPr>
        <w:t xml:space="preserve"> </w:t>
      </w:r>
      <w:bookmarkStart w:id="0" w:name="_ajq1yxytgeh7" w:colFirst="0" w:colLast="0"/>
      <w:bookmarkEnd w:id="0"/>
      <w:r w:rsidR="0043794F">
        <w:rPr>
          <w:rFonts w:cstheme="minorHAnsi"/>
          <w:b/>
          <w:i/>
          <w:iCs/>
          <w:color w:val="FF0000"/>
          <w:sz w:val="36"/>
          <w:szCs w:val="36"/>
        </w:rPr>
        <w:t>13,1-5</w:t>
      </w:r>
      <w:r w:rsidR="00F1600A">
        <w:rPr>
          <w:rFonts w:cstheme="minorHAnsi"/>
          <w:b/>
          <w:i/>
          <w:iCs/>
          <w:color w:val="FF0000"/>
          <w:sz w:val="36"/>
          <w:szCs w:val="36"/>
        </w:rPr>
        <w:t>)</w:t>
      </w:r>
    </w:p>
    <w:p w14:paraId="069D6BAE" w14:textId="1B3EECBA" w:rsidR="00815A15" w:rsidRPr="000D7F44" w:rsidRDefault="0043794F" w:rsidP="000D7F44">
      <w:pPr>
        <w:rPr>
          <w:rFonts w:cstheme="minorHAnsi"/>
          <w:b/>
          <w:i/>
          <w:iCs/>
          <w:color w:val="FF0000"/>
          <w:sz w:val="36"/>
          <w:szCs w:val="36"/>
        </w:rPr>
      </w:pPr>
      <w:r>
        <w:rPr>
          <w:rFonts w:cstheme="minorHAnsi"/>
          <w:b/>
          <w:bCs/>
          <w:sz w:val="32"/>
          <w:szCs w:val="32"/>
        </w:rPr>
        <w:br/>
      </w:r>
      <w:r w:rsidR="00815A15" w:rsidRPr="000D7F44">
        <w:rPr>
          <w:rFonts w:cstheme="minorHAnsi"/>
          <w:b/>
          <w:bCs/>
          <w:sz w:val="32"/>
          <w:szCs w:val="32"/>
        </w:rPr>
        <w:t>S</w:t>
      </w:r>
      <w:r w:rsidR="00815A15" w:rsidRPr="00815A15">
        <w:rPr>
          <w:rFonts w:cstheme="minorHAnsi"/>
          <w:b/>
          <w:sz w:val="32"/>
          <w:szCs w:val="32"/>
        </w:rPr>
        <w:t xml:space="preserve">tatio </w:t>
      </w:r>
      <w:r w:rsidR="00815A15" w:rsidRPr="000D7F44">
        <w:rPr>
          <w:rFonts w:cstheme="minorHAnsi"/>
          <w:bCs/>
          <w:sz w:val="32"/>
          <w:szCs w:val="32"/>
        </w:rPr>
        <w:t>(mi fermo e mi preparo ad ascoltare il Signore, nel silenzio e nella Sua Parol</w:t>
      </w:r>
      <w:r w:rsidR="00B27408">
        <w:rPr>
          <w:rFonts w:cstheme="minorHAnsi"/>
          <w:bCs/>
          <w:sz w:val="32"/>
          <w:szCs w:val="32"/>
        </w:rPr>
        <w:t>a</w:t>
      </w:r>
      <w:r w:rsidR="00815A15" w:rsidRPr="000D7F44">
        <w:rPr>
          <w:rFonts w:cstheme="minorHAnsi"/>
          <w:bCs/>
          <w:sz w:val="32"/>
          <w:szCs w:val="32"/>
        </w:rPr>
        <w:t>)</w:t>
      </w:r>
    </w:p>
    <w:p w14:paraId="5FDF3195" w14:textId="77777777" w:rsidR="0043794F" w:rsidRDefault="000E6961" w:rsidP="000E6961">
      <w:pPr>
        <w:rPr>
          <w:sz w:val="24"/>
          <w:szCs w:val="24"/>
        </w:rPr>
      </w:pPr>
      <w:r w:rsidRPr="0043794F">
        <w:rPr>
          <w:sz w:val="24"/>
          <w:szCs w:val="24"/>
        </w:rPr>
        <w:t>Mi fermo un momento. Provo a stare in silenzio, provo a stare con me stesso, ad aprirmi alla contemplazione, a mettere tutto me stesso davanti al Signore.</w:t>
      </w:r>
    </w:p>
    <w:p w14:paraId="0EA7FAD0" w14:textId="77777777" w:rsidR="0043794F" w:rsidRDefault="000E6961" w:rsidP="000E6961">
      <w:pPr>
        <w:rPr>
          <w:sz w:val="24"/>
          <w:szCs w:val="24"/>
        </w:rPr>
      </w:pPr>
      <w:r w:rsidRPr="0043794F">
        <w:rPr>
          <w:sz w:val="24"/>
          <w:szCs w:val="24"/>
        </w:rPr>
        <w:t>Sto cercando di entrare in un dialogo, e non solo di “fare” una meditazione…</w:t>
      </w:r>
    </w:p>
    <w:p w14:paraId="2FDAE8B4" w14:textId="77777777" w:rsidR="0043794F" w:rsidRDefault="000E6961" w:rsidP="0043794F">
      <w:pPr>
        <w:rPr>
          <w:sz w:val="24"/>
          <w:szCs w:val="24"/>
        </w:rPr>
      </w:pPr>
      <w:r w:rsidRPr="0043794F">
        <w:rPr>
          <w:sz w:val="24"/>
          <w:szCs w:val="24"/>
        </w:rPr>
        <w:t>Un profondo respiro, un luogo adatto, un tempo scelto e custodito mi aiutano a leggere questa pagina, a sentire il desiderio di Gesù di essere nella mia vita e farsi conoscere da me.</w:t>
      </w:r>
    </w:p>
    <w:p w14:paraId="71E0761E" w14:textId="0A81C7CE" w:rsidR="000E6961" w:rsidRPr="0043794F" w:rsidRDefault="000E6961" w:rsidP="0043794F">
      <w:pPr>
        <w:rPr>
          <w:sz w:val="24"/>
          <w:szCs w:val="24"/>
        </w:rPr>
      </w:pPr>
      <w:r w:rsidRPr="0043794F">
        <w:rPr>
          <w:sz w:val="24"/>
          <w:szCs w:val="24"/>
        </w:rPr>
        <w:t>Questo brano è l'inizio del grande slancio missionario di Paolo. Mostra come la missione non sia un'iniziativa umana, ma un'azione dello Spirito Santo che chiama e invia. Sottolinea l'importanza della preghiera comunitaria, del discernimento e dell'obbedienza all'impulso dello Spirito. È un richiamo all'invio universale della Chiesa. San Giovanni Crisostomo, da grande oratore e commentatore degli Atti degli Apostoli, era affascinato dalla forza instancabile e dalla sapienza di Paolo nel portare il Vangelo in ogni luogo. Egli esalta l'energia divina che lo animava, e la sua storia che riflette l'evoluzione e le sfide della Chiesa primitiva nel suo processo di discernimento e adattamento al mondo. Ascoltiamo le parole del Crisostomo, che ci aprono a sintonizzarci con lo slancio di Paolo, che risponde con tutta la vita alla sua missione:</w:t>
      </w:r>
    </w:p>
    <w:p w14:paraId="153C445A" w14:textId="77777777" w:rsidR="0043794F" w:rsidRDefault="000E6961" w:rsidP="0043794F">
      <w:pPr>
        <w:spacing w:before="240" w:after="240"/>
        <w:ind w:left="600" w:right="600"/>
        <w:rPr>
          <w:sz w:val="24"/>
          <w:szCs w:val="24"/>
        </w:rPr>
      </w:pPr>
      <w:r w:rsidRPr="0043794F">
        <w:rPr>
          <w:sz w:val="24"/>
          <w:szCs w:val="24"/>
        </w:rPr>
        <w:t xml:space="preserve">"Non c'era né terra, né mare, né luogo deserto, né città, né casa che questo santissimo uomo, pieno di zelo ardente, non abbia percorso, portando la torcia dell'insegnamento evangelico. </w:t>
      </w:r>
      <w:r w:rsidRPr="0043794F">
        <w:rPr>
          <w:b/>
          <w:sz w:val="24"/>
          <w:szCs w:val="24"/>
        </w:rPr>
        <w:t>Egli era un uccello rapido, volava per tutta la terra, senza stancarsi mai, ma più forte diventava quanto più si sforzava.</w:t>
      </w:r>
      <w:r w:rsidRPr="0043794F">
        <w:rPr>
          <w:sz w:val="24"/>
          <w:szCs w:val="24"/>
        </w:rPr>
        <w:t>"</w:t>
      </w:r>
      <w:r w:rsidR="0043794F">
        <w:rPr>
          <w:sz w:val="24"/>
          <w:szCs w:val="24"/>
        </w:rPr>
        <w:br/>
      </w:r>
      <w:r w:rsidRPr="0043794F">
        <w:rPr>
          <w:sz w:val="24"/>
          <w:szCs w:val="24"/>
        </w:rPr>
        <w:t xml:space="preserve">(San Giovanni Crisostomo, </w:t>
      </w:r>
      <w:r w:rsidRPr="0043794F">
        <w:rPr>
          <w:i/>
          <w:sz w:val="24"/>
          <w:szCs w:val="24"/>
        </w:rPr>
        <w:t>Omelie sugli Atti degli Apostoli</w:t>
      </w:r>
      <w:r w:rsidRPr="0043794F">
        <w:rPr>
          <w:sz w:val="24"/>
          <w:szCs w:val="24"/>
        </w:rPr>
        <w:t>, Omelia 42</w:t>
      </w:r>
      <w:r w:rsidR="0043794F">
        <w:rPr>
          <w:sz w:val="24"/>
          <w:szCs w:val="24"/>
        </w:rPr>
        <w:t>)</w:t>
      </w:r>
    </w:p>
    <w:p w14:paraId="4382B720" w14:textId="77777777" w:rsidR="0043794F" w:rsidRDefault="000E6961" w:rsidP="0043794F">
      <w:pPr>
        <w:spacing w:before="240" w:after="240"/>
        <w:ind w:right="600"/>
        <w:rPr>
          <w:sz w:val="24"/>
          <w:szCs w:val="24"/>
        </w:rPr>
      </w:pPr>
      <w:r w:rsidRPr="0043794F">
        <w:rPr>
          <w:sz w:val="24"/>
          <w:szCs w:val="24"/>
        </w:rPr>
        <w:t xml:space="preserve">Prima di leggere la pagina di Atti 13, invochiamo lo Spirito Santo, che ha ispirato l’evangelista </w:t>
      </w:r>
      <w:r w:rsidR="0043794F" w:rsidRPr="00E71B1C">
        <w:rPr>
          <w:sz w:val="24"/>
          <w:szCs w:val="24"/>
        </w:rPr>
        <w:t>Luca</w:t>
      </w:r>
      <w:r w:rsidR="0043794F">
        <w:rPr>
          <w:sz w:val="24"/>
          <w:szCs w:val="24"/>
        </w:rPr>
        <w:t xml:space="preserve"> </w:t>
      </w:r>
      <w:r w:rsidRPr="0043794F">
        <w:rPr>
          <w:sz w:val="24"/>
          <w:szCs w:val="24"/>
        </w:rPr>
        <w:t>a scrivere questa pagina, e che ispira noi a comprendere la Parola di Dio.</w:t>
      </w:r>
    </w:p>
    <w:p w14:paraId="3069046B" w14:textId="488B0C87" w:rsidR="0043794F" w:rsidRDefault="00375B07" w:rsidP="0043794F">
      <w:pPr>
        <w:spacing w:before="240" w:after="240"/>
        <w:ind w:right="600"/>
        <w:rPr>
          <w:b/>
          <w:color w:val="111111"/>
          <w:sz w:val="24"/>
          <w:szCs w:val="24"/>
          <w:highlight w:val="white"/>
        </w:rPr>
      </w:pPr>
      <w:r>
        <w:rPr>
          <w:b/>
          <w:color w:val="111111"/>
          <w:sz w:val="24"/>
          <w:szCs w:val="24"/>
          <w:highlight w:val="white"/>
        </w:rPr>
        <w:t>I</w:t>
      </w:r>
      <w:r w:rsidR="000E6961" w:rsidRPr="0043794F">
        <w:rPr>
          <w:b/>
          <w:color w:val="111111"/>
          <w:sz w:val="24"/>
          <w:szCs w:val="24"/>
          <w:highlight w:val="white"/>
        </w:rPr>
        <w:t>nvocazione allo Spirito Santo</w:t>
      </w:r>
    </w:p>
    <w:p w14:paraId="72ABB9B6" w14:textId="77777777" w:rsidR="0043794F" w:rsidRDefault="000E6961" w:rsidP="0043794F">
      <w:pPr>
        <w:spacing w:before="240" w:after="240"/>
        <w:ind w:right="600"/>
        <w:rPr>
          <w:color w:val="111111"/>
          <w:sz w:val="24"/>
          <w:szCs w:val="24"/>
          <w:highlight w:val="white"/>
        </w:rPr>
      </w:pPr>
      <w:r w:rsidRPr="0043794F">
        <w:rPr>
          <w:color w:val="111111"/>
          <w:sz w:val="24"/>
          <w:szCs w:val="24"/>
          <w:highlight w:val="white"/>
        </w:rPr>
        <w:t>Potenza di Gesù Risorto,</w:t>
      </w:r>
      <w:r w:rsidR="0043794F">
        <w:rPr>
          <w:color w:val="111111"/>
          <w:sz w:val="24"/>
          <w:szCs w:val="24"/>
          <w:highlight w:val="white"/>
        </w:rPr>
        <w:br/>
      </w:r>
      <w:r w:rsidRPr="0043794F">
        <w:rPr>
          <w:color w:val="111111"/>
          <w:sz w:val="24"/>
          <w:szCs w:val="24"/>
          <w:highlight w:val="white"/>
        </w:rPr>
        <w:t>respiro del Figlio Unigenito</w:t>
      </w:r>
      <w:r w:rsidR="0043794F">
        <w:rPr>
          <w:color w:val="111111"/>
          <w:sz w:val="24"/>
          <w:szCs w:val="24"/>
          <w:highlight w:val="white"/>
        </w:rPr>
        <w:br/>
      </w:r>
      <w:r w:rsidRPr="0043794F">
        <w:rPr>
          <w:color w:val="111111"/>
          <w:sz w:val="24"/>
          <w:szCs w:val="24"/>
          <w:highlight w:val="white"/>
        </w:rPr>
        <w:t>che ci rende tutti figli</w:t>
      </w:r>
      <w:r w:rsidR="0043794F">
        <w:rPr>
          <w:color w:val="111111"/>
          <w:sz w:val="24"/>
          <w:szCs w:val="24"/>
          <w:highlight w:val="white"/>
        </w:rPr>
        <w:br/>
      </w:r>
      <w:r w:rsidRPr="0043794F">
        <w:rPr>
          <w:color w:val="111111"/>
          <w:sz w:val="24"/>
          <w:szCs w:val="24"/>
          <w:highlight w:val="white"/>
        </w:rPr>
        <w:lastRenderedPageBreak/>
        <w:t>dell’unico Padre,</w:t>
      </w:r>
      <w:r w:rsidR="0043794F">
        <w:rPr>
          <w:color w:val="111111"/>
          <w:sz w:val="24"/>
          <w:szCs w:val="24"/>
          <w:highlight w:val="white"/>
        </w:rPr>
        <w:br/>
      </w:r>
      <w:r w:rsidRPr="0043794F">
        <w:rPr>
          <w:color w:val="111111"/>
          <w:sz w:val="24"/>
          <w:szCs w:val="24"/>
          <w:highlight w:val="white"/>
        </w:rPr>
        <w:t>vieni, Spirito Santo!</w:t>
      </w:r>
    </w:p>
    <w:p w14:paraId="3A03F5F6" w14:textId="77777777" w:rsidR="0043794F" w:rsidRDefault="000E6961" w:rsidP="0043794F">
      <w:pPr>
        <w:spacing w:before="240" w:after="240"/>
        <w:ind w:right="600"/>
        <w:rPr>
          <w:color w:val="111111"/>
          <w:sz w:val="24"/>
          <w:szCs w:val="24"/>
          <w:highlight w:val="white"/>
        </w:rPr>
      </w:pPr>
      <w:r w:rsidRPr="0043794F">
        <w:rPr>
          <w:color w:val="111111"/>
          <w:sz w:val="24"/>
          <w:szCs w:val="24"/>
          <w:highlight w:val="white"/>
        </w:rPr>
        <w:t>Aiutaci ad ascoltare come gli apostoli</w:t>
      </w:r>
      <w:r w:rsidR="0043794F">
        <w:rPr>
          <w:color w:val="111111"/>
          <w:sz w:val="24"/>
          <w:szCs w:val="24"/>
          <w:highlight w:val="white"/>
        </w:rPr>
        <w:br/>
      </w:r>
      <w:r w:rsidRPr="0043794F">
        <w:rPr>
          <w:color w:val="111111"/>
          <w:sz w:val="24"/>
          <w:szCs w:val="24"/>
          <w:highlight w:val="white"/>
        </w:rPr>
        <w:t>la Parola di Cristo,</w:t>
      </w:r>
      <w:r w:rsidR="0043794F">
        <w:rPr>
          <w:color w:val="111111"/>
          <w:sz w:val="24"/>
          <w:szCs w:val="24"/>
          <w:highlight w:val="white"/>
        </w:rPr>
        <w:br/>
      </w:r>
      <w:r w:rsidRPr="0043794F">
        <w:rPr>
          <w:color w:val="111111"/>
          <w:sz w:val="24"/>
          <w:szCs w:val="24"/>
          <w:highlight w:val="white"/>
        </w:rPr>
        <w:t>aiutaci a leggere la nostra vita</w:t>
      </w:r>
      <w:r w:rsidR="0043794F">
        <w:rPr>
          <w:color w:val="111111"/>
          <w:sz w:val="24"/>
          <w:szCs w:val="24"/>
          <w:highlight w:val="white"/>
        </w:rPr>
        <w:br/>
      </w:r>
      <w:r w:rsidRPr="0043794F">
        <w:rPr>
          <w:color w:val="111111"/>
          <w:sz w:val="24"/>
          <w:szCs w:val="24"/>
          <w:highlight w:val="white"/>
        </w:rPr>
        <w:t>alla tua luce: vieni, Spirito Santo!</w:t>
      </w:r>
    </w:p>
    <w:p w14:paraId="47517694" w14:textId="77777777" w:rsidR="0043794F" w:rsidRDefault="000E6961" w:rsidP="0043794F">
      <w:pPr>
        <w:spacing w:before="240" w:after="240"/>
        <w:ind w:right="600"/>
        <w:rPr>
          <w:color w:val="111111"/>
          <w:sz w:val="24"/>
          <w:szCs w:val="24"/>
        </w:rPr>
      </w:pPr>
      <w:r w:rsidRPr="0043794F">
        <w:rPr>
          <w:color w:val="111111"/>
          <w:sz w:val="24"/>
          <w:szCs w:val="24"/>
          <w:highlight w:val="white"/>
        </w:rPr>
        <w:t>Fa’ che possiamo guardare</w:t>
      </w:r>
      <w:r w:rsidR="0043794F">
        <w:rPr>
          <w:color w:val="111111"/>
          <w:sz w:val="24"/>
          <w:szCs w:val="24"/>
          <w:highlight w:val="white"/>
        </w:rPr>
        <w:br/>
      </w:r>
      <w:r w:rsidRPr="0043794F">
        <w:rPr>
          <w:color w:val="111111"/>
          <w:sz w:val="24"/>
          <w:szCs w:val="24"/>
          <w:highlight w:val="white"/>
        </w:rPr>
        <w:t>la nostra vita come la vede il Padre</w:t>
      </w:r>
      <w:r w:rsidR="0043794F">
        <w:rPr>
          <w:color w:val="111111"/>
          <w:sz w:val="24"/>
          <w:szCs w:val="24"/>
          <w:highlight w:val="white"/>
        </w:rPr>
        <w:br/>
      </w:r>
      <w:r w:rsidRPr="0043794F">
        <w:rPr>
          <w:color w:val="111111"/>
          <w:sz w:val="24"/>
          <w:szCs w:val="24"/>
          <w:highlight w:val="white"/>
        </w:rPr>
        <w:t>e possiamo sentire i suoi sentimenti</w:t>
      </w:r>
      <w:r w:rsidR="0043794F">
        <w:rPr>
          <w:color w:val="111111"/>
          <w:sz w:val="24"/>
          <w:szCs w:val="24"/>
          <w:highlight w:val="white"/>
        </w:rPr>
        <w:br/>
      </w:r>
      <w:r w:rsidRPr="0043794F">
        <w:rPr>
          <w:color w:val="111111"/>
          <w:sz w:val="24"/>
          <w:szCs w:val="24"/>
          <w:highlight w:val="white"/>
        </w:rPr>
        <w:t>di misericordia e di amore per noi:</w:t>
      </w:r>
      <w:r w:rsidR="0043794F">
        <w:rPr>
          <w:color w:val="111111"/>
          <w:sz w:val="24"/>
          <w:szCs w:val="24"/>
          <w:highlight w:val="white"/>
        </w:rPr>
        <w:br/>
      </w:r>
      <w:r w:rsidRPr="0043794F">
        <w:rPr>
          <w:color w:val="111111"/>
          <w:sz w:val="24"/>
          <w:szCs w:val="24"/>
          <w:highlight w:val="white"/>
        </w:rPr>
        <w:t>vieni Spirito Santo!</w:t>
      </w:r>
    </w:p>
    <w:p w14:paraId="1D8890FB" w14:textId="77777777" w:rsidR="0043794F" w:rsidRDefault="00815A15" w:rsidP="0043794F">
      <w:pPr>
        <w:spacing w:before="240" w:after="240"/>
        <w:ind w:right="600"/>
        <w:rPr>
          <w:rFonts w:cstheme="minorHAnsi"/>
          <w:bCs/>
          <w:sz w:val="32"/>
          <w:szCs w:val="32"/>
        </w:rPr>
      </w:pPr>
      <w:r w:rsidRPr="00815A15">
        <w:rPr>
          <w:rFonts w:cstheme="minorHAnsi"/>
          <w:b/>
          <w:sz w:val="32"/>
          <w:szCs w:val="32"/>
        </w:rPr>
        <w:t xml:space="preserve">Lectio </w:t>
      </w:r>
      <w:r w:rsidRPr="000D7F44">
        <w:rPr>
          <w:rFonts w:cstheme="minorHAnsi"/>
          <w:bCs/>
          <w:sz w:val="32"/>
          <w:szCs w:val="32"/>
        </w:rPr>
        <w:t>(cosa dice il testo?)</w:t>
      </w:r>
    </w:p>
    <w:p w14:paraId="6E6B6C14" w14:textId="56E7A235" w:rsidR="0043794F" w:rsidRDefault="000E6961" w:rsidP="0043794F">
      <w:pPr>
        <w:spacing w:before="240" w:after="240"/>
        <w:ind w:right="600"/>
        <w:rPr>
          <w:rFonts w:cstheme="minorHAnsi"/>
          <w:color w:val="111111"/>
          <w:sz w:val="24"/>
          <w:szCs w:val="24"/>
          <w:highlight w:val="white"/>
        </w:rPr>
      </w:pPr>
      <w:r w:rsidRPr="0043794F">
        <w:rPr>
          <w:rFonts w:cstheme="minorHAnsi"/>
          <w:color w:val="111111"/>
          <w:sz w:val="24"/>
          <w:szCs w:val="24"/>
          <w:highlight w:val="white"/>
        </w:rPr>
        <w:t>Anzitutto leggiamo il testo</w:t>
      </w:r>
      <w:r w:rsidR="004832EE">
        <w:rPr>
          <w:rFonts w:cstheme="minorHAnsi"/>
          <w:color w:val="111111"/>
          <w:sz w:val="24"/>
          <w:szCs w:val="24"/>
          <w:highlight w:val="white"/>
        </w:rPr>
        <w:t xml:space="preserve"> (</w:t>
      </w:r>
      <w:r w:rsidR="004832EE" w:rsidRPr="004832EE">
        <w:rPr>
          <w:rFonts w:cstheme="minorHAnsi"/>
          <w:i/>
          <w:iCs/>
          <w:color w:val="111111"/>
          <w:sz w:val="24"/>
          <w:szCs w:val="24"/>
          <w:highlight w:val="white"/>
        </w:rPr>
        <w:t>At</w:t>
      </w:r>
      <w:r w:rsidR="004832EE">
        <w:rPr>
          <w:rFonts w:cstheme="minorHAnsi"/>
          <w:color w:val="111111"/>
          <w:sz w:val="24"/>
          <w:szCs w:val="24"/>
          <w:highlight w:val="white"/>
        </w:rPr>
        <w:t xml:space="preserve"> 13,1-5)</w:t>
      </w:r>
      <w:r w:rsidRPr="0043794F">
        <w:rPr>
          <w:rFonts w:cstheme="minorHAnsi"/>
          <w:color w:val="111111"/>
          <w:sz w:val="24"/>
          <w:szCs w:val="24"/>
          <w:highlight w:val="white"/>
        </w:rPr>
        <w:t>, cerchiamo di comprendere il suo significato con qualche nota esegetica, ma senza dimenticare che la Bibbia non è stata scritta per degli “specialisti”.</w:t>
      </w:r>
    </w:p>
    <w:p w14:paraId="7E5038F8" w14:textId="77777777" w:rsidR="0043794F" w:rsidRDefault="000E6961" w:rsidP="0043794F">
      <w:pPr>
        <w:spacing w:before="240" w:after="240"/>
        <w:ind w:right="600"/>
        <w:rPr>
          <w:rFonts w:cstheme="minorHAnsi"/>
          <w:color w:val="111111"/>
          <w:sz w:val="24"/>
          <w:szCs w:val="24"/>
          <w:highlight w:val="white"/>
        </w:rPr>
      </w:pPr>
      <w:r w:rsidRPr="0043794F">
        <w:rPr>
          <w:rFonts w:cstheme="minorHAnsi"/>
          <w:color w:val="111111"/>
          <w:sz w:val="24"/>
          <w:szCs w:val="24"/>
          <w:highlight w:val="white"/>
        </w:rPr>
        <w:t>Annoto e sottolineo le parole che mi colpiscono, che sento rivolte proprio a me, oggi.</w:t>
      </w:r>
    </w:p>
    <w:p w14:paraId="34E1D58D" w14:textId="77777777" w:rsidR="008E44C0" w:rsidRDefault="00E71B1C" w:rsidP="008E44C0">
      <w:pPr>
        <w:pBdr>
          <w:top w:val="single" w:sz="4" w:space="1" w:color="auto"/>
          <w:left w:val="single" w:sz="4" w:space="4" w:color="auto"/>
          <w:bottom w:val="single" w:sz="4" w:space="1" w:color="auto"/>
          <w:right w:val="single" w:sz="4" w:space="4" w:color="auto"/>
        </w:pBdr>
        <w:tabs>
          <w:tab w:val="left" w:pos="1418"/>
          <w:tab w:val="left" w:pos="2268"/>
        </w:tabs>
        <w:jc w:val="both"/>
        <w:rPr>
          <w:i/>
          <w:iCs/>
          <w:sz w:val="24"/>
        </w:rPr>
      </w:pPr>
      <w:r w:rsidRPr="00E71B1C">
        <w:rPr>
          <w:i/>
          <w:iCs/>
          <w:position w:val="6"/>
          <w:vertAlign w:val="superscript"/>
        </w:rPr>
        <w:t>1</w:t>
      </w:r>
      <w:r w:rsidRPr="00E71B1C">
        <w:rPr>
          <w:i/>
          <w:iCs/>
          <w:sz w:val="24"/>
        </w:rPr>
        <w:t>C’erano nella</w:t>
      </w:r>
      <w:r w:rsidRPr="00E71B1C">
        <w:rPr>
          <w:b/>
          <w:i/>
          <w:iCs/>
          <w:sz w:val="24"/>
        </w:rPr>
        <w:t xml:space="preserve"> </w:t>
      </w:r>
      <w:r w:rsidRPr="00E71B1C">
        <w:rPr>
          <w:i/>
          <w:iCs/>
          <w:sz w:val="24"/>
        </w:rPr>
        <w:t>Chiesa di Antiòchia profeti e maestri: Bàrnaba, Simeone detto Niger, Lucio di Cirene, Manaèn, compagno d’infanzia di Erode il tetrarca, e Saulo.</w:t>
      </w:r>
    </w:p>
    <w:p w14:paraId="3F317A64" w14:textId="77777777" w:rsidR="008E44C0" w:rsidRDefault="00E71B1C" w:rsidP="008E44C0">
      <w:pPr>
        <w:pBdr>
          <w:top w:val="single" w:sz="4" w:space="1" w:color="auto"/>
          <w:left w:val="single" w:sz="4" w:space="4" w:color="auto"/>
          <w:bottom w:val="single" w:sz="4" w:space="1" w:color="auto"/>
          <w:right w:val="single" w:sz="4" w:space="4" w:color="auto"/>
        </w:pBdr>
        <w:tabs>
          <w:tab w:val="left" w:pos="1418"/>
          <w:tab w:val="left" w:pos="2268"/>
        </w:tabs>
        <w:jc w:val="both"/>
        <w:rPr>
          <w:i/>
          <w:iCs/>
          <w:sz w:val="24"/>
        </w:rPr>
      </w:pPr>
      <w:r w:rsidRPr="00E71B1C">
        <w:rPr>
          <w:i/>
          <w:iCs/>
          <w:sz w:val="24"/>
        </w:rPr>
        <w:t xml:space="preserve"> </w:t>
      </w:r>
      <w:r w:rsidRPr="00E71B1C">
        <w:rPr>
          <w:i/>
          <w:iCs/>
          <w:position w:val="6"/>
          <w:vertAlign w:val="superscript"/>
        </w:rPr>
        <w:t>2</w:t>
      </w:r>
      <w:r w:rsidRPr="00E71B1C">
        <w:rPr>
          <w:i/>
          <w:iCs/>
          <w:sz w:val="24"/>
        </w:rPr>
        <w:t>Mentre essi stavano celebrando il culto del Signore e digiunando, lo Spirito Santo disse: «Riservate per me Bàrnaba e Saulo per l’opera alla quale li ho chiamati».</w:t>
      </w:r>
    </w:p>
    <w:p w14:paraId="5265E158" w14:textId="77777777" w:rsidR="008E44C0" w:rsidRDefault="00E71B1C" w:rsidP="008E44C0">
      <w:pPr>
        <w:pBdr>
          <w:top w:val="single" w:sz="4" w:space="1" w:color="auto"/>
          <w:left w:val="single" w:sz="4" w:space="4" w:color="auto"/>
          <w:bottom w:val="single" w:sz="4" w:space="1" w:color="auto"/>
          <w:right w:val="single" w:sz="4" w:space="4" w:color="auto"/>
        </w:pBdr>
        <w:tabs>
          <w:tab w:val="left" w:pos="1418"/>
          <w:tab w:val="left" w:pos="2268"/>
        </w:tabs>
        <w:jc w:val="both"/>
        <w:rPr>
          <w:i/>
          <w:iCs/>
          <w:sz w:val="24"/>
        </w:rPr>
      </w:pPr>
      <w:r w:rsidRPr="00E71B1C">
        <w:rPr>
          <w:i/>
          <w:iCs/>
          <w:sz w:val="24"/>
        </w:rPr>
        <w:t xml:space="preserve"> </w:t>
      </w:r>
      <w:r w:rsidRPr="00E71B1C">
        <w:rPr>
          <w:i/>
          <w:iCs/>
          <w:position w:val="6"/>
          <w:vertAlign w:val="superscript"/>
        </w:rPr>
        <w:t>3</w:t>
      </w:r>
      <w:r w:rsidRPr="00E71B1C">
        <w:rPr>
          <w:i/>
          <w:iCs/>
          <w:sz w:val="24"/>
        </w:rPr>
        <w:t>Allora, dopo aver digiunato e pregato, imposero loro le mani e li congedarono.</w:t>
      </w:r>
    </w:p>
    <w:p w14:paraId="20BFEDF3" w14:textId="77777777" w:rsidR="008E44C0" w:rsidRDefault="00E71B1C" w:rsidP="008E44C0">
      <w:pPr>
        <w:pBdr>
          <w:top w:val="single" w:sz="4" w:space="1" w:color="auto"/>
          <w:left w:val="single" w:sz="4" w:space="4" w:color="auto"/>
          <w:bottom w:val="single" w:sz="4" w:space="1" w:color="auto"/>
          <w:right w:val="single" w:sz="4" w:space="4" w:color="auto"/>
        </w:pBdr>
        <w:tabs>
          <w:tab w:val="left" w:pos="1418"/>
          <w:tab w:val="left" w:pos="2268"/>
        </w:tabs>
        <w:jc w:val="both"/>
        <w:rPr>
          <w:i/>
          <w:iCs/>
          <w:sz w:val="24"/>
        </w:rPr>
      </w:pPr>
      <w:r w:rsidRPr="00E71B1C">
        <w:rPr>
          <w:i/>
          <w:iCs/>
          <w:position w:val="6"/>
          <w:vertAlign w:val="superscript"/>
        </w:rPr>
        <w:t>4</w:t>
      </w:r>
      <w:r w:rsidRPr="00E71B1C">
        <w:rPr>
          <w:i/>
          <w:iCs/>
          <w:sz w:val="24"/>
        </w:rPr>
        <w:t>Essi dunque, inviati dallo Spirito Santo, scesero a Selèucia e di qui salparono per Cipro.</w:t>
      </w:r>
    </w:p>
    <w:p w14:paraId="5E21E33D" w14:textId="184B6DCC" w:rsidR="000E6961" w:rsidRPr="0043794F" w:rsidRDefault="00E71B1C" w:rsidP="008E44C0">
      <w:pPr>
        <w:pBdr>
          <w:top w:val="single" w:sz="4" w:space="1" w:color="auto"/>
          <w:left w:val="single" w:sz="4" w:space="4" w:color="auto"/>
          <w:bottom w:val="single" w:sz="4" w:space="1" w:color="auto"/>
          <w:right w:val="single" w:sz="4" w:space="4" w:color="auto"/>
        </w:pBdr>
        <w:tabs>
          <w:tab w:val="left" w:pos="1418"/>
          <w:tab w:val="left" w:pos="2268"/>
        </w:tabs>
        <w:jc w:val="both"/>
        <w:rPr>
          <w:rFonts w:cstheme="minorHAnsi"/>
          <w:color w:val="111111"/>
          <w:sz w:val="24"/>
          <w:szCs w:val="24"/>
          <w:highlight w:val="white"/>
        </w:rPr>
      </w:pPr>
      <w:r w:rsidRPr="00E71B1C">
        <w:rPr>
          <w:i/>
          <w:iCs/>
          <w:sz w:val="24"/>
        </w:rPr>
        <w:t xml:space="preserve"> </w:t>
      </w:r>
      <w:r w:rsidRPr="00E71B1C">
        <w:rPr>
          <w:i/>
          <w:iCs/>
          <w:position w:val="6"/>
          <w:vertAlign w:val="superscript"/>
        </w:rPr>
        <w:t>5</w:t>
      </w:r>
      <w:r w:rsidRPr="00E71B1C">
        <w:rPr>
          <w:i/>
          <w:iCs/>
          <w:sz w:val="24"/>
        </w:rPr>
        <w:t>Giunti a Salamina, cominciarono ad annunciare la parola di Dio nelle sinagoghe dei Giudei, avendo con sé anche Giovanni come aiutante.</w:t>
      </w:r>
    </w:p>
    <w:p w14:paraId="39152148" w14:textId="77777777" w:rsidR="0043794F" w:rsidRDefault="000E6961" w:rsidP="0043794F">
      <w:pPr>
        <w:spacing w:before="240" w:after="240"/>
        <w:rPr>
          <w:rFonts w:cstheme="minorHAnsi"/>
          <w:color w:val="111111"/>
          <w:sz w:val="24"/>
          <w:szCs w:val="24"/>
          <w:highlight w:val="white"/>
        </w:rPr>
      </w:pPr>
      <w:r w:rsidRPr="0043794F">
        <w:rPr>
          <w:rFonts w:cstheme="minorHAnsi"/>
          <w:color w:val="111111"/>
          <w:sz w:val="24"/>
          <w:szCs w:val="24"/>
          <w:highlight w:val="white"/>
        </w:rPr>
        <w:t xml:space="preserve">Il brano di </w:t>
      </w:r>
      <w:r w:rsidRPr="0043794F">
        <w:rPr>
          <w:rFonts w:cstheme="minorHAnsi"/>
          <w:b/>
          <w:color w:val="111111"/>
          <w:sz w:val="24"/>
          <w:szCs w:val="24"/>
          <w:highlight w:val="white"/>
        </w:rPr>
        <w:t>Atti 13,1-5</w:t>
      </w:r>
      <w:r w:rsidRPr="0043794F">
        <w:rPr>
          <w:rFonts w:cstheme="minorHAnsi"/>
          <w:color w:val="111111"/>
          <w:sz w:val="24"/>
          <w:szCs w:val="24"/>
          <w:highlight w:val="white"/>
        </w:rPr>
        <w:t xml:space="preserve"> segna un momento decisivo negli Atti degli Apostoli: l'inizio della grande missione ai Gentili, che sposta il centro dell'azione da Gerusalemme al mondo pagano e, almeno nella narrazione, da Pietro a Paolo. È l'episodio in cui la Chiesa, guidata dallo Spirito Santo, si apre in modo esplicito e organizzato alla dimensione missionaria universale.</w:t>
      </w:r>
      <w:bookmarkStart w:id="1" w:name="_sfa74qj4qco" w:colFirst="0" w:colLast="0"/>
      <w:bookmarkEnd w:id="1"/>
    </w:p>
    <w:p w14:paraId="2A99FBCB" w14:textId="77777777" w:rsidR="0043794F" w:rsidRDefault="000E6961" w:rsidP="0043794F">
      <w:pPr>
        <w:spacing w:before="240" w:after="240"/>
        <w:rPr>
          <w:rFonts w:cstheme="minorHAnsi"/>
          <w:color w:val="111111"/>
          <w:sz w:val="24"/>
          <w:szCs w:val="24"/>
          <w:highlight w:val="white"/>
        </w:rPr>
      </w:pPr>
      <w:r w:rsidRPr="0043794F">
        <w:rPr>
          <w:rFonts w:cstheme="minorHAnsi"/>
          <w:color w:val="111111"/>
          <w:sz w:val="24"/>
          <w:szCs w:val="24"/>
          <w:highlight w:val="white"/>
        </w:rPr>
        <w:t xml:space="preserve">Contesto del Brano. Fino a questo punto degli Atti, l'evangelizzazione si era estesa principalmente entro i confini del mondo giudaico o nelle sue immediate vicinanze (Giudea, Samaria, conversioni individuali di Gentili come Cornelio). La città di </w:t>
      </w:r>
      <w:r w:rsidRPr="0043794F">
        <w:rPr>
          <w:rFonts w:cstheme="minorHAnsi"/>
          <w:b/>
          <w:color w:val="111111"/>
          <w:sz w:val="24"/>
          <w:szCs w:val="24"/>
          <w:highlight w:val="white"/>
        </w:rPr>
        <w:t>Antiochia di Siria</w:t>
      </w:r>
      <w:r w:rsidRPr="0043794F">
        <w:rPr>
          <w:rFonts w:cstheme="minorHAnsi"/>
          <w:color w:val="111111"/>
          <w:sz w:val="24"/>
          <w:szCs w:val="24"/>
          <w:highlight w:val="white"/>
        </w:rPr>
        <w:t xml:space="preserve"> è la protagonista in questo </w:t>
      </w:r>
      <w:r w:rsidRPr="0043794F">
        <w:rPr>
          <w:rFonts w:cstheme="minorHAnsi"/>
          <w:color w:val="111111"/>
          <w:sz w:val="24"/>
          <w:szCs w:val="24"/>
          <w:highlight w:val="white"/>
        </w:rPr>
        <w:lastRenderedPageBreak/>
        <w:t>capitolo. Fondata in Atti 11 da credenti dispersi a seguito della persecuzione dopo la morte di Stefano, Antiochia era diventata un fiorente centro cristiano, multiculturale e dinamico, dove i credenti furono per la prima volta chiamati "cristiani" (Atti 11,26). La sua posizione strategica la rende la base ideale per l'espansione del Vangelo oltre i confini tradizionali.</w:t>
      </w:r>
      <w:bookmarkStart w:id="2" w:name="_vq4n5ul1ezlp" w:colFirst="0" w:colLast="0"/>
      <w:bookmarkEnd w:id="2"/>
    </w:p>
    <w:p w14:paraId="09ED88E9" w14:textId="7EB117E0" w:rsidR="0043794F" w:rsidRPr="00E71B1C" w:rsidRDefault="000E6961" w:rsidP="0043794F">
      <w:pPr>
        <w:spacing w:before="240" w:after="240"/>
        <w:rPr>
          <w:rFonts w:cstheme="minorHAnsi"/>
          <w:b/>
          <w:bCs/>
          <w:color w:val="111111"/>
          <w:sz w:val="24"/>
          <w:szCs w:val="24"/>
          <w:u w:val="single"/>
        </w:rPr>
      </w:pPr>
      <w:r w:rsidRPr="00E71B1C">
        <w:rPr>
          <w:rFonts w:cstheme="minorHAnsi"/>
          <w:b/>
          <w:bCs/>
          <w:color w:val="111111"/>
          <w:sz w:val="24"/>
          <w:szCs w:val="24"/>
          <w:u w:val="single"/>
        </w:rPr>
        <w:t xml:space="preserve">I </w:t>
      </w:r>
      <w:r w:rsidR="00AD1534">
        <w:rPr>
          <w:rFonts w:cstheme="minorHAnsi"/>
          <w:b/>
          <w:bCs/>
          <w:color w:val="111111"/>
          <w:sz w:val="24"/>
          <w:szCs w:val="24"/>
          <w:u w:val="single"/>
        </w:rPr>
        <w:t>p</w:t>
      </w:r>
      <w:r w:rsidRPr="00E71B1C">
        <w:rPr>
          <w:rFonts w:cstheme="minorHAnsi"/>
          <w:b/>
          <w:bCs/>
          <w:color w:val="111111"/>
          <w:sz w:val="24"/>
          <w:szCs w:val="24"/>
          <w:u w:val="single"/>
        </w:rPr>
        <w:t>rotagonisti:</w:t>
      </w:r>
      <w:bookmarkStart w:id="3" w:name="_xwcve5mh7i0i" w:colFirst="0" w:colLast="0"/>
      <w:bookmarkEnd w:id="3"/>
    </w:p>
    <w:p w14:paraId="415DE0C2" w14:textId="77777777" w:rsidR="00AD1534" w:rsidRDefault="000E6961" w:rsidP="0043794F">
      <w:pPr>
        <w:spacing w:before="240" w:after="240"/>
        <w:rPr>
          <w:rFonts w:cstheme="minorHAnsi"/>
          <w:color w:val="111111"/>
          <w:sz w:val="24"/>
          <w:szCs w:val="24"/>
          <w:highlight w:val="white"/>
        </w:rPr>
      </w:pPr>
      <w:r w:rsidRPr="0043794F">
        <w:rPr>
          <w:rFonts w:cstheme="minorHAnsi"/>
          <w:color w:val="111111"/>
          <w:sz w:val="24"/>
          <w:szCs w:val="24"/>
          <w:highlight w:val="white"/>
        </w:rPr>
        <w:t>Saulo (Paolo) e Barnaba.</w:t>
      </w:r>
      <w:r w:rsidR="00206E47">
        <w:rPr>
          <w:rFonts w:cstheme="minorHAnsi"/>
          <w:color w:val="111111"/>
          <w:sz w:val="24"/>
          <w:szCs w:val="24"/>
          <w:highlight w:val="white"/>
        </w:rPr>
        <w:br/>
      </w:r>
      <w:r w:rsidRPr="0043794F">
        <w:rPr>
          <w:rFonts w:cstheme="minorHAnsi"/>
          <w:b/>
          <w:color w:val="111111"/>
          <w:sz w:val="24"/>
          <w:szCs w:val="24"/>
          <w:highlight w:val="white"/>
        </w:rPr>
        <w:t>Barnaba:</w:t>
      </w:r>
      <w:r w:rsidRPr="0043794F">
        <w:rPr>
          <w:rFonts w:cstheme="minorHAnsi"/>
          <w:color w:val="111111"/>
          <w:sz w:val="24"/>
          <w:szCs w:val="24"/>
          <w:highlight w:val="white"/>
        </w:rPr>
        <w:t xml:space="preserve"> </w:t>
      </w:r>
      <w:r w:rsidR="00206E47">
        <w:rPr>
          <w:rFonts w:cstheme="minorHAnsi"/>
          <w:color w:val="111111"/>
          <w:sz w:val="24"/>
          <w:szCs w:val="24"/>
          <w:highlight w:val="white"/>
        </w:rPr>
        <w:t>i</w:t>
      </w:r>
      <w:r w:rsidRPr="0043794F">
        <w:rPr>
          <w:rFonts w:cstheme="minorHAnsi"/>
          <w:color w:val="111111"/>
          <w:sz w:val="24"/>
          <w:szCs w:val="24"/>
          <w:highlight w:val="white"/>
        </w:rPr>
        <w:t xml:space="preserve">l suo nome era Giuseppe, ma soprannominato Barnaba, che significa "figlio dell'esortazione" o "figlio della consolazione" (Atti 4,36). Era un Levita originario di Cipro. Lo conosciamo come un uomo di grande generosità (vendette un campo e depose il ricavato ai piedi degli apostoli, Atti 4,37), e soprattutto come un "uomo buono, pieno di Spirito Santo e di fede" (Atti 11,24). Barnaba ebbe un ruolo cruciale nell'integrazione di Paolo nella comunità cristiana di Gerusalemme dopo la sua conversione, quando tutti ancora diffidavano di lui (Atti 9,27). Fu poi Barnaba a recarsi ad Antiochia per incoraggiare la fiorente comunità e a decidere di portare con sé </w:t>
      </w:r>
      <w:r w:rsidRPr="00206E47">
        <w:rPr>
          <w:rFonts w:cstheme="minorHAnsi"/>
          <w:color w:val="111111"/>
          <w:sz w:val="24"/>
          <w:szCs w:val="24"/>
        </w:rPr>
        <w:t>Sau</w:t>
      </w:r>
      <w:r w:rsidRPr="008E44C0">
        <w:rPr>
          <w:rFonts w:cstheme="minorHAnsi"/>
          <w:color w:val="111111"/>
          <w:sz w:val="24"/>
          <w:szCs w:val="24"/>
        </w:rPr>
        <w:t xml:space="preserve">l </w:t>
      </w:r>
      <w:r w:rsidRPr="0043794F">
        <w:rPr>
          <w:rFonts w:cstheme="minorHAnsi"/>
          <w:color w:val="111111"/>
          <w:sz w:val="24"/>
          <w:szCs w:val="24"/>
          <w:highlight w:val="white"/>
        </w:rPr>
        <w:t>da Tarso per aiutarlo nel ministero (Atti 11,22-26), riconoscendo evidentemente il suo potenziale. La vocazione di Barnaba è stata quella di far scoprire a Saulo la di lui vocazione: infatti, dopo la conversione Saulo tornò a Tarso, e quando nacque la spinta missionaria verso i Greci, Barnaba si ricordò di Saulo, pensando che fosse proprio l’uomo giusto per l’impresa e si mise a cercarlo a Tarso, per poi coinvolgerlo nella missione. In questo brano (Atti 13), è ancora lui ad avere un ruolo preminente e ad essere nominato per primo, in quanto figura autorevole e già conosciuta nella Chiesa.</w:t>
      </w:r>
    </w:p>
    <w:p w14:paraId="3AE72578" w14:textId="49845083" w:rsidR="000E6961" w:rsidRDefault="000E6961" w:rsidP="0043794F">
      <w:pPr>
        <w:spacing w:before="240" w:after="240"/>
        <w:rPr>
          <w:rFonts w:cstheme="minorHAnsi"/>
          <w:color w:val="111111"/>
          <w:sz w:val="24"/>
          <w:szCs w:val="24"/>
          <w:highlight w:val="white"/>
        </w:rPr>
      </w:pPr>
      <w:r w:rsidRPr="0043794F">
        <w:rPr>
          <w:rFonts w:cstheme="minorHAnsi"/>
          <w:b/>
          <w:color w:val="111111"/>
          <w:sz w:val="24"/>
          <w:szCs w:val="24"/>
          <w:highlight w:val="white"/>
        </w:rPr>
        <w:t>Saulo (Paolo):</w:t>
      </w:r>
      <w:r w:rsidRPr="0043794F">
        <w:rPr>
          <w:rFonts w:cstheme="minorHAnsi"/>
          <w:color w:val="111111"/>
          <w:sz w:val="24"/>
          <w:szCs w:val="24"/>
          <w:highlight w:val="white"/>
        </w:rPr>
        <w:t xml:space="preserve"> </w:t>
      </w:r>
      <w:r w:rsidR="00206E47">
        <w:rPr>
          <w:rFonts w:cstheme="minorHAnsi"/>
          <w:color w:val="111111"/>
          <w:sz w:val="24"/>
          <w:szCs w:val="24"/>
          <w:highlight w:val="white"/>
        </w:rPr>
        <w:t>o</w:t>
      </w:r>
      <w:r w:rsidRPr="0043794F">
        <w:rPr>
          <w:rFonts w:cstheme="minorHAnsi"/>
          <w:color w:val="111111"/>
          <w:sz w:val="24"/>
          <w:szCs w:val="24"/>
          <w:highlight w:val="white"/>
        </w:rPr>
        <w:t>riginario di Tarso di Cilicia (attuale Turchia), era un ebreo fariseo zelante e un persecutore accanito dei cristiani, come raccontato in Atti 7-9. La sua conversione sulla via di Damasco fu un evento drammatico e trasformativo (Atti 9,1-19). Dopo un periodo di formazione e predicazione, Barnaba lo recupera a Tarso per il ministero ad Antiochia (Atti 11,25-26). In Atti 13, Saul è ancora la figura meno nota tra i due "eletti", ma da questo momento in poi il suo ruolo diventerà sempre più centrale, tanto che il suo nome sarà quasi subito cambiato in "Paolo" (Atti 13,9), nome che userà per il resto della sua vita apostolica e con cui è conosciuto universalmente. È l'apostolo delle genti per eccellenza. Saulo significa “desiderato/richiesto”, ma nella cultura popolare significava “grande e grosso” (in riferimento a re Saul, che era il più alto di tutti gli israeliti), mentre al contrario Paolo significa “molto piccolo” (</w:t>
      </w:r>
      <w:r w:rsidRPr="0043794F">
        <w:rPr>
          <w:rFonts w:cstheme="minorHAnsi"/>
          <w:i/>
          <w:color w:val="111111"/>
          <w:sz w:val="24"/>
          <w:szCs w:val="24"/>
          <w:highlight w:val="white"/>
        </w:rPr>
        <w:t>paulus</w:t>
      </w:r>
      <w:r w:rsidRPr="0043794F">
        <w:rPr>
          <w:rFonts w:cstheme="minorHAnsi"/>
          <w:color w:val="111111"/>
          <w:sz w:val="24"/>
          <w:szCs w:val="24"/>
          <w:highlight w:val="white"/>
        </w:rPr>
        <w:t xml:space="preserve">, diminutivo di </w:t>
      </w:r>
      <w:r w:rsidRPr="0043794F">
        <w:rPr>
          <w:rFonts w:cstheme="minorHAnsi"/>
          <w:i/>
          <w:color w:val="111111"/>
          <w:sz w:val="24"/>
          <w:szCs w:val="24"/>
          <w:highlight w:val="white"/>
        </w:rPr>
        <w:t>paucus</w:t>
      </w:r>
      <w:r w:rsidRPr="0043794F">
        <w:rPr>
          <w:rFonts w:cstheme="minorHAnsi"/>
          <w:color w:val="111111"/>
          <w:sz w:val="24"/>
          <w:szCs w:val="24"/>
          <w:highlight w:val="white"/>
        </w:rPr>
        <w:t>, che già vuol dire “poco”...). L’apostolo quindi cambia nome, all’incirca così: da “quello grosso” a il “piccino”. La sua piccolezza è scelta per umiltà, lui stesso si riferisce a se stesso come “l’ultimo degli apostoli”. Anche se, leggendo le sue lettere, sappiamo bene che aveva un carattere focoso, e che restare umile gli costava anche fatica.</w:t>
      </w:r>
    </w:p>
    <w:p w14:paraId="3E071FA4" w14:textId="77777777" w:rsidR="001232DB" w:rsidRDefault="001232DB" w:rsidP="0043794F">
      <w:pPr>
        <w:spacing w:before="240" w:after="240"/>
        <w:rPr>
          <w:rFonts w:cstheme="minorHAnsi"/>
          <w:color w:val="111111"/>
          <w:sz w:val="24"/>
          <w:szCs w:val="24"/>
          <w:highlight w:val="white"/>
        </w:rPr>
      </w:pPr>
    </w:p>
    <w:p w14:paraId="1B60D5ED" w14:textId="77777777" w:rsidR="001232DB" w:rsidRPr="0043794F" w:rsidRDefault="001232DB" w:rsidP="0043794F">
      <w:pPr>
        <w:spacing w:before="240" w:after="240"/>
        <w:rPr>
          <w:rFonts w:cstheme="minorHAnsi"/>
          <w:color w:val="111111"/>
          <w:sz w:val="24"/>
          <w:szCs w:val="24"/>
          <w:highlight w:val="white"/>
        </w:rPr>
      </w:pPr>
    </w:p>
    <w:p w14:paraId="50953220" w14:textId="17AD532B" w:rsidR="000E6961" w:rsidRPr="004901C7" w:rsidRDefault="00206E47" w:rsidP="000E6961">
      <w:pPr>
        <w:spacing w:before="240" w:after="240"/>
        <w:rPr>
          <w:rFonts w:cstheme="minorHAnsi"/>
          <w:b/>
          <w:bCs/>
          <w:color w:val="111111"/>
          <w:sz w:val="24"/>
          <w:szCs w:val="24"/>
          <w:u w:val="single"/>
        </w:rPr>
      </w:pPr>
      <w:r w:rsidRPr="004901C7">
        <w:rPr>
          <w:rFonts w:cstheme="minorHAnsi"/>
          <w:b/>
          <w:bCs/>
          <w:color w:val="111111"/>
          <w:sz w:val="24"/>
          <w:szCs w:val="24"/>
          <w:u w:val="single"/>
        </w:rPr>
        <w:t>I</w:t>
      </w:r>
      <w:r w:rsidR="000E6961" w:rsidRPr="004901C7">
        <w:rPr>
          <w:rFonts w:cstheme="minorHAnsi"/>
          <w:b/>
          <w:bCs/>
          <w:color w:val="111111"/>
          <w:sz w:val="24"/>
          <w:szCs w:val="24"/>
          <w:u w:val="single"/>
        </w:rPr>
        <w:t xml:space="preserve"> luoghi:</w:t>
      </w:r>
    </w:p>
    <w:p w14:paraId="0818ACA1" w14:textId="77777777" w:rsidR="00206E47" w:rsidRDefault="000E6961" w:rsidP="000E6961">
      <w:pPr>
        <w:spacing w:before="240" w:after="240"/>
        <w:rPr>
          <w:rFonts w:cstheme="minorHAnsi"/>
          <w:color w:val="111111"/>
          <w:sz w:val="24"/>
          <w:szCs w:val="24"/>
          <w:highlight w:val="white"/>
        </w:rPr>
      </w:pPr>
      <w:r w:rsidRPr="0043794F">
        <w:rPr>
          <w:rFonts w:cstheme="minorHAnsi"/>
          <w:b/>
          <w:color w:val="111111"/>
          <w:sz w:val="24"/>
          <w:szCs w:val="24"/>
          <w:highlight w:val="white"/>
        </w:rPr>
        <w:t>Antiochia</w:t>
      </w:r>
      <w:r w:rsidR="00206E47">
        <w:rPr>
          <w:rFonts w:cstheme="minorHAnsi"/>
          <w:b/>
          <w:color w:val="111111"/>
          <w:sz w:val="24"/>
          <w:szCs w:val="24"/>
          <w:highlight w:val="white"/>
        </w:rPr>
        <w:t>:</w:t>
      </w:r>
      <w:r w:rsidRPr="0043794F">
        <w:rPr>
          <w:rFonts w:cstheme="minorHAnsi"/>
          <w:b/>
          <w:color w:val="111111"/>
          <w:sz w:val="24"/>
          <w:szCs w:val="24"/>
          <w:highlight w:val="white"/>
        </w:rPr>
        <w:t xml:space="preserve"> </w:t>
      </w:r>
      <w:r w:rsidR="00206E47" w:rsidRPr="00206E47">
        <w:rPr>
          <w:rFonts w:cstheme="minorHAnsi"/>
          <w:bCs/>
          <w:color w:val="111111"/>
          <w:sz w:val="24"/>
          <w:szCs w:val="24"/>
          <w:highlight w:val="white"/>
        </w:rPr>
        <w:t>c</w:t>
      </w:r>
      <w:r w:rsidRPr="0043794F">
        <w:rPr>
          <w:rFonts w:cstheme="minorHAnsi"/>
          <w:color w:val="111111"/>
          <w:sz w:val="24"/>
          <w:szCs w:val="24"/>
          <w:highlight w:val="white"/>
        </w:rPr>
        <w:t>apitale della provincia romana della Siria, e all'epoca del Nuovo Testamento la terza città più grande dell'Impero Romano, dopo Roma e Alessandria d'Egitto. La sua importanza commerciale e culturale la rendeva un crocevia di popoli e idee. Nel Nuovo Testamento, in particolare negli Atti degli Apostoli, emerge come una delle città più importanti e un centro propulsore fondamentale per l'espansione del cristianesimo primitivo, soprattutto verso i Gentili (non-ebrei). È ad Antiochia per la prima volta che i discepoli furono chiamati "cristiani" (Atti 11,26). Questo termine, probabilmente usato inizialmente in senso dispregiativo dagli esterni (come "seguaci di Cristo"), fu poi adottato con fierezza dagli stessi credenti.</w:t>
      </w:r>
    </w:p>
    <w:p w14:paraId="5BE7836B" w14:textId="77777777" w:rsidR="00206E47" w:rsidRDefault="000E6961" w:rsidP="000E6961">
      <w:pPr>
        <w:spacing w:before="240" w:after="240"/>
        <w:rPr>
          <w:rFonts w:cstheme="minorHAnsi"/>
          <w:color w:val="111111"/>
          <w:sz w:val="24"/>
          <w:szCs w:val="24"/>
          <w:highlight w:val="white"/>
        </w:rPr>
      </w:pPr>
      <w:r w:rsidRPr="0043794F">
        <w:rPr>
          <w:rFonts w:cstheme="minorHAnsi"/>
          <w:b/>
          <w:color w:val="111111"/>
          <w:sz w:val="24"/>
          <w:szCs w:val="24"/>
          <w:highlight w:val="white"/>
        </w:rPr>
        <w:t xml:space="preserve">Seleucia: </w:t>
      </w:r>
      <w:r w:rsidRPr="0043794F">
        <w:rPr>
          <w:rFonts w:cstheme="minorHAnsi"/>
          <w:color w:val="111111"/>
          <w:sz w:val="24"/>
          <w:szCs w:val="24"/>
          <w:highlight w:val="white"/>
        </w:rPr>
        <w:t>era il porto di Antiochia, il punto di arrivo dall’occidente e punto di partenza naturale per chi lasciava Antiochia. Porta il nome, come altre città antiche, di Seleuco (un generale di Alessandro Magno). Al tempo di Gesù e degli apostoli era una grande base militare, che ospitava la flotta imperiale.</w:t>
      </w:r>
    </w:p>
    <w:p w14:paraId="498A7AC6" w14:textId="0DA2B3DA" w:rsidR="00206E47" w:rsidRDefault="000E6961" w:rsidP="000E6961">
      <w:pPr>
        <w:spacing w:before="240" w:after="240"/>
        <w:rPr>
          <w:rFonts w:cstheme="minorHAnsi"/>
          <w:color w:val="111111"/>
          <w:sz w:val="24"/>
          <w:szCs w:val="24"/>
          <w:highlight w:val="white"/>
        </w:rPr>
      </w:pPr>
      <w:r w:rsidRPr="0043794F">
        <w:rPr>
          <w:rFonts w:cstheme="minorHAnsi"/>
          <w:b/>
          <w:color w:val="111111"/>
          <w:sz w:val="24"/>
          <w:szCs w:val="24"/>
          <w:highlight w:val="white"/>
        </w:rPr>
        <w:t>Salamina</w:t>
      </w:r>
      <w:r w:rsidRPr="0043794F">
        <w:rPr>
          <w:rFonts w:cstheme="minorHAnsi"/>
          <w:color w:val="111111"/>
          <w:sz w:val="24"/>
          <w:szCs w:val="24"/>
          <w:highlight w:val="white"/>
        </w:rPr>
        <w:t xml:space="preserve">: </w:t>
      </w:r>
      <w:r w:rsidR="001232DB">
        <w:rPr>
          <w:rFonts w:cstheme="minorHAnsi"/>
          <w:color w:val="111111"/>
          <w:sz w:val="24"/>
          <w:szCs w:val="24"/>
          <w:highlight w:val="white"/>
        </w:rPr>
        <w:t>u</w:t>
      </w:r>
      <w:r w:rsidRPr="0043794F">
        <w:rPr>
          <w:rFonts w:cstheme="minorHAnsi"/>
          <w:color w:val="111111"/>
          <w:sz w:val="24"/>
          <w:szCs w:val="24"/>
          <w:highlight w:val="white"/>
        </w:rPr>
        <w:t>na città importante sulla costa orientale di Cipro, l’isola da cui proveniva Barnaba e che sta proprio di fronte alle coste di Seleucia/Antiochia. Diventa l’approdo del primo viaggio di Barnaba e Saulo, che consiste in una traversata diretta dalla terraferma all’isola.</w:t>
      </w:r>
    </w:p>
    <w:p w14:paraId="1E574A80" w14:textId="77777777" w:rsidR="00206E47" w:rsidRDefault="000E6961" w:rsidP="000E6961">
      <w:pPr>
        <w:spacing w:before="240" w:after="240"/>
        <w:rPr>
          <w:rFonts w:cstheme="minorHAnsi"/>
          <w:color w:val="111111"/>
          <w:sz w:val="24"/>
          <w:szCs w:val="24"/>
          <w:highlight w:val="white"/>
        </w:rPr>
      </w:pPr>
      <w:r w:rsidRPr="0043794F">
        <w:rPr>
          <w:rFonts w:cstheme="minorHAnsi"/>
          <w:color w:val="111111"/>
          <w:sz w:val="24"/>
          <w:szCs w:val="24"/>
          <w:highlight w:val="white"/>
        </w:rPr>
        <w:t>Leggiamo il testo passo per passo.</w:t>
      </w:r>
    </w:p>
    <w:p w14:paraId="09CA9143" w14:textId="521C05E9" w:rsidR="00684912" w:rsidRDefault="000E6961" w:rsidP="000E6961">
      <w:pPr>
        <w:spacing w:before="240" w:after="240"/>
        <w:rPr>
          <w:i/>
          <w:iCs/>
          <w:sz w:val="24"/>
          <w:szCs w:val="24"/>
        </w:rPr>
      </w:pPr>
      <w:r w:rsidRPr="0043794F">
        <w:rPr>
          <w:rFonts w:cstheme="minorHAnsi"/>
          <w:b/>
          <w:color w:val="111111"/>
          <w:sz w:val="24"/>
          <w:szCs w:val="24"/>
          <w:highlight w:val="white"/>
        </w:rPr>
        <w:t>v</w:t>
      </w:r>
      <w:r w:rsidR="00684912">
        <w:rPr>
          <w:rFonts w:cstheme="minorHAnsi"/>
          <w:b/>
          <w:color w:val="111111"/>
          <w:sz w:val="24"/>
          <w:szCs w:val="24"/>
          <w:highlight w:val="white"/>
        </w:rPr>
        <w:t xml:space="preserve">. </w:t>
      </w:r>
      <w:r w:rsidRPr="0043794F">
        <w:rPr>
          <w:rFonts w:cstheme="minorHAnsi"/>
          <w:b/>
          <w:color w:val="111111"/>
          <w:sz w:val="24"/>
          <w:szCs w:val="24"/>
          <w:highlight w:val="white"/>
        </w:rPr>
        <w:t xml:space="preserve">13,1: </w:t>
      </w:r>
      <w:r w:rsidR="00684912" w:rsidRPr="00684912">
        <w:rPr>
          <w:i/>
          <w:iCs/>
          <w:sz w:val="24"/>
          <w:szCs w:val="24"/>
        </w:rPr>
        <w:t>C’erano nella</w:t>
      </w:r>
      <w:r w:rsidR="00684912" w:rsidRPr="00684912">
        <w:rPr>
          <w:b/>
          <w:i/>
          <w:iCs/>
          <w:sz w:val="24"/>
          <w:szCs w:val="24"/>
        </w:rPr>
        <w:t xml:space="preserve"> </w:t>
      </w:r>
      <w:r w:rsidR="00684912" w:rsidRPr="00684912">
        <w:rPr>
          <w:i/>
          <w:iCs/>
          <w:sz w:val="24"/>
          <w:szCs w:val="24"/>
        </w:rPr>
        <w:t>Chiesa di Antiòchia profeti e maestri: Bàrnaba, Simeone detto Niger, Lucio di Cirene, Manaèn, compagno d’infanzia di Erode il tetrarca, e Saulo.</w:t>
      </w:r>
    </w:p>
    <w:p w14:paraId="2F8B0021" w14:textId="77777777" w:rsidR="00684912" w:rsidRDefault="000E6961" w:rsidP="000E6961">
      <w:pPr>
        <w:spacing w:before="240" w:after="240"/>
        <w:rPr>
          <w:rFonts w:cstheme="minorHAnsi"/>
          <w:color w:val="111111"/>
          <w:sz w:val="24"/>
          <w:szCs w:val="24"/>
          <w:highlight w:val="white"/>
        </w:rPr>
      </w:pPr>
      <w:r w:rsidRPr="0043794F">
        <w:rPr>
          <w:rFonts w:cstheme="minorHAnsi"/>
          <w:color w:val="111111"/>
          <w:sz w:val="24"/>
          <w:szCs w:val="24"/>
          <w:highlight w:val="white"/>
        </w:rPr>
        <w:t xml:space="preserve">"Profeti e </w:t>
      </w:r>
      <w:r w:rsidR="00684912">
        <w:rPr>
          <w:rFonts w:cstheme="minorHAnsi"/>
          <w:color w:val="111111"/>
          <w:sz w:val="24"/>
          <w:szCs w:val="24"/>
          <w:highlight w:val="white"/>
        </w:rPr>
        <w:t>maestri</w:t>
      </w:r>
      <w:r w:rsidRPr="0043794F">
        <w:rPr>
          <w:rFonts w:cstheme="minorHAnsi"/>
          <w:color w:val="111111"/>
          <w:sz w:val="24"/>
          <w:szCs w:val="24"/>
          <w:highlight w:val="white"/>
        </w:rPr>
        <w:t xml:space="preserve">": </w:t>
      </w:r>
      <w:r w:rsidR="00684912">
        <w:rPr>
          <w:rFonts w:cstheme="minorHAnsi"/>
          <w:color w:val="111111"/>
          <w:sz w:val="24"/>
          <w:szCs w:val="24"/>
          <w:highlight w:val="white"/>
        </w:rPr>
        <w:t>q</w:t>
      </w:r>
      <w:r w:rsidRPr="0043794F">
        <w:rPr>
          <w:rFonts w:cstheme="minorHAnsi"/>
          <w:color w:val="111111"/>
          <w:sz w:val="24"/>
          <w:szCs w:val="24"/>
          <w:highlight w:val="white"/>
        </w:rPr>
        <w:t>uesti erano i leader carismatici della comunità, che esercitavano funzioni di predicazione ispirata (profeti) e di insegnamento sistematico (dottori). La loro presenza indica una Chiesa viva, dinamica e guidata dallo Spirito. Una comunità che si percepisce in ascolto dello Spirito di Dio.</w:t>
      </w:r>
    </w:p>
    <w:p w14:paraId="100748CC" w14:textId="77777777" w:rsidR="00684912" w:rsidRDefault="000E6961" w:rsidP="000E6961">
      <w:pPr>
        <w:spacing w:before="240" w:after="240"/>
        <w:rPr>
          <w:rFonts w:cstheme="minorHAnsi"/>
          <w:color w:val="111111"/>
          <w:sz w:val="24"/>
          <w:szCs w:val="24"/>
          <w:highlight w:val="white"/>
        </w:rPr>
      </w:pPr>
      <w:r w:rsidRPr="0043794F">
        <w:rPr>
          <w:rFonts w:cstheme="minorHAnsi"/>
          <w:color w:val="111111"/>
          <w:sz w:val="24"/>
          <w:szCs w:val="24"/>
          <w:highlight w:val="white"/>
        </w:rPr>
        <w:t xml:space="preserve">L'elenco dei nomi: </w:t>
      </w:r>
      <w:r w:rsidR="00684912">
        <w:rPr>
          <w:rFonts w:cstheme="minorHAnsi"/>
          <w:color w:val="111111"/>
          <w:sz w:val="24"/>
          <w:szCs w:val="24"/>
          <w:highlight w:val="white"/>
        </w:rPr>
        <w:t>s</w:t>
      </w:r>
      <w:r w:rsidRPr="0043794F">
        <w:rPr>
          <w:rFonts w:cstheme="minorHAnsi"/>
          <w:color w:val="111111"/>
          <w:sz w:val="24"/>
          <w:szCs w:val="24"/>
          <w:highlight w:val="white"/>
        </w:rPr>
        <w:t>ottolinea la concretezza e la diversità dei leader di Antiochia. Troviamo persone di diverse origini etniche e sociali (Cipro, Cirene in Nord Africa, "Niger" che forse indica origini africane, e Manaèn addirittura legato alla corte di Erode). Questa diversità è già un segno della futura universalità del messaggio evangelico che partirà da qui. Saul è menzionato per ultimo, a indicare che non era ancora il leader principale della comunità, pur essendo un "dottore". La cornice ci inserisce in un clima di apertura alle diverse origini e all’ascolto di qualcosa di inaspettato, diverso dalle sole tradizioni giudaiche.</w:t>
      </w:r>
    </w:p>
    <w:p w14:paraId="7DC3259F" w14:textId="0C370186" w:rsidR="00684912" w:rsidRDefault="000E6961" w:rsidP="000E6961">
      <w:pPr>
        <w:spacing w:before="240" w:after="240"/>
        <w:rPr>
          <w:i/>
          <w:iCs/>
          <w:sz w:val="24"/>
        </w:rPr>
      </w:pPr>
      <w:r w:rsidRPr="0043794F">
        <w:rPr>
          <w:rFonts w:cstheme="minorHAnsi"/>
          <w:b/>
          <w:color w:val="111111"/>
          <w:sz w:val="24"/>
          <w:szCs w:val="24"/>
          <w:highlight w:val="white"/>
        </w:rPr>
        <w:t>v</w:t>
      </w:r>
      <w:r w:rsidR="00684912">
        <w:rPr>
          <w:rFonts w:cstheme="minorHAnsi"/>
          <w:b/>
          <w:color w:val="111111"/>
          <w:sz w:val="24"/>
          <w:szCs w:val="24"/>
          <w:highlight w:val="white"/>
        </w:rPr>
        <w:t>.</w:t>
      </w:r>
      <w:r w:rsidRPr="0043794F">
        <w:rPr>
          <w:rFonts w:cstheme="minorHAnsi"/>
          <w:b/>
          <w:color w:val="111111"/>
          <w:sz w:val="24"/>
          <w:szCs w:val="24"/>
          <w:highlight w:val="white"/>
        </w:rPr>
        <w:t xml:space="preserve"> </w:t>
      </w:r>
      <w:r w:rsidR="00DB6BC2">
        <w:rPr>
          <w:rFonts w:cstheme="minorHAnsi"/>
          <w:b/>
          <w:color w:val="111111"/>
          <w:sz w:val="24"/>
          <w:szCs w:val="24"/>
          <w:highlight w:val="white"/>
        </w:rPr>
        <w:t>13,</w:t>
      </w:r>
      <w:r w:rsidRPr="0043794F">
        <w:rPr>
          <w:rFonts w:cstheme="minorHAnsi"/>
          <w:b/>
          <w:color w:val="111111"/>
          <w:sz w:val="24"/>
          <w:szCs w:val="24"/>
          <w:highlight w:val="white"/>
        </w:rPr>
        <w:t xml:space="preserve">2: </w:t>
      </w:r>
      <w:r w:rsidR="00684912" w:rsidRPr="00684912">
        <w:rPr>
          <w:i/>
          <w:iCs/>
          <w:sz w:val="24"/>
        </w:rPr>
        <w:t>Mentre essi stavano celebrando il culto del Signore e digiunando, lo Spirito Santo disse: «Riservate per me Bàrnaba e Saulo per l’opera alla quale li ho chiamati».</w:t>
      </w:r>
    </w:p>
    <w:p w14:paraId="54D97AE4" w14:textId="77777777" w:rsidR="00684912" w:rsidRDefault="000E6961" w:rsidP="000E6961">
      <w:pPr>
        <w:spacing w:before="240" w:after="240"/>
        <w:rPr>
          <w:rFonts w:cstheme="minorHAnsi"/>
          <w:color w:val="111111"/>
          <w:sz w:val="24"/>
          <w:szCs w:val="24"/>
          <w:highlight w:val="white"/>
        </w:rPr>
      </w:pPr>
      <w:r w:rsidRPr="0043794F">
        <w:rPr>
          <w:rFonts w:cstheme="minorHAnsi"/>
          <w:color w:val="111111"/>
          <w:sz w:val="24"/>
          <w:szCs w:val="24"/>
          <w:highlight w:val="white"/>
        </w:rPr>
        <w:t xml:space="preserve">"Mentre essi stavano celebrando il culto del Signore e digiunando": </w:t>
      </w:r>
      <w:r w:rsidR="00684912">
        <w:rPr>
          <w:rFonts w:cstheme="minorHAnsi"/>
          <w:color w:val="111111"/>
          <w:sz w:val="24"/>
          <w:szCs w:val="24"/>
          <w:highlight w:val="white"/>
        </w:rPr>
        <w:t>l</w:t>
      </w:r>
      <w:r w:rsidRPr="0043794F">
        <w:rPr>
          <w:rFonts w:cstheme="minorHAnsi"/>
          <w:color w:val="111111"/>
          <w:sz w:val="24"/>
          <w:szCs w:val="24"/>
          <w:highlight w:val="white"/>
        </w:rPr>
        <w:t>a chiamata divina non avviene per caso, ma in un contesto di profonda preghiera comunitaria e ascesi (digiuno). Questo sottolinea l'importanza del discernimento e dell'ascolto attento della volontà di Dio in un clima di vera ricerca spirituale. Il "culto del Signore" potrebbe riferirsi alla preghiera liturgica, quasi sicuramente alla celebrazione dell'Eucaristia.</w:t>
      </w:r>
    </w:p>
    <w:p w14:paraId="22EE58D9" w14:textId="77777777" w:rsidR="00684912" w:rsidRDefault="000E6961" w:rsidP="000E6961">
      <w:pPr>
        <w:spacing w:before="240" w:after="240"/>
        <w:rPr>
          <w:rFonts w:cstheme="minorHAnsi"/>
          <w:color w:val="111111"/>
          <w:sz w:val="24"/>
          <w:szCs w:val="24"/>
          <w:highlight w:val="white"/>
        </w:rPr>
      </w:pPr>
      <w:r w:rsidRPr="0043794F">
        <w:rPr>
          <w:rFonts w:cstheme="minorHAnsi"/>
          <w:color w:val="111111"/>
          <w:sz w:val="24"/>
          <w:szCs w:val="24"/>
          <w:highlight w:val="white"/>
        </w:rPr>
        <w:t>"</w:t>
      </w:r>
      <w:r w:rsidR="00684912">
        <w:rPr>
          <w:rFonts w:cstheme="minorHAnsi"/>
          <w:color w:val="111111"/>
          <w:sz w:val="24"/>
          <w:szCs w:val="24"/>
          <w:highlight w:val="white"/>
        </w:rPr>
        <w:t>L</w:t>
      </w:r>
      <w:r w:rsidRPr="0043794F">
        <w:rPr>
          <w:rFonts w:cstheme="minorHAnsi"/>
          <w:color w:val="111111"/>
          <w:sz w:val="24"/>
          <w:szCs w:val="24"/>
          <w:highlight w:val="white"/>
        </w:rPr>
        <w:t xml:space="preserve">o Spirito Santo disse": </w:t>
      </w:r>
      <w:r w:rsidR="00684912">
        <w:rPr>
          <w:rFonts w:cstheme="minorHAnsi"/>
          <w:color w:val="111111"/>
          <w:sz w:val="24"/>
          <w:szCs w:val="24"/>
          <w:highlight w:val="white"/>
        </w:rPr>
        <w:t>q</w:t>
      </w:r>
      <w:r w:rsidRPr="0043794F">
        <w:rPr>
          <w:rFonts w:cstheme="minorHAnsi"/>
          <w:color w:val="111111"/>
          <w:sz w:val="24"/>
          <w:szCs w:val="24"/>
          <w:highlight w:val="white"/>
        </w:rPr>
        <w:t>uesta è la voce direttiva e chiara dell'autorità divina. La missione non è un'iniziativa umana, ma un mandato diretto dello Spirito, che è il vero protagonista e motore dell'evangelizzazione. Diventa la continuazione dell’opera di Gesù stesso, presente e “parlante” per mezzo del suo Spirito.</w:t>
      </w:r>
    </w:p>
    <w:p w14:paraId="5420FA5B" w14:textId="77777777" w:rsidR="00684912" w:rsidRDefault="000E6961" w:rsidP="000E6961">
      <w:pPr>
        <w:spacing w:before="240" w:after="240"/>
        <w:rPr>
          <w:rFonts w:cstheme="minorHAnsi"/>
          <w:color w:val="111111"/>
          <w:sz w:val="24"/>
          <w:szCs w:val="24"/>
          <w:highlight w:val="white"/>
        </w:rPr>
      </w:pPr>
      <w:r w:rsidRPr="0043794F">
        <w:rPr>
          <w:rFonts w:cstheme="minorHAnsi"/>
          <w:color w:val="111111"/>
          <w:sz w:val="24"/>
          <w:szCs w:val="24"/>
          <w:highlight w:val="white"/>
        </w:rPr>
        <w:t xml:space="preserve">"Riservate per me": </w:t>
      </w:r>
      <w:r w:rsidR="00684912">
        <w:rPr>
          <w:rFonts w:cstheme="minorHAnsi"/>
          <w:color w:val="111111"/>
          <w:sz w:val="24"/>
          <w:szCs w:val="24"/>
          <w:highlight w:val="white"/>
        </w:rPr>
        <w:t>l</w:t>
      </w:r>
      <w:r w:rsidRPr="0043794F">
        <w:rPr>
          <w:rFonts w:cstheme="minorHAnsi"/>
          <w:color w:val="111111"/>
          <w:sz w:val="24"/>
          <w:szCs w:val="24"/>
          <w:highlight w:val="white"/>
        </w:rPr>
        <w:t>o Spirito Santo li reclama per sé, per un'opera che è Sua. È una chiamata forte e specifica, che sottolinea l'origine divina e la finalità soprannaturale della missione. Non piomba dal nulla, anzi… tutti erano riuniti proprio per comprendere cosa fare e ascoltare.</w:t>
      </w:r>
    </w:p>
    <w:p w14:paraId="2BF2213E" w14:textId="77777777" w:rsidR="00684912" w:rsidRDefault="000E6961" w:rsidP="000E6961">
      <w:pPr>
        <w:spacing w:before="240" w:after="240"/>
        <w:rPr>
          <w:rFonts w:cstheme="minorHAnsi"/>
          <w:color w:val="111111"/>
          <w:sz w:val="24"/>
          <w:szCs w:val="24"/>
          <w:highlight w:val="white"/>
        </w:rPr>
      </w:pPr>
      <w:r w:rsidRPr="0043794F">
        <w:rPr>
          <w:rFonts w:cstheme="minorHAnsi"/>
          <w:color w:val="111111"/>
          <w:sz w:val="24"/>
          <w:szCs w:val="24"/>
          <w:highlight w:val="white"/>
        </w:rPr>
        <w:t>"Bàrnaba e Sàulo": Barnaba è ancora nominato per primo, in quanto figura di maggiore autorevolezza e anzianità di ministero. Paolo/Saulo è ancora soltanto un personaggio secondario, anche se ha avuto una grande conversione: nessuno ha dimenticato il suo passato di persecutore, e qualcuno ancora non sa se fidarsi davvero di lui.</w:t>
      </w:r>
    </w:p>
    <w:p w14:paraId="5FA8322E" w14:textId="77777777" w:rsidR="00684912" w:rsidRDefault="000E6961" w:rsidP="000E6961">
      <w:pPr>
        <w:spacing w:before="240" w:after="240"/>
        <w:rPr>
          <w:rFonts w:cstheme="minorHAnsi"/>
          <w:color w:val="111111"/>
          <w:sz w:val="24"/>
          <w:szCs w:val="24"/>
          <w:highlight w:val="white"/>
        </w:rPr>
      </w:pPr>
      <w:r w:rsidRPr="0043794F">
        <w:rPr>
          <w:rFonts w:cstheme="minorHAnsi"/>
          <w:color w:val="111111"/>
          <w:sz w:val="24"/>
          <w:szCs w:val="24"/>
          <w:highlight w:val="white"/>
        </w:rPr>
        <w:t>"</w:t>
      </w:r>
      <w:r w:rsidR="00684912">
        <w:rPr>
          <w:rFonts w:cstheme="minorHAnsi"/>
          <w:color w:val="111111"/>
          <w:sz w:val="24"/>
          <w:szCs w:val="24"/>
          <w:highlight w:val="white"/>
        </w:rPr>
        <w:t>P</w:t>
      </w:r>
      <w:r w:rsidRPr="0043794F">
        <w:rPr>
          <w:rFonts w:cstheme="minorHAnsi"/>
          <w:color w:val="111111"/>
          <w:sz w:val="24"/>
          <w:szCs w:val="24"/>
          <w:highlight w:val="white"/>
        </w:rPr>
        <w:t xml:space="preserve">er l'opera alla quale li ho chiamati": </w:t>
      </w:r>
      <w:r w:rsidR="00684912">
        <w:rPr>
          <w:rFonts w:cstheme="minorHAnsi"/>
          <w:color w:val="111111"/>
          <w:sz w:val="24"/>
          <w:szCs w:val="24"/>
          <w:highlight w:val="white"/>
        </w:rPr>
        <w:t>i</w:t>
      </w:r>
      <w:r w:rsidRPr="0043794F">
        <w:rPr>
          <w:rFonts w:cstheme="minorHAnsi"/>
          <w:color w:val="111111"/>
          <w:sz w:val="24"/>
          <w:szCs w:val="24"/>
          <w:highlight w:val="white"/>
        </w:rPr>
        <w:t>ndica che questa missione non è improvvisata, ma è parte di un disegno divino preesistente. Barnaba e Saulo sono stati "chiamati" per questo specifico compito dallo Spirito stesso, ancor prima che la comunità lo discernesse. Si inseriscono in un piano divino, non hanno creato a tavolino la loro missione, ma si sono messi in ascolto della realtà e sono così illuminati dallo Spirito.</w:t>
      </w:r>
    </w:p>
    <w:p w14:paraId="08A71285" w14:textId="35422648" w:rsidR="00684912" w:rsidRDefault="000E6961" w:rsidP="00684912">
      <w:pPr>
        <w:tabs>
          <w:tab w:val="left" w:pos="1418"/>
          <w:tab w:val="left" w:pos="2268"/>
        </w:tabs>
        <w:ind w:left="851" w:hanging="851"/>
        <w:jc w:val="both"/>
        <w:rPr>
          <w:i/>
          <w:iCs/>
          <w:sz w:val="24"/>
        </w:rPr>
      </w:pPr>
      <w:r w:rsidRPr="0043794F">
        <w:rPr>
          <w:rFonts w:cstheme="minorHAnsi"/>
          <w:b/>
          <w:color w:val="111111"/>
          <w:sz w:val="24"/>
          <w:szCs w:val="24"/>
          <w:highlight w:val="white"/>
        </w:rPr>
        <w:t>v</w:t>
      </w:r>
      <w:r w:rsidR="00DB6BC2">
        <w:rPr>
          <w:rFonts w:cstheme="minorHAnsi"/>
          <w:b/>
          <w:color w:val="111111"/>
          <w:sz w:val="24"/>
          <w:szCs w:val="24"/>
          <w:highlight w:val="white"/>
        </w:rPr>
        <w:t>. 13,</w:t>
      </w:r>
      <w:r w:rsidRPr="0043794F">
        <w:rPr>
          <w:rFonts w:cstheme="minorHAnsi"/>
          <w:b/>
          <w:color w:val="111111"/>
          <w:sz w:val="24"/>
          <w:szCs w:val="24"/>
          <w:highlight w:val="white"/>
        </w:rPr>
        <w:t xml:space="preserve">3: </w:t>
      </w:r>
      <w:r w:rsidR="00684912" w:rsidRPr="00684912">
        <w:rPr>
          <w:i/>
          <w:iCs/>
          <w:sz w:val="24"/>
        </w:rPr>
        <w:t>Allora, dopo aver digiunato e pregato, imposero loro le mani e li congedarono.</w:t>
      </w:r>
    </w:p>
    <w:p w14:paraId="1FBFE2BB" w14:textId="77777777" w:rsidR="00DB6BC2" w:rsidRDefault="000E6961" w:rsidP="00DB6BC2">
      <w:pPr>
        <w:tabs>
          <w:tab w:val="left" w:pos="1418"/>
          <w:tab w:val="left" w:pos="2268"/>
        </w:tabs>
        <w:jc w:val="both"/>
        <w:rPr>
          <w:rFonts w:cstheme="minorHAnsi"/>
          <w:color w:val="111111"/>
          <w:sz w:val="24"/>
          <w:szCs w:val="24"/>
          <w:highlight w:val="white"/>
        </w:rPr>
      </w:pPr>
      <w:r w:rsidRPr="0043794F">
        <w:rPr>
          <w:rFonts w:cstheme="minorHAnsi"/>
          <w:color w:val="111111"/>
          <w:sz w:val="24"/>
          <w:szCs w:val="24"/>
          <w:highlight w:val="white"/>
        </w:rPr>
        <w:t xml:space="preserve">"Allora, dopo aver digiunato e pregato": </w:t>
      </w:r>
      <w:r w:rsidR="00DB6BC2">
        <w:rPr>
          <w:rFonts w:cstheme="minorHAnsi"/>
          <w:color w:val="111111"/>
          <w:sz w:val="24"/>
          <w:szCs w:val="24"/>
          <w:highlight w:val="white"/>
        </w:rPr>
        <w:t>l</w:t>
      </w:r>
      <w:r w:rsidRPr="0043794F">
        <w:rPr>
          <w:rFonts w:cstheme="minorHAnsi"/>
          <w:color w:val="111111"/>
          <w:sz w:val="24"/>
          <w:szCs w:val="24"/>
          <w:highlight w:val="white"/>
        </w:rPr>
        <w:t>a comunità risponde al comando dello Spirito non con</w:t>
      </w:r>
      <w:r w:rsidR="00684912">
        <w:rPr>
          <w:rFonts w:cstheme="minorHAnsi"/>
          <w:color w:val="111111"/>
          <w:sz w:val="24"/>
          <w:szCs w:val="24"/>
          <w:highlight w:val="white"/>
        </w:rPr>
        <w:t xml:space="preserve"> </w:t>
      </w:r>
      <w:r w:rsidRPr="0043794F">
        <w:rPr>
          <w:rFonts w:cstheme="minorHAnsi"/>
          <w:color w:val="111111"/>
          <w:sz w:val="24"/>
          <w:szCs w:val="24"/>
          <w:highlight w:val="white"/>
        </w:rPr>
        <w:t>fretta, ma con ulteriore discernimento e preparazione spirituale. Questo gesto comunitario di preghiera conferma l'autenticità della chiamata e prepara il terreno spirituale per la missione. Nella frenesia di una rivelazione ricevuta e di un invito a partire, la comunità si ferma: non è autoreferenziale ma rivolta a Dio.</w:t>
      </w:r>
    </w:p>
    <w:p w14:paraId="4438D90C" w14:textId="77777777" w:rsidR="00DB6BC2" w:rsidRDefault="000E6961" w:rsidP="00DB6BC2">
      <w:pPr>
        <w:tabs>
          <w:tab w:val="left" w:pos="1418"/>
          <w:tab w:val="left" w:pos="2268"/>
        </w:tabs>
        <w:jc w:val="both"/>
        <w:rPr>
          <w:rFonts w:cstheme="minorHAnsi"/>
          <w:color w:val="111111"/>
          <w:sz w:val="24"/>
          <w:szCs w:val="24"/>
          <w:highlight w:val="white"/>
        </w:rPr>
      </w:pPr>
      <w:r w:rsidRPr="0043794F">
        <w:rPr>
          <w:rFonts w:cstheme="minorHAnsi"/>
          <w:color w:val="111111"/>
          <w:sz w:val="24"/>
          <w:szCs w:val="24"/>
          <w:highlight w:val="white"/>
        </w:rPr>
        <w:t>"</w:t>
      </w:r>
      <w:r w:rsidR="00DB6BC2">
        <w:rPr>
          <w:rFonts w:cstheme="minorHAnsi"/>
          <w:color w:val="111111"/>
          <w:sz w:val="24"/>
          <w:szCs w:val="24"/>
          <w:highlight w:val="white"/>
        </w:rPr>
        <w:t>I</w:t>
      </w:r>
      <w:r w:rsidRPr="0043794F">
        <w:rPr>
          <w:rFonts w:cstheme="minorHAnsi"/>
          <w:color w:val="111111"/>
          <w:sz w:val="24"/>
          <w:szCs w:val="24"/>
          <w:highlight w:val="white"/>
        </w:rPr>
        <w:t xml:space="preserve">mposero loro le mani": </w:t>
      </w:r>
      <w:r w:rsidR="00DB6BC2">
        <w:rPr>
          <w:rFonts w:cstheme="minorHAnsi"/>
          <w:color w:val="111111"/>
          <w:sz w:val="24"/>
          <w:szCs w:val="24"/>
          <w:highlight w:val="white"/>
        </w:rPr>
        <w:t>q</w:t>
      </w:r>
      <w:r w:rsidRPr="0043794F">
        <w:rPr>
          <w:rFonts w:cstheme="minorHAnsi"/>
          <w:color w:val="111111"/>
          <w:sz w:val="24"/>
          <w:szCs w:val="24"/>
          <w:highlight w:val="white"/>
        </w:rPr>
        <w:t>uesto è un gesto biblico e liturgico di affidamento di un incarico, benedizione e conferimento di autorità per un compito specifico. Simboleggia il dono dello Spirito e il sostegno della Chiesa che invia. Ancora oggi esiste il gesto di imposizione delle mani nella celebrazione dei sacramenti (cresima, ordinazione), ma questa non è un'ordinazione sacerdotale nel senso moderno, ma un invio ufficiale da parte della comunità. La comunità “carica” su Barnaba e Saulo tutto l’affetto e la responsabilità.</w:t>
      </w:r>
    </w:p>
    <w:p w14:paraId="6CC6322F" w14:textId="77777777" w:rsidR="00DB6BC2" w:rsidRDefault="000E6961" w:rsidP="00DB6BC2">
      <w:pPr>
        <w:tabs>
          <w:tab w:val="left" w:pos="1418"/>
          <w:tab w:val="left" w:pos="2268"/>
        </w:tabs>
        <w:jc w:val="both"/>
        <w:rPr>
          <w:rFonts w:cstheme="minorHAnsi"/>
          <w:color w:val="111111"/>
          <w:sz w:val="24"/>
          <w:szCs w:val="24"/>
          <w:highlight w:val="white"/>
        </w:rPr>
      </w:pPr>
      <w:r w:rsidRPr="0043794F">
        <w:rPr>
          <w:rFonts w:cstheme="minorHAnsi"/>
          <w:color w:val="111111"/>
          <w:sz w:val="24"/>
          <w:szCs w:val="24"/>
          <w:highlight w:val="white"/>
        </w:rPr>
        <w:t>"</w:t>
      </w:r>
      <w:r w:rsidR="00DB6BC2">
        <w:rPr>
          <w:rFonts w:cstheme="minorHAnsi"/>
          <w:color w:val="111111"/>
          <w:sz w:val="24"/>
          <w:szCs w:val="24"/>
          <w:highlight w:val="white"/>
        </w:rPr>
        <w:t>E</w:t>
      </w:r>
      <w:r w:rsidRPr="0043794F">
        <w:rPr>
          <w:rFonts w:cstheme="minorHAnsi"/>
          <w:color w:val="111111"/>
          <w:sz w:val="24"/>
          <w:szCs w:val="24"/>
          <w:highlight w:val="white"/>
        </w:rPr>
        <w:t xml:space="preserve"> li congedarono": </w:t>
      </w:r>
      <w:r w:rsidR="00DB6BC2">
        <w:rPr>
          <w:rFonts w:cstheme="minorHAnsi"/>
          <w:color w:val="111111"/>
          <w:sz w:val="24"/>
          <w:szCs w:val="24"/>
          <w:highlight w:val="white"/>
        </w:rPr>
        <w:t>l</w:t>
      </w:r>
      <w:r w:rsidRPr="0043794F">
        <w:rPr>
          <w:rFonts w:cstheme="minorHAnsi"/>
          <w:color w:val="111111"/>
          <w:sz w:val="24"/>
          <w:szCs w:val="24"/>
          <w:highlight w:val="white"/>
        </w:rPr>
        <w:t>a comunità li lascia partire, riconoscendo e sostenendo la loro partenza per l'opera divina. È un atto di affidamento e benedizione, ma al contempo la comunità “parte” nelle persone degli inviati. La comunità invia ma è coinvolta nel viaggio: Barnaba e Saulo non partono di testa propria, ma come membri ed espressione della comunità.</w:t>
      </w:r>
    </w:p>
    <w:p w14:paraId="246D9245" w14:textId="45C35F43" w:rsidR="00DB6BC2" w:rsidRDefault="000E6961" w:rsidP="00DB6BC2">
      <w:pPr>
        <w:tabs>
          <w:tab w:val="left" w:pos="1418"/>
          <w:tab w:val="left" w:pos="2268"/>
        </w:tabs>
        <w:jc w:val="both"/>
        <w:rPr>
          <w:i/>
          <w:iCs/>
          <w:sz w:val="24"/>
        </w:rPr>
      </w:pPr>
      <w:r w:rsidRPr="0043794F">
        <w:rPr>
          <w:rFonts w:cstheme="minorHAnsi"/>
          <w:b/>
          <w:color w:val="111111"/>
          <w:sz w:val="24"/>
          <w:szCs w:val="24"/>
          <w:highlight w:val="white"/>
        </w:rPr>
        <w:t>v</w:t>
      </w:r>
      <w:r w:rsidR="00DB6BC2">
        <w:rPr>
          <w:rFonts w:cstheme="minorHAnsi"/>
          <w:b/>
          <w:color w:val="111111"/>
          <w:sz w:val="24"/>
          <w:szCs w:val="24"/>
          <w:highlight w:val="white"/>
        </w:rPr>
        <w:t>. 13,</w:t>
      </w:r>
      <w:r w:rsidRPr="0043794F">
        <w:rPr>
          <w:rFonts w:cstheme="minorHAnsi"/>
          <w:b/>
          <w:color w:val="111111"/>
          <w:sz w:val="24"/>
          <w:szCs w:val="24"/>
          <w:highlight w:val="white"/>
        </w:rPr>
        <w:t xml:space="preserve">4: </w:t>
      </w:r>
      <w:r w:rsidR="00DB6BC2" w:rsidRPr="00DB6BC2">
        <w:rPr>
          <w:i/>
          <w:iCs/>
          <w:sz w:val="24"/>
        </w:rPr>
        <w:t>Essi dunque, inviati dallo Spirito Santo, scesero a Selèucia e di qui salparono per Cipro.</w:t>
      </w:r>
    </w:p>
    <w:p w14:paraId="25A1FBF2" w14:textId="77777777" w:rsidR="00DB6BC2" w:rsidRDefault="000E6961" w:rsidP="00DB6BC2">
      <w:pPr>
        <w:tabs>
          <w:tab w:val="left" w:pos="1418"/>
          <w:tab w:val="left" w:pos="2268"/>
        </w:tabs>
        <w:jc w:val="both"/>
        <w:rPr>
          <w:rFonts w:cstheme="minorHAnsi"/>
          <w:color w:val="111111"/>
          <w:sz w:val="24"/>
          <w:szCs w:val="24"/>
          <w:highlight w:val="white"/>
        </w:rPr>
      </w:pPr>
      <w:r w:rsidRPr="0043794F">
        <w:rPr>
          <w:rFonts w:cstheme="minorHAnsi"/>
          <w:color w:val="111111"/>
          <w:sz w:val="24"/>
          <w:szCs w:val="24"/>
          <w:highlight w:val="white"/>
        </w:rPr>
        <w:t>"Essi dunque, inviati dallo Spirito Santo": Luca ribadisce l'agente principale della missione. Anche se la Chiesa di Antiochia li "congeda", è lo Spirito Santo che li "invia". Questo dà alla missione la sua autorità ultima e la sua forza.</w:t>
      </w:r>
    </w:p>
    <w:p w14:paraId="728D79AE" w14:textId="77777777" w:rsidR="00DB6BC2" w:rsidRDefault="000E6961" w:rsidP="00DB6BC2">
      <w:pPr>
        <w:tabs>
          <w:tab w:val="left" w:pos="1418"/>
          <w:tab w:val="left" w:pos="2268"/>
        </w:tabs>
        <w:jc w:val="both"/>
        <w:rPr>
          <w:rFonts w:cstheme="minorHAnsi"/>
          <w:color w:val="111111"/>
          <w:sz w:val="24"/>
          <w:szCs w:val="24"/>
          <w:highlight w:val="white"/>
        </w:rPr>
      </w:pPr>
      <w:r w:rsidRPr="0043794F">
        <w:rPr>
          <w:rFonts w:cstheme="minorHAnsi"/>
          <w:color w:val="111111"/>
          <w:sz w:val="24"/>
          <w:szCs w:val="24"/>
          <w:highlight w:val="white"/>
        </w:rPr>
        <w:t>"</w:t>
      </w:r>
      <w:r w:rsidR="00DB6BC2">
        <w:rPr>
          <w:rFonts w:cstheme="minorHAnsi"/>
          <w:color w:val="111111"/>
          <w:sz w:val="24"/>
          <w:szCs w:val="24"/>
          <w:highlight w:val="white"/>
        </w:rPr>
        <w:t>S</w:t>
      </w:r>
      <w:r w:rsidRPr="0043794F">
        <w:rPr>
          <w:rFonts w:cstheme="minorHAnsi"/>
          <w:color w:val="111111"/>
          <w:sz w:val="24"/>
          <w:szCs w:val="24"/>
          <w:highlight w:val="white"/>
        </w:rPr>
        <w:t xml:space="preserve">cesero a Selèucia e di là salparono per Cipro": </w:t>
      </w:r>
      <w:r w:rsidR="00DB6BC2">
        <w:rPr>
          <w:rFonts w:cstheme="minorHAnsi"/>
          <w:color w:val="111111"/>
          <w:sz w:val="24"/>
          <w:szCs w:val="24"/>
          <w:highlight w:val="white"/>
        </w:rPr>
        <w:t>s</w:t>
      </w:r>
      <w:r w:rsidRPr="0043794F">
        <w:rPr>
          <w:rFonts w:cstheme="minorHAnsi"/>
          <w:color w:val="111111"/>
          <w:sz w:val="24"/>
          <w:szCs w:val="24"/>
          <w:highlight w:val="white"/>
        </w:rPr>
        <w:t>i tratta di un piano concreto e strategico, ma sotto la guida divina. Partono dal porto più vicino, raggiungono la meta più vicina, in un’isola conosciuta, forse contando su conoscenze personali di Barnaba.</w:t>
      </w:r>
    </w:p>
    <w:p w14:paraId="6FACBA9F" w14:textId="732A75A3" w:rsidR="00DB6BC2" w:rsidRDefault="000E6961" w:rsidP="00DB6BC2">
      <w:pPr>
        <w:tabs>
          <w:tab w:val="left" w:pos="1418"/>
          <w:tab w:val="left" w:pos="2268"/>
        </w:tabs>
        <w:jc w:val="both"/>
        <w:rPr>
          <w:i/>
          <w:iCs/>
          <w:sz w:val="24"/>
        </w:rPr>
      </w:pPr>
      <w:r w:rsidRPr="0043794F">
        <w:rPr>
          <w:rFonts w:cstheme="minorHAnsi"/>
          <w:b/>
          <w:color w:val="111111"/>
          <w:sz w:val="24"/>
          <w:szCs w:val="24"/>
          <w:highlight w:val="white"/>
        </w:rPr>
        <w:t>v</w:t>
      </w:r>
      <w:r w:rsidR="00DB6BC2">
        <w:rPr>
          <w:rFonts w:cstheme="minorHAnsi"/>
          <w:b/>
          <w:color w:val="111111"/>
          <w:sz w:val="24"/>
          <w:szCs w:val="24"/>
          <w:highlight w:val="white"/>
        </w:rPr>
        <w:t>.</w:t>
      </w:r>
      <w:r w:rsidRPr="0043794F">
        <w:rPr>
          <w:rFonts w:cstheme="minorHAnsi"/>
          <w:b/>
          <w:color w:val="111111"/>
          <w:sz w:val="24"/>
          <w:szCs w:val="24"/>
          <w:highlight w:val="white"/>
        </w:rPr>
        <w:t xml:space="preserve"> </w:t>
      </w:r>
      <w:r w:rsidR="00DB6BC2">
        <w:rPr>
          <w:rFonts w:cstheme="minorHAnsi"/>
          <w:b/>
          <w:color w:val="111111"/>
          <w:sz w:val="24"/>
          <w:szCs w:val="24"/>
          <w:highlight w:val="white"/>
        </w:rPr>
        <w:t>13,</w:t>
      </w:r>
      <w:r w:rsidRPr="0043794F">
        <w:rPr>
          <w:rFonts w:cstheme="minorHAnsi"/>
          <w:b/>
          <w:color w:val="111111"/>
          <w:sz w:val="24"/>
          <w:szCs w:val="24"/>
          <w:highlight w:val="white"/>
        </w:rPr>
        <w:t xml:space="preserve">5: </w:t>
      </w:r>
      <w:r w:rsidR="00DB6BC2" w:rsidRPr="00DB6BC2">
        <w:rPr>
          <w:i/>
          <w:iCs/>
          <w:sz w:val="24"/>
        </w:rPr>
        <w:t>Giunti a Salamina, cominciarono ad annunciare la parola di Dio nelle sinagoghe dei Giudei, avendo con sé anche Giovanni come aiutante.</w:t>
      </w:r>
    </w:p>
    <w:p w14:paraId="7AA28D05" w14:textId="77777777" w:rsidR="00DB6BC2" w:rsidRDefault="000E6961" w:rsidP="00DB6BC2">
      <w:pPr>
        <w:tabs>
          <w:tab w:val="left" w:pos="1418"/>
          <w:tab w:val="left" w:pos="2268"/>
        </w:tabs>
        <w:jc w:val="both"/>
        <w:rPr>
          <w:rFonts w:cstheme="minorHAnsi"/>
          <w:color w:val="111111"/>
          <w:sz w:val="24"/>
          <w:szCs w:val="24"/>
          <w:highlight w:val="white"/>
        </w:rPr>
      </w:pPr>
      <w:r w:rsidRPr="0043794F">
        <w:rPr>
          <w:rFonts w:cstheme="minorHAnsi"/>
          <w:color w:val="111111"/>
          <w:sz w:val="24"/>
          <w:szCs w:val="24"/>
          <w:highlight w:val="white"/>
        </w:rPr>
        <w:t>"</w:t>
      </w:r>
      <w:r w:rsidR="00DB6BC2">
        <w:rPr>
          <w:rFonts w:cstheme="minorHAnsi"/>
          <w:color w:val="111111"/>
          <w:sz w:val="24"/>
          <w:szCs w:val="24"/>
          <w:highlight w:val="white"/>
        </w:rPr>
        <w:t xml:space="preserve">Cominciarono ad annunciare </w:t>
      </w:r>
      <w:r w:rsidRPr="0043794F">
        <w:rPr>
          <w:rFonts w:cstheme="minorHAnsi"/>
          <w:color w:val="111111"/>
          <w:sz w:val="24"/>
          <w:szCs w:val="24"/>
          <w:highlight w:val="white"/>
        </w:rPr>
        <w:t xml:space="preserve">la parola di Dio nelle sinagoghe dei Giudei": </w:t>
      </w:r>
      <w:r w:rsidR="00DB6BC2">
        <w:rPr>
          <w:rFonts w:cstheme="minorHAnsi"/>
          <w:color w:val="111111"/>
          <w:sz w:val="24"/>
          <w:szCs w:val="24"/>
          <w:highlight w:val="white"/>
        </w:rPr>
        <w:t>n</w:t>
      </w:r>
      <w:r w:rsidRPr="0043794F">
        <w:rPr>
          <w:rFonts w:cstheme="minorHAnsi"/>
          <w:color w:val="111111"/>
          <w:sz w:val="24"/>
          <w:szCs w:val="24"/>
          <w:highlight w:val="white"/>
        </w:rPr>
        <w:t>onostante sia l'inizio della missione ai Gentili, Paolo e Barnaba seguono il modello paolino di predicare prima ai Giudei nelle loro sinagoghe. Questo mostra una continuità con la storia della salvezza e l'offerta prioritaria del Vangelo al popolo dell'Alleanza. Il piano di Dio apre all’impensabile, ma non distrugge quanto pensato fino a quel momento.</w:t>
      </w:r>
    </w:p>
    <w:p w14:paraId="5667FA62" w14:textId="6F73B6C8" w:rsidR="00295785" w:rsidRDefault="000E6961" w:rsidP="00DB6BC2">
      <w:pPr>
        <w:tabs>
          <w:tab w:val="left" w:pos="1418"/>
          <w:tab w:val="left" w:pos="2268"/>
        </w:tabs>
        <w:jc w:val="both"/>
        <w:rPr>
          <w:rFonts w:cstheme="minorHAnsi"/>
          <w:sz w:val="24"/>
          <w:szCs w:val="24"/>
        </w:rPr>
      </w:pPr>
      <w:r w:rsidRPr="0043794F">
        <w:rPr>
          <w:rFonts w:cstheme="minorHAnsi"/>
          <w:color w:val="111111"/>
          <w:sz w:val="24"/>
          <w:szCs w:val="24"/>
          <w:highlight w:val="white"/>
        </w:rPr>
        <w:t>"Ave</w:t>
      </w:r>
      <w:r w:rsidR="00DB6BC2">
        <w:rPr>
          <w:rFonts w:cstheme="minorHAnsi"/>
          <w:color w:val="111111"/>
          <w:sz w:val="24"/>
          <w:szCs w:val="24"/>
          <w:highlight w:val="white"/>
        </w:rPr>
        <w:t>ndo</w:t>
      </w:r>
      <w:r w:rsidRPr="0043794F">
        <w:rPr>
          <w:rFonts w:cstheme="minorHAnsi"/>
          <w:color w:val="111111"/>
          <w:sz w:val="24"/>
          <w:szCs w:val="24"/>
          <w:highlight w:val="white"/>
        </w:rPr>
        <w:t xml:space="preserve"> con sé anche Giovanni come aiutante": </w:t>
      </w:r>
      <w:r w:rsidR="00DB6BC2">
        <w:rPr>
          <w:rFonts w:cstheme="minorHAnsi"/>
          <w:color w:val="111111"/>
          <w:sz w:val="24"/>
          <w:szCs w:val="24"/>
          <w:highlight w:val="white"/>
        </w:rPr>
        <w:t>q</w:t>
      </w:r>
      <w:r w:rsidRPr="0043794F">
        <w:rPr>
          <w:rFonts w:cstheme="minorHAnsi"/>
          <w:color w:val="111111"/>
          <w:sz w:val="24"/>
          <w:szCs w:val="24"/>
          <w:highlight w:val="white"/>
        </w:rPr>
        <w:t xml:space="preserve">uesto è Giovanni Marco (il futuro evangelista Marco), cugino di Barnaba (Col 4,10). Il suo ruolo di "aiutante" (in greco </w:t>
      </w:r>
      <w:r w:rsidRPr="0043794F">
        <w:rPr>
          <w:rFonts w:cstheme="minorHAnsi"/>
          <w:i/>
          <w:color w:val="111111"/>
          <w:sz w:val="24"/>
          <w:szCs w:val="24"/>
          <w:highlight w:val="white"/>
        </w:rPr>
        <w:t>hyperetes</w:t>
      </w:r>
      <w:r w:rsidRPr="0043794F">
        <w:rPr>
          <w:rFonts w:cstheme="minorHAnsi"/>
          <w:color w:val="111111"/>
          <w:sz w:val="24"/>
          <w:szCs w:val="24"/>
          <w:highlight w:val="white"/>
        </w:rPr>
        <w:t>, "subordinato, assistente") era probabilmente pratico: un collaboratore per le necessità quotidiane</w:t>
      </w:r>
      <w:r w:rsidR="00DB6BC2">
        <w:rPr>
          <w:rFonts w:cstheme="minorHAnsi"/>
          <w:color w:val="111111"/>
          <w:sz w:val="24"/>
          <w:szCs w:val="24"/>
          <w:highlight w:val="white"/>
        </w:rPr>
        <w:t>:</w:t>
      </w:r>
      <w:r w:rsidRPr="0043794F">
        <w:rPr>
          <w:rFonts w:cstheme="minorHAnsi"/>
          <w:color w:val="111111"/>
          <w:sz w:val="24"/>
          <w:szCs w:val="24"/>
          <w:highlight w:val="white"/>
        </w:rPr>
        <w:t xml:space="preserve"> la copia di testi, l'organizzazione. La sua presenza è significativa, e viene citata anche dopo il conflitto tra Paolo e Barnaba, quando Giovanni Marco e Barnaba lasceranno Paolo (Atti 13,13).</w:t>
      </w:r>
    </w:p>
    <w:p w14:paraId="3E2E2432" w14:textId="77777777" w:rsidR="00DB6BC2" w:rsidRDefault="000D7F44" w:rsidP="000E6961">
      <w:pPr>
        <w:rPr>
          <w:rFonts w:cstheme="minorHAnsi"/>
          <w:bCs/>
          <w:sz w:val="32"/>
          <w:szCs w:val="32"/>
        </w:rPr>
      </w:pPr>
      <w:r w:rsidRPr="000D7F44">
        <w:rPr>
          <w:rFonts w:cstheme="minorHAnsi"/>
          <w:b/>
          <w:bCs/>
          <w:sz w:val="32"/>
          <w:szCs w:val="32"/>
        </w:rPr>
        <w:t>M</w:t>
      </w:r>
      <w:r w:rsidR="00815A15" w:rsidRPr="000D7F44">
        <w:rPr>
          <w:rFonts w:cstheme="minorHAnsi"/>
          <w:b/>
          <w:sz w:val="32"/>
          <w:szCs w:val="32"/>
        </w:rPr>
        <w:t xml:space="preserve">editatio </w:t>
      </w:r>
      <w:r w:rsidR="00815A15" w:rsidRPr="00EA3D28">
        <w:rPr>
          <w:rFonts w:cstheme="minorHAnsi"/>
          <w:bCs/>
          <w:sz w:val="32"/>
          <w:szCs w:val="32"/>
        </w:rPr>
        <w:t>(cosa mi dice il testo?)</w:t>
      </w:r>
    </w:p>
    <w:p w14:paraId="01176237" w14:textId="77777777" w:rsidR="004901C7" w:rsidRDefault="000E6961" w:rsidP="000E6961">
      <w:pPr>
        <w:rPr>
          <w:sz w:val="24"/>
          <w:szCs w:val="24"/>
        </w:rPr>
      </w:pPr>
      <w:r w:rsidRPr="00DB6BC2">
        <w:rPr>
          <w:sz w:val="24"/>
          <w:szCs w:val="24"/>
        </w:rPr>
        <w:t>Nella lectio abbiamo visto il significato di questa pagina del Nuovo Testamento, ma ora devo chiedermi: cosa sta dicendo a me?</w:t>
      </w:r>
    </w:p>
    <w:p w14:paraId="5366F295" w14:textId="77777777" w:rsidR="004901C7" w:rsidRDefault="000E6961" w:rsidP="00DB6BC2">
      <w:pPr>
        <w:rPr>
          <w:sz w:val="24"/>
          <w:szCs w:val="24"/>
        </w:rPr>
      </w:pPr>
      <w:r w:rsidRPr="00DB6BC2">
        <w:rPr>
          <w:sz w:val="24"/>
          <w:szCs w:val="24"/>
        </w:rPr>
        <w:t xml:space="preserve">Provo a guardarmi in questa pagina, come in uno specchio: qual è il primo elemento che emerge? </w:t>
      </w:r>
      <w:r w:rsidR="004901C7">
        <w:rPr>
          <w:sz w:val="24"/>
          <w:szCs w:val="24"/>
        </w:rPr>
        <w:t>C</w:t>
      </w:r>
      <w:r w:rsidRPr="00DB6BC2">
        <w:rPr>
          <w:sz w:val="24"/>
          <w:szCs w:val="24"/>
        </w:rPr>
        <w:t>osa sto vivendo anch’io di ciò che avviene ai personaggi?</w:t>
      </w:r>
    </w:p>
    <w:p w14:paraId="6EC56C1B" w14:textId="77777777" w:rsidR="004901C7" w:rsidRDefault="000E6961" w:rsidP="00DB6BC2">
      <w:pPr>
        <w:rPr>
          <w:sz w:val="24"/>
          <w:szCs w:val="24"/>
        </w:rPr>
      </w:pPr>
      <w:r w:rsidRPr="00DB6BC2">
        <w:rPr>
          <w:sz w:val="24"/>
          <w:szCs w:val="24"/>
        </w:rPr>
        <w:t>Quale parola ho sentito rivolta proprio a me? Quale mi ha scavato nel cuore?</w:t>
      </w:r>
    </w:p>
    <w:p w14:paraId="2EC61C33" w14:textId="3A9B3177" w:rsidR="000E6961" w:rsidRPr="00DB6BC2" w:rsidRDefault="000E6961" w:rsidP="00DB6BC2">
      <w:pPr>
        <w:rPr>
          <w:sz w:val="24"/>
          <w:szCs w:val="24"/>
        </w:rPr>
      </w:pPr>
      <w:r w:rsidRPr="00DB6BC2">
        <w:rPr>
          <w:sz w:val="24"/>
          <w:szCs w:val="24"/>
        </w:rPr>
        <w:t xml:space="preserve">Agostino ammirava in Paolo la figura dell'apostolo totalmente sottomesso alla grazia divina e dedito alla diffusione del Vangelo. In questo brano, tratto dalle sue </w:t>
      </w:r>
      <w:r w:rsidRPr="00DB6BC2">
        <w:rPr>
          <w:i/>
          <w:sz w:val="24"/>
          <w:szCs w:val="24"/>
        </w:rPr>
        <w:t>Confessioni</w:t>
      </w:r>
      <w:r w:rsidRPr="00DB6BC2">
        <w:rPr>
          <w:sz w:val="24"/>
          <w:szCs w:val="24"/>
        </w:rPr>
        <w:t>, Agostino riflette sul potere della Parola di Dio che opera attraverso i suoi ministri, come Paolo, per raggiungere i cuori.</w:t>
      </w:r>
    </w:p>
    <w:p w14:paraId="2550DCA3" w14:textId="77777777" w:rsidR="004901C7" w:rsidRDefault="000E6961" w:rsidP="004901C7">
      <w:pPr>
        <w:spacing w:before="240" w:after="240"/>
        <w:ind w:left="600" w:right="600"/>
        <w:rPr>
          <w:sz w:val="24"/>
          <w:szCs w:val="24"/>
        </w:rPr>
      </w:pPr>
      <w:r w:rsidRPr="00DB6BC2">
        <w:rPr>
          <w:i/>
          <w:iCs/>
          <w:sz w:val="24"/>
          <w:szCs w:val="24"/>
        </w:rPr>
        <w:t>"Beato colui che ti ama, che ama il tuo amico in te e il suo nemico per causa tua. Poiché solo lui non si inganna colui che ti ama, che ama il suo amico in te e il suo nemico per causa tua. Poiché solo lui non si inganna amando, dato che Egli è la verità stessa che non si inganna. E attraverso le tue Scritture ci hai fatto conoscere l'ardore del tuo servo Paolo, che bruciava di amore per te."</w:t>
      </w:r>
      <w:r w:rsidRPr="00DB6BC2">
        <w:rPr>
          <w:sz w:val="24"/>
          <w:szCs w:val="24"/>
        </w:rPr>
        <w:t xml:space="preserve"> (Sant'Agostino, </w:t>
      </w:r>
      <w:r w:rsidRPr="00DB6BC2">
        <w:rPr>
          <w:i/>
          <w:sz w:val="24"/>
          <w:szCs w:val="24"/>
        </w:rPr>
        <w:t>Confessioni</w:t>
      </w:r>
      <w:r w:rsidRPr="00DB6BC2">
        <w:rPr>
          <w:sz w:val="24"/>
          <w:szCs w:val="24"/>
        </w:rPr>
        <w:t>, Libro X, Capitolo 4)</w:t>
      </w:r>
    </w:p>
    <w:p w14:paraId="5FAB2520" w14:textId="77777777" w:rsidR="004901C7" w:rsidRDefault="000E6961" w:rsidP="004901C7">
      <w:pPr>
        <w:spacing w:before="240" w:after="240"/>
        <w:ind w:right="600"/>
        <w:rPr>
          <w:sz w:val="24"/>
          <w:szCs w:val="24"/>
        </w:rPr>
      </w:pPr>
      <w:r w:rsidRPr="00DB6BC2">
        <w:rPr>
          <w:sz w:val="24"/>
          <w:szCs w:val="24"/>
        </w:rPr>
        <w:t>In questo brano, Agostino si concentra sull'ardore interiore di Paolo, un fuoco d'amore per Dio che lo spingeva nella sua missione. La sua missionarietà è vista come la manifestazione esterna di una passione intima e bruciante per Cristo, trasmessa anche attraverso le sue lettere che Agostino stesso studiava con tanta dedizione. Non è solo un compito, ma una conseguenza dell'amore divino che lo consuma.</w:t>
      </w:r>
    </w:p>
    <w:p w14:paraId="1C55F0E5" w14:textId="3EF888F6" w:rsidR="000E6961" w:rsidRPr="004901C7" w:rsidRDefault="000E6961" w:rsidP="004901C7">
      <w:pPr>
        <w:spacing w:before="240" w:after="240"/>
        <w:ind w:right="600"/>
        <w:rPr>
          <w:b/>
          <w:bCs/>
          <w:sz w:val="24"/>
          <w:szCs w:val="24"/>
          <w:u w:val="single"/>
        </w:rPr>
      </w:pPr>
      <w:r w:rsidRPr="004901C7">
        <w:rPr>
          <w:b/>
          <w:bCs/>
          <w:sz w:val="24"/>
          <w:szCs w:val="24"/>
          <w:u w:val="single"/>
        </w:rPr>
        <w:t>Domande di meditazione</w:t>
      </w:r>
    </w:p>
    <w:p w14:paraId="2807508B" w14:textId="511A1D47" w:rsidR="000E6961" w:rsidRPr="00DB6BC2" w:rsidRDefault="000E6961" w:rsidP="000E6961">
      <w:pPr>
        <w:numPr>
          <w:ilvl w:val="0"/>
          <w:numId w:val="12"/>
        </w:numPr>
        <w:spacing w:before="240" w:after="0"/>
        <w:rPr>
          <w:sz w:val="24"/>
          <w:szCs w:val="24"/>
        </w:rPr>
      </w:pPr>
      <w:r w:rsidRPr="00DB6BC2">
        <w:rPr>
          <w:b/>
          <w:sz w:val="24"/>
          <w:szCs w:val="24"/>
        </w:rPr>
        <w:t xml:space="preserve">L'ascolto nel </w:t>
      </w:r>
      <w:r w:rsidR="004901C7">
        <w:rPr>
          <w:b/>
          <w:sz w:val="24"/>
          <w:szCs w:val="24"/>
        </w:rPr>
        <w:t>s</w:t>
      </w:r>
      <w:r w:rsidRPr="00DB6BC2">
        <w:rPr>
          <w:b/>
          <w:sz w:val="24"/>
          <w:szCs w:val="24"/>
        </w:rPr>
        <w:t>ilenzio:</w:t>
      </w:r>
      <w:r w:rsidRPr="00DB6BC2">
        <w:rPr>
          <w:sz w:val="24"/>
          <w:szCs w:val="24"/>
        </w:rPr>
        <w:t xml:space="preserve"> </w:t>
      </w:r>
      <w:r w:rsidR="004901C7">
        <w:rPr>
          <w:sz w:val="24"/>
          <w:szCs w:val="24"/>
        </w:rPr>
        <w:t>l</w:t>
      </w:r>
      <w:r w:rsidRPr="00DB6BC2">
        <w:rPr>
          <w:sz w:val="24"/>
          <w:szCs w:val="24"/>
        </w:rPr>
        <w:t xml:space="preserve">a chiamata avviene "mentre </w:t>
      </w:r>
      <w:r w:rsidR="004901C7">
        <w:rPr>
          <w:sz w:val="24"/>
          <w:szCs w:val="24"/>
        </w:rPr>
        <w:t xml:space="preserve">essi </w:t>
      </w:r>
      <w:r w:rsidRPr="00DB6BC2">
        <w:rPr>
          <w:sz w:val="24"/>
          <w:szCs w:val="24"/>
        </w:rPr>
        <w:t>stavano celebrando il culto del Signore e digiunando". Quanto spazio dedichi nella tua vita, tra studio e impegni, a momenti di autentico silenzio e ascolto profondo di Dio e della realtà che ti circonda? Credi che sia in questi momenti che lo Spirito possa parlare chiaramente al tuo cuore riguardo le tue scelte di vita?</w:t>
      </w:r>
    </w:p>
    <w:p w14:paraId="3BA9A5AF" w14:textId="1C1202FC" w:rsidR="000E6961" w:rsidRPr="00DB6BC2" w:rsidRDefault="000E6961" w:rsidP="000E6961">
      <w:pPr>
        <w:numPr>
          <w:ilvl w:val="0"/>
          <w:numId w:val="12"/>
        </w:numPr>
        <w:spacing w:after="0"/>
        <w:rPr>
          <w:sz w:val="24"/>
          <w:szCs w:val="24"/>
        </w:rPr>
      </w:pPr>
      <w:r w:rsidRPr="00DB6BC2">
        <w:rPr>
          <w:b/>
          <w:sz w:val="24"/>
          <w:szCs w:val="24"/>
        </w:rPr>
        <w:t>Riconoscere la chiamata:</w:t>
      </w:r>
      <w:r w:rsidRPr="00DB6BC2">
        <w:rPr>
          <w:sz w:val="24"/>
          <w:szCs w:val="24"/>
        </w:rPr>
        <w:t xml:space="preserve"> </w:t>
      </w:r>
      <w:r w:rsidR="004901C7">
        <w:rPr>
          <w:sz w:val="24"/>
          <w:szCs w:val="24"/>
        </w:rPr>
        <w:t>l</w:t>
      </w:r>
      <w:r w:rsidRPr="00DB6BC2">
        <w:rPr>
          <w:sz w:val="24"/>
          <w:szCs w:val="24"/>
        </w:rPr>
        <w:t>o Spirito dice: "Riservate per me... per l'opera alla quale li ho chiamati". Quali "chiamate" o inviti senti risuonare nella tua vita, anche se non sono ancora chiari? C'è un'area (studio, hobby, relazioni, impegno sociale) dove senti di essere particolarmente attratto a "servire" o a "donare" i tuoi talenti?</w:t>
      </w:r>
    </w:p>
    <w:p w14:paraId="76460576" w14:textId="77777777" w:rsidR="000E6961" w:rsidRPr="00DB6BC2" w:rsidRDefault="000E6961" w:rsidP="000E6961">
      <w:pPr>
        <w:numPr>
          <w:ilvl w:val="0"/>
          <w:numId w:val="12"/>
        </w:numPr>
        <w:spacing w:after="0"/>
        <w:rPr>
          <w:sz w:val="24"/>
          <w:szCs w:val="24"/>
        </w:rPr>
      </w:pPr>
      <w:r w:rsidRPr="00DB6BC2">
        <w:rPr>
          <w:b/>
          <w:sz w:val="24"/>
          <w:szCs w:val="24"/>
        </w:rPr>
        <w:t>Il coraggio della partenza:</w:t>
      </w:r>
      <w:r w:rsidRPr="00DB6BC2">
        <w:rPr>
          <w:sz w:val="24"/>
          <w:szCs w:val="24"/>
        </w:rPr>
        <w:t xml:space="preserve"> Barnaba e Saulo vengono "congedati" per un'opera che li porterà lontano dalle loro certezze. C'è qualcosa nella tua vita che ti trattiene dal metterti pienamente al servizio di una realtà che ti sta davanti (es. un progetto di volontariato, un impegno nella comunità, una scelta di studio o lavoro che ti spaventa ma senti giusta)? Quali "sicurezze" saresti disposto a lasciare?</w:t>
      </w:r>
    </w:p>
    <w:p w14:paraId="774C665E" w14:textId="7A3478AB" w:rsidR="000E6961" w:rsidRPr="00DB6BC2" w:rsidRDefault="000E6961" w:rsidP="000E6961">
      <w:pPr>
        <w:numPr>
          <w:ilvl w:val="0"/>
          <w:numId w:val="12"/>
        </w:numPr>
        <w:spacing w:after="0"/>
        <w:rPr>
          <w:sz w:val="24"/>
          <w:szCs w:val="24"/>
        </w:rPr>
      </w:pPr>
      <w:r w:rsidRPr="00DB6BC2">
        <w:rPr>
          <w:b/>
          <w:sz w:val="24"/>
          <w:szCs w:val="24"/>
        </w:rPr>
        <w:t>La speranza negli inizi sconosciuti:</w:t>
      </w:r>
      <w:r w:rsidRPr="00DB6BC2">
        <w:rPr>
          <w:sz w:val="24"/>
          <w:szCs w:val="24"/>
        </w:rPr>
        <w:t xml:space="preserve"> </w:t>
      </w:r>
      <w:r w:rsidR="004901C7">
        <w:rPr>
          <w:sz w:val="24"/>
          <w:szCs w:val="24"/>
        </w:rPr>
        <w:t>q</w:t>
      </w:r>
      <w:r w:rsidRPr="00DB6BC2">
        <w:rPr>
          <w:sz w:val="24"/>
          <w:szCs w:val="24"/>
        </w:rPr>
        <w:t>uesto brano è l'inizio di una missione che trasformerà il mondo, ma che parte da un "congedo" verso l'ignoto. Come affronti i nuovi inizi nella tua vita (una nuova scuola, un nuovo lavoro, un cambiamento di ambiente)? Li vivi con paura dell'ignoto o con la speranza che Dio possa operare grandi cose anche attraverso le tue piccole partenze? Chi ti d</w:t>
      </w:r>
      <w:r w:rsidR="004901C7">
        <w:rPr>
          <w:sz w:val="24"/>
          <w:szCs w:val="24"/>
        </w:rPr>
        <w:t>à</w:t>
      </w:r>
      <w:r w:rsidRPr="00DB6BC2">
        <w:rPr>
          <w:sz w:val="24"/>
          <w:szCs w:val="24"/>
        </w:rPr>
        <w:t xml:space="preserve"> la speranza?</w:t>
      </w:r>
    </w:p>
    <w:p w14:paraId="49001092" w14:textId="5625DF84" w:rsidR="000E6961" w:rsidRPr="00DB6BC2" w:rsidRDefault="000E6961" w:rsidP="000E6961">
      <w:pPr>
        <w:numPr>
          <w:ilvl w:val="0"/>
          <w:numId w:val="12"/>
        </w:numPr>
        <w:spacing w:after="0"/>
        <w:rPr>
          <w:sz w:val="24"/>
          <w:szCs w:val="24"/>
        </w:rPr>
      </w:pPr>
      <w:r w:rsidRPr="00DB6BC2">
        <w:rPr>
          <w:b/>
          <w:sz w:val="24"/>
          <w:szCs w:val="24"/>
        </w:rPr>
        <w:t xml:space="preserve">Il ruolo della </w:t>
      </w:r>
      <w:r w:rsidR="004901C7">
        <w:rPr>
          <w:b/>
          <w:sz w:val="24"/>
          <w:szCs w:val="24"/>
        </w:rPr>
        <w:t>c</w:t>
      </w:r>
      <w:r w:rsidRPr="00DB6BC2">
        <w:rPr>
          <w:b/>
          <w:sz w:val="24"/>
          <w:szCs w:val="24"/>
        </w:rPr>
        <w:t>omunità:</w:t>
      </w:r>
      <w:r w:rsidRPr="00DB6BC2">
        <w:rPr>
          <w:sz w:val="24"/>
          <w:szCs w:val="24"/>
        </w:rPr>
        <w:t xml:space="preserve"> </w:t>
      </w:r>
      <w:r w:rsidR="004901C7">
        <w:rPr>
          <w:sz w:val="24"/>
          <w:szCs w:val="24"/>
        </w:rPr>
        <w:t>l</w:t>
      </w:r>
      <w:r w:rsidRPr="00DB6BC2">
        <w:rPr>
          <w:sz w:val="24"/>
          <w:szCs w:val="24"/>
        </w:rPr>
        <w:t>a chiamata dello Spirito è confermata e sostenuta dalla preghiera e dall'imposizione delle mani della comunità. Ti senti parte di una comunità (parrocchiale, giovanile, associativa) che prega per te e ti sostiene nelle tue scelte? Sei tu stesso un sostegno per gli altri che cercano la loro strada? Cosa chiedi alla Chiesa perch</w:t>
      </w:r>
      <w:r w:rsidR="004901C7">
        <w:rPr>
          <w:sz w:val="24"/>
          <w:szCs w:val="24"/>
        </w:rPr>
        <w:t>é</w:t>
      </w:r>
      <w:r w:rsidRPr="00DB6BC2">
        <w:rPr>
          <w:sz w:val="24"/>
          <w:szCs w:val="24"/>
        </w:rPr>
        <w:t xml:space="preserve"> ti sostenga e ti aiuti ad essere te stesso?</w:t>
      </w:r>
    </w:p>
    <w:p w14:paraId="22888496" w14:textId="77777777" w:rsidR="000E6961" w:rsidRPr="00DB6BC2" w:rsidRDefault="000E6961" w:rsidP="000E6961">
      <w:pPr>
        <w:numPr>
          <w:ilvl w:val="0"/>
          <w:numId w:val="12"/>
        </w:numPr>
        <w:spacing w:after="0"/>
        <w:rPr>
          <w:sz w:val="24"/>
          <w:szCs w:val="24"/>
        </w:rPr>
      </w:pPr>
      <w:r w:rsidRPr="00DB6BC2">
        <w:rPr>
          <w:b/>
          <w:sz w:val="24"/>
          <w:szCs w:val="24"/>
        </w:rPr>
        <w:t>"Inviati dallo Spirito Santo":</w:t>
      </w:r>
      <w:r w:rsidRPr="00DB6BC2">
        <w:rPr>
          <w:sz w:val="24"/>
          <w:szCs w:val="24"/>
        </w:rPr>
        <w:t xml:space="preserve"> Paolo e Barnaba sono "inviati dallo Spirito Santo". Quando ti impegni nel tuo ambiente di studio o di lavoro, o in qualsiasi attività, lo fai con la consapevolezza di essere uno strumento nelle mani di Dio, anche se la tua azione può sembrare piccola o insignificante? Come ti dà speranza questa consapevolezza?</w:t>
      </w:r>
    </w:p>
    <w:p w14:paraId="6A533645" w14:textId="77777777" w:rsidR="000E6961" w:rsidRPr="00DB6BC2" w:rsidRDefault="000E6961" w:rsidP="000E6961">
      <w:pPr>
        <w:numPr>
          <w:ilvl w:val="0"/>
          <w:numId w:val="12"/>
        </w:numPr>
        <w:spacing w:after="240"/>
        <w:rPr>
          <w:sz w:val="24"/>
          <w:szCs w:val="24"/>
        </w:rPr>
      </w:pPr>
      <w:r w:rsidRPr="00DB6BC2">
        <w:rPr>
          <w:b/>
          <w:sz w:val="24"/>
          <w:szCs w:val="24"/>
        </w:rPr>
        <w:t>Servire con umiltà, anche come “sottoposto”:</w:t>
      </w:r>
      <w:r w:rsidRPr="00DB6BC2">
        <w:rPr>
          <w:sz w:val="24"/>
          <w:szCs w:val="24"/>
        </w:rPr>
        <w:t xml:space="preserve"> Giovanni Marco è con loro come "aiutante". Non tutti sono chiamati a essere protagonisti, ma ogni ruolo è essenziale. Sei disposto a servire con umiltà, anche in ruoli di supporto o meno visibili, nel tuo ambiente e nella Chiesa? Come puoi mettere a disposizione le tue competenze per il bene comune, senza cercare la ribalta?</w:t>
      </w:r>
    </w:p>
    <w:p w14:paraId="2D39FE7C" w14:textId="77777777" w:rsidR="004901C7" w:rsidRDefault="000E6961" w:rsidP="004901C7">
      <w:pPr>
        <w:spacing w:before="240" w:after="240"/>
        <w:rPr>
          <w:sz w:val="24"/>
          <w:szCs w:val="24"/>
        </w:rPr>
      </w:pPr>
      <w:r w:rsidRPr="00DB6BC2">
        <w:rPr>
          <w:sz w:val="24"/>
          <w:szCs w:val="24"/>
        </w:rPr>
        <w:t xml:space="preserve">Per i temi della chiamata, della decisione di vita, del mettersi al servizio, della speranza e del cogliere gli inviti di Dio, puoi ascoltare una vecchia canzone: </w:t>
      </w:r>
      <w:r w:rsidRPr="00DB6BC2">
        <w:rPr>
          <w:b/>
          <w:sz w:val="24"/>
          <w:szCs w:val="24"/>
        </w:rPr>
        <w:t xml:space="preserve">"Quelli che benpensano" di Frankie hi-nrg. </w:t>
      </w:r>
      <w:r w:rsidRPr="00DB6BC2">
        <w:rPr>
          <w:sz w:val="24"/>
          <w:szCs w:val="24"/>
        </w:rPr>
        <w:t xml:space="preserve">Potrebbe sembrare un accostamento sorprendente, ma al di là della critica sociale (che pure offre spunti), il brano, con il suo ritmo incalzante e le immagini di persone che </w:t>
      </w:r>
      <w:r w:rsidRPr="00DB6BC2">
        <w:rPr>
          <w:i/>
          <w:sz w:val="24"/>
          <w:szCs w:val="24"/>
        </w:rPr>
        <w:t>agiscono</w:t>
      </w:r>
      <w:r w:rsidRPr="00DB6BC2">
        <w:rPr>
          <w:sz w:val="24"/>
          <w:szCs w:val="24"/>
        </w:rPr>
        <w:t xml:space="preserve"> per il proprio tornaconto o per semplice conformismo, può stimolare la riflessione per contrasto. La canzone può spingere a chiedersi: "Qual è il mio vero motore? Voglio essere uno di 'quelli che benpensano' e seguono la massa, o voglio ascoltare una chiamata più profonda e autentica, anche se meno 'conveniente' o visibile, per mettermi al servizio di una realtà che mi sta davvero a cuore?"</w:t>
      </w:r>
      <w:r w:rsidR="004901C7">
        <w:rPr>
          <w:sz w:val="24"/>
          <w:szCs w:val="24"/>
        </w:rPr>
        <w:t>.</w:t>
      </w:r>
      <w:r w:rsidRPr="00DB6BC2">
        <w:rPr>
          <w:sz w:val="24"/>
          <w:szCs w:val="24"/>
        </w:rPr>
        <w:t xml:space="preserve"> Invita a non conformarsi, a distinguersi, a cercare un senso che vada oltre l'apparenza e il calcolo, proprio come Paolo e Barnaba si lasciano inviare per un'opera divina. La missione è per tutti.</w:t>
      </w:r>
    </w:p>
    <w:p w14:paraId="037121BC" w14:textId="77777777" w:rsidR="004901C7" w:rsidRDefault="000D7F44" w:rsidP="004901C7">
      <w:pPr>
        <w:spacing w:before="240" w:after="240"/>
        <w:rPr>
          <w:rFonts w:cstheme="minorHAnsi"/>
          <w:bCs/>
          <w:sz w:val="32"/>
          <w:szCs w:val="32"/>
        </w:rPr>
      </w:pPr>
      <w:r w:rsidRPr="000D7F44">
        <w:rPr>
          <w:rFonts w:cstheme="minorHAnsi"/>
          <w:b/>
          <w:bCs/>
          <w:sz w:val="32"/>
          <w:szCs w:val="32"/>
        </w:rPr>
        <w:t>O</w:t>
      </w:r>
      <w:r w:rsidR="00815A15" w:rsidRPr="000D7F44">
        <w:rPr>
          <w:rFonts w:cstheme="minorHAnsi"/>
          <w:b/>
          <w:sz w:val="32"/>
          <w:szCs w:val="32"/>
        </w:rPr>
        <w:t xml:space="preserve">ratio </w:t>
      </w:r>
      <w:r w:rsidR="00815A15" w:rsidRPr="00D12990">
        <w:rPr>
          <w:rFonts w:cstheme="minorHAnsi"/>
          <w:bCs/>
          <w:sz w:val="32"/>
          <w:szCs w:val="32"/>
        </w:rPr>
        <w:t>(cosa rispondo a chi mi ha parlato in questo testo?)</w:t>
      </w:r>
    </w:p>
    <w:p w14:paraId="06354264" w14:textId="77777777" w:rsidR="004901C7" w:rsidRDefault="000E6961" w:rsidP="004901C7">
      <w:pPr>
        <w:spacing w:before="240" w:after="240"/>
        <w:rPr>
          <w:sz w:val="24"/>
          <w:szCs w:val="24"/>
        </w:rPr>
      </w:pPr>
      <w:r w:rsidRPr="004901C7">
        <w:rPr>
          <w:sz w:val="24"/>
          <w:szCs w:val="24"/>
        </w:rPr>
        <w:t xml:space="preserve">Pregare la Parola non significa fare un’analisi del testo, ma entrare in un rapporto con Dio nella preghiera: cosa rispondo a Colui che mi ha parlato </w:t>
      </w:r>
      <w:r w:rsidR="004901C7">
        <w:rPr>
          <w:sz w:val="24"/>
          <w:szCs w:val="24"/>
        </w:rPr>
        <w:t>attraverso questo brano degli Atti degli Apostoli</w:t>
      </w:r>
      <w:r w:rsidRPr="004901C7">
        <w:rPr>
          <w:sz w:val="24"/>
          <w:szCs w:val="24"/>
        </w:rPr>
        <w:t>?</w:t>
      </w:r>
    </w:p>
    <w:p w14:paraId="4CCA413B" w14:textId="77777777" w:rsidR="004901C7" w:rsidRDefault="000E6961" w:rsidP="004901C7">
      <w:pPr>
        <w:spacing w:before="240" w:after="240"/>
        <w:rPr>
          <w:sz w:val="24"/>
          <w:szCs w:val="24"/>
        </w:rPr>
      </w:pPr>
      <w:r w:rsidRPr="004901C7">
        <w:rPr>
          <w:sz w:val="24"/>
          <w:szCs w:val="24"/>
        </w:rPr>
        <w:t>Dietro questa pagina c’è un volto, il volto di Dio che vuole parlare con me, vuole incontrarmi, vuole farsi conoscere. Già questa consapevolezza è un dono mozzafiato.</w:t>
      </w:r>
    </w:p>
    <w:p w14:paraId="2011C806" w14:textId="5AFEB8AB" w:rsidR="004901C7" w:rsidRDefault="000E6961" w:rsidP="004901C7">
      <w:pPr>
        <w:spacing w:before="240" w:after="240"/>
        <w:rPr>
          <w:sz w:val="24"/>
          <w:szCs w:val="24"/>
        </w:rPr>
      </w:pPr>
      <w:r w:rsidRPr="004901C7">
        <w:rPr>
          <w:sz w:val="24"/>
          <w:szCs w:val="24"/>
        </w:rPr>
        <w:t>Mi fermo a pensare a</w:t>
      </w:r>
      <w:r w:rsidR="00960F0B">
        <w:rPr>
          <w:sz w:val="24"/>
          <w:szCs w:val="24"/>
        </w:rPr>
        <w:t>l</w:t>
      </w:r>
      <w:r w:rsidRPr="004901C7">
        <w:rPr>
          <w:sz w:val="24"/>
          <w:szCs w:val="24"/>
        </w:rPr>
        <w:t xml:space="preserve"> desideri</w:t>
      </w:r>
      <w:r w:rsidR="00960F0B">
        <w:rPr>
          <w:sz w:val="24"/>
          <w:szCs w:val="24"/>
        </w:rPr>
        <w:t>o</w:t>
      </w:r>
      <w:r w:rsidRPr="004901C7">
        <w:rPr>
          <w:sz w:val="24"/>
          <w:szCs w:val="24"/>
        </w:rPr>
        <w:t xml:space="preserve"> di Dio di essere nella mia vita, di rivelarmi il suo progetto di Bene, di farmi entrare in amicizia con Lui.</w:t>
      </w:r>
    </w:p>
    <w:p w14:paraId="7B8094DD" w14:textId="77777777" w:rsidR="004901C7" w:rsidRDefault="000E6961" w:rsidP="004901C7">
      <w:pPr>
        <w:spacing w:before="240" w:after="240"/>
        <w:rPr>
          <w:sz w:val="24"/>
          <w:szCs w:val="24"/>
        </w:rPr>
      </w:pPr>
      <w:r w:rsidRPr="004901C7">
        <w:rPr>
          <w:sz w:val="24"/>
          <w:szCs w:val="24"/>
        </w:rPr>
        <w:t xml:space="preserve">Questo brano mi ha comunicato la sua Parola… cosa gli rispondo? Quale messaggio sento che arriva al mio cuore? </w:t>
      </w:r>
      <w:r w:rsidR="004901C7">
        <w:rPr>
          <w:sz w:val="24"/>
          <w:szCs w:val="24"/>
        </w:rPr>
        <w:t>C</w:t>
      </w:r>
      <w:r w:rsidRPr="004901C7">
        <w:rPr>
          <w:sz w:val="24"/>
          <w:szCs w:val="24"/>
        </w:rPr>
        <w:t>ome rispondo con la mia preghiera?</w:t>
      </w:r>
    </w:p>
    <w:p w14:paraId="6D547653" w14:textId="2ECFF897" w:rsidR="00815A15" w:rsidRDefault="000D7F44" w:rsidP="004901C7">
      <w:pPr>
        <w:spacing w:before="240" w:after="240"/>
        <w:rPr>
          <w:rFonts w:cstheme="minorHAnsi"/>
          <w:bCs/>
          <w:sz w:val="32"/>
          <w:szCs w:val="32"/>
        </w:rPr>
      </w:pPr>
      <w:r w:rsidRPr="000D7F44">
        <w:rPr>
          <w:rFonts w:cstheme="minorHAnsi"/>
          <w:b/>
          <w:bCs/>
          <w:sz w:val="32"/>
          <w:szCs w:val="32"/>
        </w:rPr>
        <w:t>A</w:t>
      </w:r>
      <w:r w:rsidR="00815A15" w:rsidRPr="000D7F44">
        <w:rPr>
          <w:rFonts w:cstheme="minorHAnsi"/>
          <w:b/>
          <w:sz w:val="32"/>
          <w:szCs w:val="32"/>
        </w:rPr>
        <w:t xml:space="preserve">ctio </w:t>
      </w:r>
      <w:r w:rsidR="00815A15" w:rsidRPr="00D12990">
        <w:rPr>
          <w:rFonts w:cstheme="minorHAnsi"/>
          <w:bCs/>
          <w:sz w:val="32"/>
          <w:szCs w:val="32"/>
        </w:rPr>
        <w:t>(come incide nella mia vita questo momento vissuto in ascolto e preghiera?)</w:t>
      </w:r>
    </w:p>
    <w:p w14:paraId="3F017466" w14:textId="77777777" w:rsidR="007A4D0E" w:rsidRDefault="000E6961" w:rsidP="000E6961">
      <w:pPr>
        <w:rPr>
          <w:sz w:val="24"/>
          <w:szCs w:val="24"/>
        </w:rPr>
      </w:pPr>
      <w:r w:rsidRPr="007A4D0E">
        <w:rPr>
          <w:sz w:val="24"/>
          <w:szCs w:val="24"/>
        </w:rPr>
        <w:t>Per pregare si deve curare l’ingresso in preghiera, ma anche l’uscita dalla preghiera.</w:t>
      </w:r>
    </w:p>
    <w:p w14:paraId="6585A1FD" w14:textId="77777777" w:rsidR="007A4D0E" w:rsidRDefault="000E6961" w:rsidP="000E6961">
      <w:pPr>
        <w:rPr>
          <w:sz w:val="24"/>
          <w:szCs w:val="24"/>
        </w:rPr>
      </w:pPr>
      <w:r w:rsidRPr="007A4D0E">
        <w:rPr>
          <w:sz w:val="24"/>
          <w:szCs w:val="24"/>
        </w:rPr>
        <w:t xml:space="preserve">Prima di concludere con il segno della Croce, faccio un gesto di venerazione (per es. un bacio al libro della Bibbia, come fa il celebrante dopo che ha letto il </w:t>
      </w:r>
      <w:r w:rsidR="007A4D0E">
        <w:rPr>
          <w:sz w:val="24"/>
          <w:szCs w:val="24"/>
        </w:rPr>
        <w:t>V</w:t>
      </w:r>
      <w:r w:rsidRPr="007A4D0E">
        <w:rPr>
          <w:sz w:val="24"/>
          <w:szCs w:val="24"/>
        </w:rPr>
        <w:t xml:space="preserve">angelo nella </w:t>
      </w:r>
      <w:r w:rsidR="007A4D0E">
        <w:rPr>
          <w:sz w:val="24"/>
          <w:szCs w:val="24"/>
        </w:rPr>
        <w:t>M</w:t>
      </w:r>
      <w:r w:rsidRPr="007A4D0E">
        <w:rPr>
          <w:sz w:val="24"/>
          <w:szCs w:val="24"/>
        </w:rPr>
        <w:t>essa).</w:t>
      </w:r>
    </w:p>
    <w:p w14:paraId="0588E5E7" w14:textId="77777777" w:rsidR="007A4D0E" w:rsidRDefault="000E6961" w:rsidP="000E6961">
      <w:pPr>
        <w:rPr>
          <w:sz w:val="24"/>
          <w:szCs w:val="24"/>
        </w:rPr>
      </w:pPr>
      <w:r w:rsidRPr="007A4D0E">
        <w:rPr>
          <w:sz w:val="24"/>
          <w:szCs w:val="24"/>
        </w:rPr>
        <w:t>Un gesto per riconoscere la presenza del Signore nella mia vita.</w:t>
      </w:r>
    </w:p>
    <w:p w14:paraId="2AD03C84" w14:textId="77777777" w:rsidR="007A4D0E" w:rsidRDefault="000E6961" w:rsidP="000E6961">
      <w:pPr>
        <w:rPr>
          <w:sz w:val="24"/>
          <w:szCs w:val="24"/>
        </w:rPr>
      </w:pPr>
      <w:r w:rsidRPr="007A4D0E">
        <w:rPr>
          <w:sz w:val="24"/>
          <w:szCs w:val="24"/>
        </w:rPr>
        <w:t>Posso prendere una decisione concreta: quale gesto di bene nasce dalla pagina che ho ascoltato e dalla preghiera che ho espresso?</w:t>
      </w:r>
    </w:p>
    <w:p w14:paraId="1B4A9CF3" w14:textId="77777777" w:rsidR="007A4D0E" w:rsidRDefault="000E6961" w:rsidP="000E6961">
      <w:pPr>
        <w:rPr>
          <w:sz w:val="24"/>
          <w:szCs w:val="24"/>
        </w:rPr>
      </w:pPr>
      <w:r w:rsidRPr="007A4D0E">
        <w:rPr>
          <w:sz w:val="24"/>
          <w:szCs w:val="24"/>
        </w:rPr>
        <w:t xml:space="preserve">Quale incoraggiamento ho ricevuto? </w:t>
      </w:r>
      <w:r w:rsidR="007A4D0E">
        <w:rPr>
          <w:sz w:val="24"/>
          <w:szCs w:val="24"/>
        </w:rPr>
        <w:t>I</w:t>
      </w:r>
      <w:r w:rsidRPr="007A4D0E">
        <w:rPr>
          <w:sz w:val="24"/>
          <w:szCs w:val="24"/>
        </w:rPr>
        <w:t>n che modo mi sento più forte nella mia fatica?</w:t>
      </w:r>
    </w:p>
    <w:p w14:paraId="727A47C7" w14:textId="1873E34E" w:rsidR="000E6961" w:rsidRPr="000D7F44" w:rsidRDefault="000E6961" w:rsidP="000D7F44">
      <w:pPr>
        <w:rPr>
          <w:rFonts w:cstheme="minorHAnsi"/>
          <w:b/>
          <w:sz w:val="32"/>
          <w:szCs w:val="32"/>
        </w:rPr>
      </w:pPr>
      <w:r w:rsidRPr="007A4D0E">
        <w:rPr>
          <w:sz w:val="24"/>
          <w:szCs w:val="24"/>
        </w:rPr>
        <w:t>Come posso vivere il mio impegno, la mia giornata sentendo davvero che Gesù mi viene incontro?</w:t>
      </w:r>
    </w:p>
    <w:sectPr w:rsidR="000E6961" w:rsidRPr="000D7F44" w:rsidSect="00DF6DF0">
      <w:headerReference w:type="default" r:id="rId7"/>
      <w:footerReference w:type="default" r:id="rId8"/>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4"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62F1EF7"/>
    <w:multiLevelType w:val="multilevel"/>
    <w:tmpl w:val="29F4E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0"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B8D1741"/>
    <w:multiLevelType w:val="hybridMultilevel"/>
    <w:tmpl w:val="B36A5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868125">
    <w:abstractNumId w:val="1"/>
  </w:num>
  <w:num w:numId="2" w16cid:durableId="1629244723">
    <w:abstractNumId w:val="6"/>
  </w:num>
  <w:num w:numId="3" w16cid:durableId="1287731940">
    <w:abstractNumId w:val="10"/>
  </w:num>
  <w:num w:numId="4" w16cid:durableId="1562787378">
    <w:abstractNumId w:val="0"/>
  </w:num>
  <w:num w:numId="5" w16cid:durableId="709646882">
    <w:abstractNumId w:val="8"/>
  </w:num>
  <w:num w:numId="6" w16cid:durableId="1991061006">
    <w:abstractNumId w:val="2"/>
  </w:num>
  <w:num w:numId="7" w16cid:durableId="1511141462">
    <w:abstractNumId w:val="9"/>
  </w:num>
  <w:num w:numId="8" w16cid:durableId="1278414725">
    <w:abstractNumId w:val="3"/>
  </w:num>
  <w:num w:numId="9" w16cid:durableId="1774278202">
    <w:abstractNumId w:val="4"/>
  </w:num>
  <w:num w:numId="10" w16cid:durableId="1827554043">
    <w:abstractNumId w:val="5"/>
  </w:num>
  <w:num w:numId="11" w16cid:durableId="434059844">
    <w:abstractNumId w:val="11"/>
  </w:num>
  <w:num w:numId="12" w16cid:durableId="11014098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06B3F"/>
    <w:rsid w:val="00057327"/>
    <w:rsid w:val="00072D70"/>
    <w:rsid w:val="0007767F"/>
    <w:rsid w:val="00084482"/>
    <w:rsid w:val="000A17CC"/>
    <w:rsid w:val="000D7F44"/>
    <w:rsid w:val="000E6961"/>
    <w:rsid w:val="001232DB"/>
    <w:rsid w:val="00131D9B"/>
    <w:rsid w:val="00147AE1"/>
    <w:rsid w:val="001536BB"/>
    <w:rsid w:val="00195C24"/>
    <w:rsid w:val="00195F7C"/>
    <w:rsid w:val="001E3EA1"/>
    <w:rsid w:val="00203562"/>
    <w:rsid w:val="00206E47"/>
    <w:rsid w:val="0021482E"/>
    <w:rsid w:val="00226FCC"/>
    <w:rsid w:val="0026287B"/>
    <w:rsid w:val="00281DD4"/>
    <w:rsid w:val="00292562"/>
    <w:rsid w:val="00292816"/>
    <w:rsid w:val="002939E3"/>
    <w:rsid w:val="00295785"/>
    <w:rsid w:val="002B4379"/>
    <w:rsid w:val="002D4D3E"/>
    <w:rsid w:val="002E5386"/>
    <w:rsid w:val="002E5B4B"/>
    <w:rsid w:val="002F169C"/>
    <w:rsid w:val="002F557F"/>
    <w:rsid w:val="0030284E"/>
    <w:rsid w:val="00315E3F"/>
    <w:rsid w:val="00323105"/>
    <w:rsid w:val="00375B07"/>
    <w:rsid w:val="003B4330"/>
    <w:rsid w:val="0040353D"/>
    <w:rsid w:val="00435F97"/>
    <w:rsid w:val="0043794F"/>
    <w:rsid w:val="004832EE"/>
    <w:rsid w:val="00483932"/>
    <w:rsid w:val="004901C7"/>
    <w:rsid w:val="00497E71"/>
    <w:rsid w:val="004B0AB8"/>
    <w:rsid w:val="004B659B"/>
    <w:rsid w:val="004C1F0B"/>
    <w:rsid w:val="004D64AC"/>
    <w:rsid w:val="004F4680"/>
    <w:rsid w:val="005020EB"/>
    <w:rsid w:val="0053737E"/>
    <w:rsid w:val="00565FFC"/>
    <w:rsid w:val="005C464C"/>
    <w:rsid w:val="005D4C22"/>
    <w:rsid w:val="005E0E9A"/>
    <w:rsid w:val="005F06AD"/>
    <w:rsid w:val="005F289E"/>
    <w:rsid w:val="00600CEB"/>
    <w:rsid w:val="00627701"/>
    <w:rsid w:val="00634285"/>
    <w:rsid w:val="00675043"/>
    <w:rsid w:val="00684912"/>
    <w:rsid w:val="0069781B"/>
    <w:rsid w:val="006A5C8F"/>
    <w:rsid w:val="006D5DC0"/>
    <w:rsid w:val="006E7312"/>
    <w:rsid w:val="00702FD3"/>
    <w:rsid w:val="0074261F"/>
    <w:rsid w:val="00765E93"/>
    <w:rsid w:val="00774A16"/>
    <w:rsid w:val="007757C9"/>
    <w:rsid w:val="00787C10"/>
    <w:rsid w:val="00787E00"/>
    <w:rsid w:val="007A4D0E"/>
    <w:rsid w:val="007C2772"/>
    <w:rsid w:val="007D7BD0"/>
    <w:rsid w:val="007E0223"/>
    <w:rsid w:val="007E16F0"/>
    <w:rsid w:val="007E772B"/>
    <w:rsid w:val="008150FD"/>
    <w:rsid w:val="00815A15"/>
    <w:rsid w:val="008333AF"/>
    <w:rsid w:val="00890F76"/>
    <w:rsid w:val="008C34C4"/>
    <w:rsid w:val="008E44C0"/>
    <w:rsid w:val="00927BCA"/>
    <w:rsid w:val="00931652"/>
    <w:rsid w:val="00945BAE"/>
    <w:rsid w:val="00960F0B"/>
    <w:rsid w:val="0097148E"/>
    <w:rsid w:val="00995A1B"/>
    <w:rsid w:val="009B1B8F"/>
    <w:rsid w:val="00A0695C"/>
    <w:rsid w:val="00A16F50"/>
    <w:rsid w:val="00A32810"/>
    <w:rsid w:val="00A506FE"/>
    <w:rsid w:val="00A52B52"/>
    <w:rsid w:val="00A70544"/>
    <w:rsid w:val="00AA2694"/>
    <w:rsid w:val="00AB6CE1"/>
    <w:rsid w:val="00AC325E"/>
    <w:rsid w:val="00AD1534"/>
    <w:rsid w:val="00B02FB4"/>
    <w:rsid w:val="00B27408"/>
    <w:rsid w:val="00B331B3"/>
    <w:rsid w:val="00B41A33"/>
    <w:rsid w:val="00B90535"/>
    <w:rsid w:val="00BC4CBC"/>
    <w:rsid w:val="00BE5D6B"/>
    <w:rsid w:val="00C000CA"/>
    <w:rsid w:val="00C0101E"/>
    <w:rsid w:val="00C072B0"/>
    <w:rsid w:val="00C25592"/>
    <w:rsid w:val="00C7477D"/>
    <w:rsid w:val="00C83E7D"/>
    <w:rsid w:val="00C849C8"/>
    <w:rsid w:val="00C970BB"/>
    <w:rsid w:val="00CA4BC5"/>
    <w:rsid w:val="00CD4E93"/>
    <w:rsid w:val="00CE5901"/>
    <w:rsid w:val="00CE7FCF"/>
    <w:rsid w:val="00D0105C"/>
    <w:rsid w:val="00D10149"/>
    <w:rsid w:val="00D12990"/>
    <w:rsid w:val="00D20B75"/>
    <w:rsid w:val="00D42503"/>
    <w:rsid w:val="00D44B79"/>
    <w:rsid w:val="00DA0A38"/>
    <w:rsid w:val="00DB6BC2"/>
    <w:rsid w:val="00DD3B09"/>
    <w:rsid w:val="00DE1C2F"/>
    <w:rsid w:val="00DF6DF0"/>
    <w:rsid w:val="00E0652D"/>
    <w:rsid w:val="00E3196D"/>
    <w:rsid w:val="00E4339E"/>
    <w:rsid w:val="00E56D1A"/>
    <w:rsid w:val="00E71B1C"/>
    <w:rsid w:val="00E909D3"/>
    <w:rsid w:val="00E93A0F"/>
    <w:rsid w:val="00E95499"/>
    <w:rsid w:val="00EA3D28"/>
    <w:rsid w:val="00EC53AD"/>
    <w:rsid w:val="00EE4382"/>
    <w:rsid w:val="00EE4EAD"/>
    <w:rsid w:val="00F1600A"/>
    <w:rsid w:val="00F16042"/>
    <w:rsid w:val="00F2207F"/>
    <w:rsid w:val="00F248D5"/>
    <w:rsid w:val="00F328EC"/>
    <w:rsid w:val="00F37331"/>
    <w:rsid w:val="00F4112D"/>
    <w:rsid w:val="00F52B46"/>
    <w:rsid w:val="00F6048A"/>
    <w:rsid w:val="00FB2619"/>
    <w:rsid w:val="00FD51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0E69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 w:type="character" w:customStyle="1" w:styleId="Titolo3Carattere">
    <w:name w:val="Titolo 3 Carattere"/>
    <w:basedOn w:val="Carpredefinitoparagrafo"/>
    <w:link w:val="Titolo3"/>
    <w:uiPriority w:val="9"/>
    <w:semiHidden/>
    <w:rsid w:val="000E696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186870605">
      <w:bodyDiv w:val="1"/>
      <w:marLeft w:val="0"/>
      <w:marRight w:val="0"/>
      <w:marTop w:val="0"/>
      <w:marBottom w:val="0"/>
      <w:divBdr>
        <w:top w:val="none" w:sz="0" w:space="0" w:color="auto"/>
        <w:left w:val="none" w:sz="0" w:space="0" w:color="auto"/>
        <w:bottom w:val="none" w:sz="0" w:space="0" w:color="auto"/>
        <w:right w:val="none" w:sz="0" w:space="0" w:color="auto"/>
      </w:divBdr>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9</Pages>
  <Words>3171</Words>
  <Characters>18080</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Andrea Ferrario</cp:lastModifiedBy>
  <cp:revision>43</cp:revision>
  <cp:lastPrinted>2024-07-30T07:03:00Z</cp:lastPrinted>
  <dcterms:created xsi:type="dcterms:W3CDTF">2023-02-06T10:31:00Z</dcterms:created>
  <dcterms:modified xsi:type="dcterms:W3CDTF">2025-07-22T06:24:00Z</dcterms:modified>
</cp:coreProperties>
</file>