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59AA5322" w:rsidR="00057327" w:rsidRPr="00BF0A16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BF0A16">
        <w:rPr>
          <w:rFonts w:asciiTheme="minorHAnsi" w:hAnsiTheme="minorHAnsi" w:cstheme="minorHAnsi"/>
          <w:i/>
          <w:color w:val="C00000"/>
          <w:sz w:val="36"/>
        </w:rPr>
        <w:t>Parola: Lectio divina per i giovani (2023-2024)</w:t>
      </w:r>
    </w:p>
    <w:p w14:paraId="4628815C" w14:textId="3AC9704E" w:rsidR="00057327" w:rsidRPr="00BF0A16" w:rsidRDefault="00203562" w:rsidP="00057327">
      <w:pPr>
        <w:jc w:val="center"/>
        <w:rPr>
          <w:rFonts w:cstheme="minorHAnsi"/>
          <w:b/>
          <w:smallCaps/>
          <w:color w:val="C00000"/>
        </w:rPr>
      </w:pPr>
      <w:r w:rsidRPr="00BF0A16">
        <w:rPr>
          <w:rFonts w:cstheme="minorHAnsi"/>
          <w:b/>
          <w:bCs/>
          <w:i/>
          <w:color w:val="C00000"/>
          <w:sz w:val="36"/>
        </w:rPr>
        <w:t xml:space="preserve">GENESI </w:t>
      </w:r>
      <w:r w:rsidR="00BF0A16" w:rsidRPr="00BF0A16">
        <w:rPr>
          <w:rFonts w:cstheme="minorHAnsi"/>
          <w:b/>
          <w:bCs/>
          <w:i/>
          <w:color w:val="C00000"/>
          <w:sz w:val="36"/>
        </w:rPr>
        <w:t>3</w:t>
      </w:r>
      <w:r w:rsidRPr="00BF0A16">
        <w:rPr>
          <w:rFonts w:cstheme="minorHAnsi"/>
          <w:b/>
          <w:bCs/>
          <w:i/>
          <w:color w:val="C00000"/>
          <w:sz w:val="36"/>
        </w:rPr>
        <w:t>: L</w:t>
      </w:r>
      <w:r w:rsidR="00BF0A16" w:rsidRPr="00BF0A16">
        <w:rPr>
          <w:rFonts w:cstheme="minorHAnsi"/>
          <w:b/>
          <w:bCs/>
          <w:i/>
          <w:color w:val="C00000"/>
          <w:sz w:val="36"/>
        </w:rPr>
        <w:t>’INGANNO DEL PECCATO</w:t>
      </w:r>
    </w:p>
    <w:p w14:paraId="7014E884" w14:textId="528B3BF6" w:rsidR="00BF0A16" w:rsidRPr="00BF0A16" w:rsidRDefault="00BF0A16" w:rsidP="00BF0A16">
      <w:pPr>
        <w:pStyle w:val="Titolo1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S</w:t>
      </w:r>
      <w:r w:rsidRPr="00BF0A16">
        <w:rPr>
          <w:rFonts w:asciiTheme="minorHAnsi" w:hAnsiTheme="minorHAnsi" w:cstheme="minorHAnsi"/>
          <w:sz w:val="32"/>
          <w:szCs w:val="32"/>
        </w:rPr>
        <w:t xml:space="preserve">tatio </w:t>
      </w:r>
      <w:r w:rsidRPr="00BF0A16">
        <w:rPr>
          <w:rFonts w:asciiTheme="minorHAnsi" w:hAnsiTheme="minorHAnsi" w:cstheme="minorHAnsi"/>
          <w:b w:val="0"/>
          <w:bCs w:val="0"/>
          <w:sz w:val="32"/>
          <w:szCs w:val="32"/>
        </w:rPr>
        <w:t>(mi fermo e mi preparo ad ascoltare il Signore, nel silenzio e nella Sua Parola)</w:t>
      </w:r>
    </w:p>
    <w:p w14:paraId="6D290583" w14:textId="10B6E05E" w:rsidR="00BF0A16" w:rsidRPr="00BF0A16" w:rsidRDefault="00A72276" w:rsidP="00BF0A1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</w:t>
      </w:r>
      <w:r w:rsidR="00BF0A16" w:rsidRPr="00BF0A16">
        <w:rPr>
          <w:rFonts w:cstheme="minorHAnsi"/>
          <w:sz w:val="24"/>
          <w:szCs w:val="24"/>
        </w:rPr>
        <w:t>i fermo un momento. Provo a stare in silenzio, provo a stare con me stesso, ad aprirmi alla contemplazione, a mettere tutto me stesso davanti al Signore.</w:t>
      </w:r>
    </w:p>
    <w:p w14:paraId="59C572A4" w14:textId="77777777" w:rsidR="00BF0A16" w:rsidRPr="00BF0A16" w:rsidRDefault="00BF0A16" w:rsidP="00BF0A16">
      <w:pPr>
        <w:rPr>
          <w:rFonts w:cstheme="minorHAnsi"/>
          <w:sz w:val="24"/>
          <w:szCs w:val="24"/>
        </w:rPr>
      </w:pPr>
      <w:r w:rsidRPr="00BF0A16">
        <w:rPr>
          <w:rFonts w:cstheme="minorHAnsi"/>
          <w:sz w:val="24"/>
          <w:szCs w:val="24"/>
        </w:rPr>
        <w:t>Sto cercando di entrare in un dialogo, e non solo di “fare” una meditazione…</w:t>
      </w:r>
    </w:p>
    <w:p w14:paraId="06CBE7C1" w14:textId="77777777" w:rsidR="00BF0A16" w:rsidRPr="00BF0A16" w:rsidRDefault="00BF0A16" w:rsidP="00BF0A16">
      <w:pPr>
        <w:rPr>
          <w:rFonts w:cstheme="minorHAnsi"/>
          <w:color w:val="202124"/>
          <w:sz w:val="24"/>
          <w:szCs w:val="24"/>
          <w:highlight w:val="white"/>
        </w:rPr>
      </w:pPr>
      <w:r w:rsidRPr="00BF0A16">
        <w:rPr>
          <w:rFonts w:cstheme="minorHAnsi"/>
          <w:sz w:val="24"/>
          <w:szCs w:val="24"/>
        </w:rPr>
        <w:t>Un profondo respiro, un luogo adatto, un tempo scelto e custodito, mi aiutano a leggere questa pagina, a sentire il desiderio di Gesù di essere nella mia vita e farsi conoscere da me.</w:t>
      </w:r>
    </w:p>
    <w:p w14:paraId="18A154E5" w14:textId="03933722" w:rsidR="00BF0A16" w:rsidRPr="00BF0A16" w:rsidRDefault="00BF0A16" w:rsidP="00BF0A16">
      <w:pPr>
        <w:rPr>
          <w:rFonts w:cstheme="minorHAnsi"/>
          <w:sz w:val="24"/>
          <w:szCs w:val="24"/>
        </w:rPr>
      </w:pPr>
      <w:r w:rsidRPr="00BF0A16">
        <w:rPr>
          <w:rFonts w:cstheme="minorHAnsi"/>
          <w:sz w:val="24"/>
          <w:szCs w:val="24"/>
        </w:rPr>
        <w:t>Prima di leggere, invochiamo lo Spirito Santo, che ha ispirato l’</w:t>
      </w:r>
      <w:r w:rsidR="00024BD7">
        <w:rPr>
          <w:rFonts w:cstheme="minorHAnsi"/>
          <w:sz w:val="24"/>
          <w:szCs w:val="24"/>
        </w:rPr>
        <w:t>autore</w:t>
      </w:r>
      <w:r w:rsidRPr="00BF0A16">
        <w:rPr>
          <w:rFonts w:cstheme="minorHAnsi"/>
          <w:sz w:val="24"/>
          <w:szCs w:val="24"/>
        </w:rPr>
        <w:t xml:space="preserve"> a scrivere questa pagina, e che ispira noi a comprendere la Parola di Dio.</w:t>
      </w:r>
    </w:p>
    <w:p w14:paraId="26CFF047" w14:textId="2C78C216" w:rsidR="00BF0A16" w:rsidRPr="00BF0A16" w:rsidRDefault="00BF0A16" w:rsidP="00024BD7">
      <w:pPr>
        <w:rPr>
          <w:rFonts w:cstheme="minorHAnsi"/>
          <w:sz w:val="24"/>
          <w:szCs w:val="24"/>
        </w:rPr>
      </w:pPr>
      <w:r>
        <w:rPr>
          <w:rFonts w:cstheme="minorHAnsi"/>
          <w:b/>
          <w:color w:val="111111"/>
          <w:sz w:val="24"/>
          <w:szCs w:val="24"/>
          <w:highlight w:val="white"/>
        </w:rPr>
        <w:t>I</w:t>
      </w:r>
      <w:r w:rsidRPr="00BF0A16">
        <w:rPr>
          <w:rFonts w:cstheme="minorHAnsi"/>
          <w:b/>
          <w:color w:val="111111"/>
          <w:sz w:val="24"/>
          <w:szCs w:val="24"/>
          <w:highlight w:val="white"/>
        </w:rPr>
        <w:t>nvocazione allo Spirito Santo</w:t>
      </w:r>
      <w:r w:rsidR="00024BD7">
        <w:rPr>
          <w:rFonts w:cstheme="minorHAnsi"/>
          <w:b/>
          <w:color w:val="111111"/>
          <w:sz w:val="24"/>
          <w:szCs w:val="24"/>
          <w:highlight w:val="white"/>
        </w:rPr>
        <w:br/>
      </w:r>
      <w:r w:rsidRPr="00BF0A16">
        <w:rPr>
          <w:rFonts w:cstheme="minorHAnsi"/>
          <w:color w:val="111111"/>
          <w:sz w:val="24"/>
          <w:szCs w:val="24"/>
          <w:highlight w:val="white"/>
        </w:rPr>
        <w:t>Infondi in noi, Signore,</w:t>
      </w:r>
      <w:r w:rsidR="00024BD7">
        <w:rPr>
          <w:rFonts w:cstheme="minorHAnsi"/>
          <w:color w:val="111111"/>
          <w:sz w:val="24"/>
          <w:szCs w:val="24"/>
          <w:highlight w:val="white"/>
        </w:rPr>
        <w:br/>
      </w:r>
      <w:r w:rsidRPr="00BF0A16">
        <w:rPr>
          <w:rFonts w:cstheme="minorHAnsi"/>
          <w:color w:val="111111"/>
          <w:sz w:val="24"/>
          <w:szCs w:val="24"/>
          <w:highlight w:val="white"/>
        </w:rPr>
        <w:t>il dono del tuo Spirito:</w:t>
      </w:r>
      <w:r w:rsidR="00024BD7">
        <w:rPr>
          <w:rFonts w:cstheme="minorHAnsi"/>
          <w:color w:val="111111"/>
          <w:sz w:val="24"/>
          <w:szCs w:val="24"/>
          <w:highlight w:val="white"/>
        </w:rPr>
        <w:br/>
      </w:r>
      <w:r w:rsidRPr="00BF0A16">
        <w:rPr>
          <w:rFonts w:cstheme="minorHAnsi"/>
          <w:color w:val="111111"/>
          <w:sz w:val="24"/>
          <w:szCs w:val="24"/>
          <w:highlight w:val="white"/>
        </w:rPr>
        <w:t>tutto ciò che noi compiamo</w:t>
      </w:r>
      <w:r w:rsidR="00024BD7">
        <w:rPr>
          <w:rFonts w:cstheme="minorHAnsi"/>
          <w:color w:val="111111"/>
          <w:sz w:val="24"/>
          <w:szCs w:val="24"/>
          <w:highlight w:val="white"/>
        </w:rPr>
        <w:br/>
      </w:r>
      <w:r w:rsidRPr="00BF0A16">
        <w:rPr>
          <w:rFonts w:cstheme="minorHAnsi"/>
          <w:color w:val="111111"/>
          <w:sz w:val="24"/>
          <w:szCs w:val="24"/>
          <w:highlight w:val="white"/>
        </w:rPr>
        <w:t>abbia inizio da te,</w:t>
      </w:r>
      <w:r w:rsidR="00024BD7">
        <w:rPr>
          <w:rFonts w:cstheme="minorHAnsi"/>
          <w:color w:val="111111"/>
          <w:sz w:val="24"/>
          <w:szCs w:val="24"/>
          <w:highlight w:val="white"/>
        </w:rPr>
        <w:br/>
      </w:r>
      <w:r w:rsidRPr="00BF0A16">
        <w:rPr>
          <w:rFonts w:cstheme="minorHAnsi"/>
          <w:color w:val="111111"/>
          <w:sz w:val="24"/>
          <w:szCs w:val="24"/>
          <w:highlight w:val="white"/>
        </w:rPr>
        <w:t>sia per te condotto</w:t>
      </w:r>
      <w:r w:rsidR="00024BD7">
        <w:rPr>
          <w:rFonts w:cstheme="minorHAnsi"/>
          <w:color w:val="111111"/>
          <w:sz w:val="24"/>
          <w:szCs w:val="24"/>
          <w:highlight w:val="white"/>
        </w:rPr>
        <w:br/>
      </w:r>
      <w:r w:rsidRPr="00BF0A16">
        <w:rPr>
          <w:rFonts w:cstheme="minorHAnsi"/>
          <w:color w:val="111111"/>
          <w:sz w:val="24"/>
          <w:szCs w:val="24"/>
          <w:highlight w:val="white"/>
        </w:rPr>
        <w:t>e trovi in te</w:t>
      </w:r>
      <w:r w:rsidR="00024BD7">
        <w:rPr>
          <w:rFonts w:cstheme="minorHAnsi"/>
          <w:color w:val="111111"/>
          <w:sz w:val="24"/>
          <w:szCs w:val="24"/>
          <w:highlight w:val="white"/>
        </w:rPr>
        <w:br/>
      </w:r>
      <w:r w:rsidRPr="00BF0A16">
        <w:rPr>
          <w:rFonts w:cstheme="minorHAnsi"/>
          <w:color w:val="111111"/>
          <w:sz w:val="24"/>
          <w:szCs w:val="24"/>
          <w:highlight w:val="white"/>
        </w:rPr>
        <w:t>il suo compimento.</w:t>
      </w:r>
      <w:r w:rsidR="00024BD7">
        <w:rPr>
          <w:rFonts w:cstheme="minorHAnsi"/>
          <w:color w:val="111111"/>
          <w:sz w:val="24"/>
          <w:szCs w:val="24"/>
          <w:highlight w:val="white"/>
        </w:rPr>
        <w:br/>
      </w:r>
      <w:r w:rsidRPr="00BF0A16">
        <w:rPr>
          <w:rFonts w:cstheme="minorHAnsi"/>
          <w:color w:val="111111"/>
          <w:sz w:val="24"/>
          <w:szCs w:val="24"/>
          <w:highlight w:val="white"/>
        </w:rPr>
        <w:t>Amen.</w:t>
      </w:r>
    </w:p>
    <w:p w14:paraId="12418F97" w14:textId="6F25FBC2" w:rsidR="00BF0A16" w:rsidRPr="00BF0A16" w:rsidRDefault="00BF0A16" w:rsidP="00BF0A16">
      <w:pPr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>L</w:t>
      </w:r>
      <w:r w:rsidRPr="00BF0A16">
        <w:rPr>
          <w:rFonts w:cstheme="minorHAnsi"/>
          <w:b/>
          <w:sz w:val="32"/>
          <w:szCs w:val="32"/>
        </w:rPr>
        <w:t>ectio</w:t>
      </w:r>
      <w:r w:rsidRPr="00BF0A16">
        <w:rPr>
          <w:rFonts w:cstheme="minorHAnsi"/>
          <w:sz w:val="32"/>
          <w:szCs w:val="32"/>
        </w:rPr>
        <w:t xml:space="preserve"> (cosa dice il testo?)</w:t>
      </w:r>
    </w:p>
    <w:p w14:paraId="22289CEA" w14:textId="7A1AFE5E" w:rsidR="00BF0A16" w:rsidRPr="00BF0A16" w:rsidRDefault="00BF0A16" w:rsidP="00BF0A16">
      <w:pPr>
        <w:rPr>
          <w:rFonts w:cstheme="minorHAnsi"/>
          <w:sz w:val="24"/>
          <w:szCs w:val="24"/>
        </w:rPr>
      </w:pPr>
      <w:r w:rsidRPr="00BF0A16">
        <w:rPr>
          <w:rFonts w:cstheme="minorHAnsi"/>
          <w:sz w:val="24"/>
          <w:szCs w:val="24"/>
        </w:rPr>
        <w:t>Proviamo a leggere con calma questa pagina, ricordando che dietro la pagina c’è il Volto d</w:t>
      </w:r>
      <w:r w:rsidR="0071316E">
        <w:rPr>
          <w:rFonts w:cstheme="minorHAnsi"/>
          <w:sz w:val="24"/>
          <w:szCs w:val="24"/>
        </w:rPr>
        <w:t>i</w:t>
      </w:r>
      <w:r w:rsidRPr="00BF0A16">
        <w:rPr>
          <w:rFonts w:cstheme="minorHAnsi"/>
          <w:sz w:val="24"/>
          <w:szCs w:val="24"/>
        </w:rPr>
        <w:t xml:space="preserve"> </w:t>
      </w:r>
      <w:r w:rsidR="0071316E">
        <w:rPr>
          <w:rFonts w:cstheme="minorHAnsi"/>
          <w:sz w:val="24"/>
          <w:szCs w:val="24"/>
        </w:rPr>
        <w:t>Dio</w:t>
      </w:r>
      <w:r w:rsidRPr="00BF0A16">
        <w:rPr>
          <w:rFonts w:cstheme="minorHAnsi"/>
          <w:sz w:val="24"/>
          <w:szCs w:val="24"/>
        </w:rPr>
        <w:t>, che vuole parlarmi, che vuole incontrarmi.</w:t>
      </w:r>
    </w:p>
    <w:p w14:paraId="0B188E75" w14:textId="77777777" w:rsidR="00BF0A16" w:rsidRPr="007A5F2D" w:rsidRDefault="00BF0A16" w:rsidP="00BF0A16">
      <w:pPr>
        <w:rPr>
          <w:rFonts w:eastAsia="Cambria" w:cstheme="minorHAnsi"/>
          <w:i/>
          <w:iCs/>
          <w:sz w:val="24"/>
          <w:szCs w:val="24"/>
        </w:rPr>
      </w:pPr>
      <w:r w:rsidRPr="007A5F2D">
        <w:rPr>
          <w:rFonts w:eastAsia="Cambria" w:cstheme="minorHAnsi"/>
          <w:i/>
          <w:iCs/>
          <w:sz w:val="24"/>
          <w:szCs w:val="24"/>
        </w:rPr>
        <w:t xml:space="preserve">3,1Il serpente era il più astuto di tutti gli animali selvatici che Dio aveva fatto e disse alla donna: "È vero che Dio ha detto: "Non dovete mangiare di alcun albero del giardino"?". 2Rispose la donna al serpente: "Dei frutti degli alberi del giardino noi possiamo mangiare, 3ma del frutto dell'albero che sta in mezzo al giardino Dio ha detto: "Non dovete mangiarne e non lo dovete toccare, altrimenti morirete"". 4Ma il serpente disse alla donna: "Non morirete affatto! 5Anzi, Dio sa che il giorno in cui voi ne mangiaste si aprirebbero i vostri occhi e sareste come Dio, conoscendo il bene e il male". 6Allora la donna vide che l'albero era buono da mangiare, gradevole agli occhi e desiderabile per acquistare saggezza; prese del suo frutto e ne mangiò, poi ne diede anche al marito, che era con </w:t>
      </w:r>
      <w:r w:rsidRPr="007A5F2D">
        <w:rPr>
          <w:rFonts w:eastAsia="Cambria" w:cstheme="minorHAnsi"/>
          <w:i/>
          <w:iCs/>
          <w:sz w:val="24"/>
          <w:szCs w:val="24"/>
        </w:rPr>
        <w:lastRenderedPageBreak/>
        <w:t>lei, e anch'egli ne mangiò. 7Allora si aprirono gli occhi di tutti e due e conobbero di essere nudi; intrecciarono foglie di fico e se ne fecero cinture.</w:t>
      </w:r>
    </w:p>
    <w:p w14:paraId="481DE2FD" w14:textId="77777777" w:rsidR="00BF0A16" w:rsidRPr="007A5F2D" w:rsidRDefault="00BF0A16" w:rsidP="00BF0A16">
      <w:pPr>
        <w:rPr>
          <w:rFonts w:eastAsia="Cambria" w:cstheme="minorHAnsi"/>
          <w:i/>
          <w:iCs/>
          <w:sz w:val="24"/>
          <w:szCs w:val="24"/>
        </w:rPr>
      </w:pPr>
      <w:r w:rsidRPr="007A5F2D">
        <w:rPr>
          <w:rFonts w:eastAsia="Cambria" w:cstheme="minorHAnsi"/>
          <w:i/>
          <w:iCs/>
          <w:sz w:val="24"/>
          <w:szCs w:val="24"/>
        </w:rPr>
        <w:t>8Poi udirono il rumore dei passi del Signore Dio che passeggiava nel giardino alla brezza del giorno, e l'uomo, con sua moglie, si nascose dalla presenza del Signore Dio, in mezzo agli alberi del giardino. 9Ma il Signore Dio chiamò l'uomo e gli disse: "Dove sei?". 10Rispose: "Ho udito la tua voce nel giardino: ho avuto paura, perché sono nudo, e mi sono nascosto". 11Riprese: "Chi ti ha fatto sapere che sei nudo? Hai forse mangiato dell'albero di cui ti avevo comandato di non mangiare?". 12Rispose l'uomo: "La donna che tu mi hai posto accanto mi ha dato dell'albero e io ne ho mangiato". 13Il Signore Dio disse alla donna: "Che hai fatto?". Rispose la donna: "Il serpente mi ha ingannata e io ho mangiato".</w:t>
      </w:r>
    </w:p>
    <w:p w14:paraId="52F99F21" w14:textId="7558DC08" w:rsidR="00BF0A16" w:rsidRPr="007A5F2D" w:rsidRDefault="00BF0A16" w:rsidP="00BF0A16">
      <w:pPr>
        <w:rPr>
          <w:rFonts w:eastAsia="Cambria" w:cstheme="minorHAnsi"/>
          <w:i/>
          <w:iCs/>
          <w:sz w:val="24"/>
          <w:szCs w:val="24"/>
        </w:rPr>
      </w:pPr>
      <w:r w:rsidRPr="007A5F2D">
        <w:rPr>
          <w:rFonts w:eastAsia="Cambria" w:cstheme="minorHAnsi"/>
          <w:i/>
          <w:iCs/>
          <w:sz w:val="24"/>
          <w:szCs w:val="24"/>
        </w:rPr>
        <w:t>14Allora il Signore Dio disse al serpente:</w:t>
      </w:r>
    </w:p>
    <w:p w14:paraId="2CB41FB9" w14:textId="313CEA7A" w:rsidR="00BF0A16" w:rsidRPr="007A5F2D" w:rsidRDefault="00BF0A16" w:rsidP="00BF0A16">
      <w:pPr>
        <w:rPr>
          <w:rFonts w:eastAsia="Cambria" w:cstheme="minorHAnsi"/>
          <w:i/>
          <w:iCs/>
          <w:sz w:val="24"/>
          <w:szCs w:val="24"/>
        </w:rPr>
      </w:pPr>
      <w:r w:rsidRPr="007A5F2D">
        <w:rPr>
          <w:rFonts w:eastAsia="Cambria" w:cstheme="minorHAnsi"/>
          <w:i/>
          <w:iCs/>
          <w:sz w:val="24"/>
          <w:szCs w:val="24"/>
        </w:rPr>
        <w:t>"Poiché hai fatto questo,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maledetto tu fra tutto il bestiame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e fra tutti gli animali selvatici!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Sul tuo ventre camminerai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e polvere mangerai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per tutti i giorni della tua vita.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15Io porrò inimicizia fra te e la donna,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fra la tua stirpe e la sua stirpe: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questa ti schiaccerà la testa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e tu le insidierai il calcagno".</w:t>
      </w:r>
    </w:p>
    <w:p w14:paraId="5267E901" w14:textId="087B1787" w:rsidR="00BF0A16" w:rsidRPr="007A5F2D" w:rsidRDefault="00BF0A16" w:rsidP="00BF0A16">
      <w:pPr>
        <w:rPr>
          <w:rFonts w:eastAsia="Cambria" w:cstheme="minorHAnsi"/>
          <w:i/>
          <w:iCs/>
          <w:sz w:val="24"/>
          <w:szCs w:val="24"/>
        </w:rPr>
      </w:pPr>
      <w:r w:rsidRPr="007A5F2D">
        <w:rPr>
          <w:rFonts w:eastAsia="Cambria" w:cstheme="minorHAnsi"/>
          <w:i/>
          <w:iCs/>
          <w:sz w:val="24"/>
          <w:szCs w:val="24"/>
        </w:rPr>
        <w:t>16Alla donna disse: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"Moltiplicherò i tuoi dolori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e le tue gravidanze,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con dolore partorirai figli.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Verso tuo marito sarà il tuo istinto,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ed egli ti dominerà".</w:t>
      </w:r>
    </w:p>
    <w:p w14:paraId="1E8B0C03" w14:textId="7B6046F5" w:rsidR="00BF0A16" w:rsidRPr="007A5F2D" w:rsidRDefault="00BF0A16" w:rsidP="00BF0A16">
      <w:pPr>
        <w:rPr>
          <w:rFonts w:eastAsia="Cambria" w:cstheme="minorHAnsi"/>
          <w:i/>
          <w:iCs/>
          <w:sz w:val="24"/>
          <w:szCs w:val="24"/>
        </w:rPr>
      </w:pPr>
      <w:r w:rsidRPr="007A5F2D">
        <w:rPr>
          <w:rFonts w:eastAsia="Cambria" w:cstheme="minorHAnsi"/>
          <w:i/>
          <w:iCs/>
          <w:sz w:val="24"/>
          <w:szCs w:val="24"/>
        </w:rPr>
        <w:t>17All'uomo disse: "Poiché hai ascoltato la voce di tua moglie e hai mangiato dell'albero di cui ti avevo comandato: "Non devi mangiarne",</w:t>
      </w:r>
    </w:p>
    <w:p w14:paraId="175D2037" w14:textId="32AF6D6F" w:rsidR="00BF0A16" w:rsidRPr="007A5F2D" w:rsidRDefault="00BF0A16" w:rsidP="00BF0A16">
      <w:pPr>
        <w:rPr>
          <w:rFonts w:eastAsia="Cambria" w:cstheme="minorHAnsi"/>
          <w:i/>
          <w:iCs/>
          <w:sz w:val="24"/>
          <w:szCs w:val="24"/>
        </w:rPr>
      </w:pPr>
      <w:r w:rsidRPr="007A5F2D">
        <w:rPr>
          <w:rFonts w:eastAsia="Cambria" w:cstheme="minorHAnsi"/>
          <w:i/>
          <w:iCs/>
          <w:sz w:val="24"/>
          <w:szCs w:val="24"/>
        </w:rPr>
        <w:t>maledetto il suolo per causa tua!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Con dolore ne trarrai il cibo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per tutti i giorni della tua vita.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18Spine e cardi produrrà per te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e mangerai l'erba dei campi.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19Con il sudore del tuo volto mangerai il pane,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finché non ritornerai alla terra,</w:t>
      </w:r>
    </w:p>
    <w:p w14:paraId="0951A3BE" w14:textId="76080DB4" w:rsidR="00BF0A16" w:rsidRPr="007A5F2D" w:rsidRDefault="00BF0A16" w:rsidP="00BF0A16">
      <w:pPr>
        <w:rPr>
          <w:rFonts w:eastAsia="Cambria" w:cstheme="minorHAnsi"/>
          <w:i/>
          <w:iCs/>
          <w:sz w:val="24"/>
          <w:szCs w:val="24"/>
        </w:rPr>
      </w:pPr>
      <w:r w:rsidRPr="007A5F2D">
        <w:rPr>
          <w:rFonts w:eastAsia="Cambria" w:cstheme="minorHAnsi"/>
          <w:i/>
          <w:iCs/>
          <w:sz w:val="24"/>
          <w:szCs w:val="24"/>
        </w:rPr>
        <w:lastRenderedPageBreak/>
        <w:t>perché da essa sei stato tratto: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polvere tu sei e in polvere ritornerai!".</w:t>
      </w:r>
    </w:p>
    <w:p w14:paraId="2D62196A" w14:textId="379EEC31" w:rsidR="00763CA0" w:rsidRDefault="00BF0A16" w:rsidP="00763CA0">
      <w:pPr>
        <w:rPr>
          <w:rFonts w:eastAsia="Cambria" w:cstheme="minorHAnsi"/>
          <w:sz w:val="24"/>
          <w:szCs w:val="24"/>
        </w:rPr>
      </w:pPr>
      <w:r w:rsidRPr="007A5F2D">
        <w:rPr>
          <w:rFonts w:eastAsia="Cambria" w:cstheme="minorHAnsi"/>
          <w:i/>
          <w:iCs/>
          <w:sz w:val="24"/>
          <w:szCs w:val="24"/>
        </w:rPr>
        <w:t>20L'uomo chiamò sua moglie Eva, perché ella fu la madre di tutti i viventi.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21Il Signore Dio fece all'uomo e a sua moglie tuniche di pelli e li vestì.</w:t>
      </w:r>
      <w:r w:rsidR="0071316E">
        <w:rPr>
          <w:rFonts w:eastAsia="Cambria" w:cstheme="minorHAnsi"/>
          <w:i/>
          <w:iCs/>
          <w:sz w:val="24"/>
          <w:szCs w:val="24"/>
        </w:rPr>
        <w:br/>
      </w:r>
      <w:r w:rsidRPr="007A5F2D">
        <w:rPr>
          <w:rFonts w:eastAsia="Cambria" w:cstheme="minorHAnsi"/>
          <w:i/>
          <w:iCs/>
          <w:sz w:val="24"/>
          <w:szCs w:val="24"/>
        </w:rPr>
        <w:t>22Poi il Signore Dio disse: "Ecco, l'uomo è diventato come uno di noi quanto alla conoscenza del bene e del male. Che ora egli non stenda la mano e non prenda anche dell'albero della vita, ne mangi e viva per sempre!". 23Il Signore Dio lo scacciò dal giardino di Eden, perché lavorasse il suolo da cui era stato tratto. 24Scacciò l'uomo e pose a oriente del giardino di Eden i cherubini e la fiamma della spada guizzante, per custodire la via all'albero della vita.</w:t>
      </w:r>
    </w:p>
    <w:p w14:paraId="170842B4" w14:textId="5618A8BC" w:rsidR="00BF0A16" w:rsidRPr="00BF0A16" w:rsidRDefault="00BF0A16" w:rsidP="00BF0A16">
      <w:pPr>
        <w:rPr>
          <w:rFonts w:cstheme="minorHAnsi"/>
          <w:sz w:val="24"/>
          <w:szCs w:val="24"/>
        </w:rPr>
      </w:pPr>
      <w:r w:rsidRPr="00BF0A16">
        <w:rPr>
          <w:rFonts w:cstheme="minorHAnsi"/>
          <w:sz w:val="24"/>
          <w:szCs w:val="24"/>
        </w:rPr>
        <w:t>Dopo aver contemplato la bellezza, scatta un ribaltamento con il peccato… il ribaltamento delle relazioni fondamentali.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In questo racconto tutto quello che accade ad Adamo ed Eva racconta ciò che accade a ciascuno di noi: il meccanismo con cui il Male si insinua e ci strappa la fiducia nella bellezza della vita, e l’amarezza che ci lascia la trasgressione al piano di Dio nel Bene sono le stesse che proviamo noi.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Il serpente, con la sua astuzia, rappresenta una controproposta a Dio, ma è solo una creatura (che Dio domina, dimostrando così che Dio non è cattivo).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L’uomo non è astuto come il serpente: noi non possiamo combattere su questo campo (e proprio così avviene la tentazione). Il combattimento spirituale è proprio nel tenersi lontani dal “dialogo” col male</w:t>
      </w:r>
      <w:r w:rsidR="007A5F2D">
        <w:rPr>
          <w:rFonts w:cstheme="minorHAnsi"/>
          <w:sz w:val="24"/>
          <w:szCs w:val="24"/>
        </w:rPr>
        <w:t>:</w:t>
      </w:r>
      <w:r w:rsidRPr="00BF0A16">
        <w:rPr>
          <w:rFonts w:cstheme="minorHAnsi"/>
          <w:sz w:val="24"/>
          <w:szCs w:val="24"/>
        </w:rPr>
        <w:t xml:space="preserve"> bisogna fuggirlo. Non si può battere il male in astuzia.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Chi fa la domanda, ti dà già metà della risposta, ti costringe a reagire su un binario specifico e ristretto.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La domanda del serpente è una distorsione della realtà, che vuole portare all’assurdo, domandando se è vero che Dio ha proibito di mangiare tutti i frutti, per far sembrare assurdo il comando di Dio. Vuole ribaltare la prospettiva, e invece di mostrare che Dio ha dato tutto, cerca di mostrare Dio come colui che proibisce, un ostacolo alla vita dell’uomo.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Presentando un Dio cattivo, il serpente acquista la fiducia della donna</w:t>
      </w:r>
      <w:r w:rsidR="007A5F2D">
        <w:rPr>
          <w:rFonts w:cstheme="minorHAnsi"/>
          <w:sz w:val="24"/>
          <w:szCs w:val="24"/>
        </w:rPr>
        <w:t>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La donna è tratta in inganno e aggiunge al comando di non mangiare anche quello di non toccare: chi esagera il comandamento lo trasgredisce, perch</w:t>
      </w:r>
      <w:r w:rsidR="007A5F2D">
        <w:rPr>
          <w:rFonts w:cstheme="minorHAnsi"/>
          <w:sz w:val="24"/>
          <w:szCs w:val="24"/>
        </w:rPr>
        <w:t>é</w:t>
      </w:r>
      <w:r w:rsidRPr="00BF0A16">
        <w:rPr>
          <w:rFonts w:cstheme="minorHAnsi"/>
          <w:sz w:val="24"/>
          <w:szCs w:val="24"/>
        </w:rPr>
        <w:t xml:space="preserve"> diventa esagerato e insopportabile: da protezione diventa ossessione. Tutta l’attenzione si concentra su ciò che è vietato.</w:t>
      </w:r>
      <w:r w:rsidR="007A5F2D">
        <w:rPr>
          <w:rFonts w:cstheme="minorHAnsi"/>
          <w:sz w:val="24"/>
          <w:szCs w:val="24"/>
        </w:rPr>
        <w:t xml:space="preserve"> Il </w:t>
      </w:r>
      <w:r w:rsidRPr="00BF0A16">
        <w:rPr>
          <w:rFonts w:cstheme="minorHAnsi"/>
          <w:sz w:val="24"/>
          <w:szCs w:val="24"/>
        </w:rPr>
        <w:t>serpente fa sembrare Dio cattivo, invidioso della felicità dell’uomo. T</w:t>
      </w:r>
      <w:r w:rsidR="007A5F2D">
        <w:rPr>
          <w:rFonts w:cstheme="minorHAnsi"/>
          <w:sz w:val="24"/>
          <w:szCs w:val="24"/>
        </w:rPr>
        <w:t>i</w:t>
      </w:r>
      <w:r w:rsidRPr="00BF0A16">
        <w:rPr>
          <w:rFonts w:cstheme="minorHAnsi"/>
          <w:sz w:val="24"/>
          <w:szCs w:val="24"/>
        </w:rPr>
        <w:t>ra fuori la gelosia per mostrare Dio come se fosse un concorrente alla felicità dell’uomo, un concorrente da battere. Mostra il peccato come un risarcimento, una rivendicazione buona e giusta contro l’oppressione di Dio.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Il frutto a quel punto appare desiderabile, e la donna ne è sedotta e convince anche l’uomo.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L’uomo infatti si fida della donna, ed è per questo che il serpente va a tentare anzitutto lei.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Il serpente attacca la donna, perch</w:t>
      </w:r>
      <w:r w:rsidR="007A5F2D">
        <w:rPr>
          <w:rFonts w:cstheme="minorHAnsi"/>
          <w:sz w:val="24"/>
          <w:szCs w:val="24"/>
        </w:rPr>
        <w:t>é</w:t>
      </w:r>
      <w:r w:rsidRPr="00BF0A16">
        <w:rPr>
          <w:rFonts w:cstheme="minorHAnsi"/>
          <w:sz w:val="24"/>
          <w:szCs w:val="24"/>
        </w:rPr>
        <w:t xml:space="preserve"> è lei che d</w:t>
      </w:r>
      <w:r w:rsidR="007A5F2D">
        <w:rPr>
          <w:rFonts w:cstheme="minorHAnsi"/>
          <w:sz w:val="24"/>
          <w:szCs w:val="24"/>
        </w:rPr>
        <w:t>à</w:t>
      </w:r>
      <w:r w:rsidRPr="00BF0A16">
        <w:rPr>
          <w:rFonts w:cstheme="minorHAnsi"/>
          <w:sz w:val="24"/>
          <w:szCs w:val="24"/>
        </w:rPr>
        <w:t xml:space="preserve"> la vita: se avesse attaccato bottone con l’uomo, lui si sarebbe rivolto alla donna (l’aiuto che gli è simile) e sicuramente lei avrebbe smascherato l’inganno.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Non c</w:t>
      </w:r>
      <w:r w:rsidR="00A2686D">
        <w:rPr>
          <w:rFonts w:cstheme="minorHAnsi"/>
          <w:sz w:val="24"/>
          <w:szCs w:val="24"/>
        </w:rPr>
        <w:t>’</w:t>
      </w:r>
      <w:r w:rsidRPr="00BF0A16">
        <w:rPr>
          <w:rFonts w:cstheme="minorHAnsi"/>
          <w:sz w:val="24"/>
          <w:szCs w:val="24"/>
        </w:rPr>
        <w:t>è nella Genesi quella lettura misogina che è comparsa in alcuni secoli, che leggendo male questo testo dipingeva Eva (e quindi ogni donna) come la causa del peccato.</w:t>
      </w:r>
    </w:p>
    <w:p w14:paraId="6A164236" w14:textId="3560C4F7" w:rsidR="00BF0A16" w:rsidRPr="00BF0A16" w:rsidRDefault="00BF0A16" w:rsidP="00BF0A16">
      <w:pPr>
        <w:rPr>
          <w:rFonts w:cstheme="minorHAnsi"/>
          <w:sz w:val="24"/>
          <w:szCs w:val="24"/>
        </w:rPr>
      </w:pPr>
      <w:r w:rsidRPr="00BF0A16">
        <w:rPr>
          <w:rFonts w:cstheme="minorHAnsi"/>
          <w:sz w:val="24"/>
          <w:szCs w:val="24"/>
        </w:rPr>
        <w:lastRenderedPageBreak/>
        <w:t>Dopo il peccato, la nuova situazione è la conoscenza, ma nella paura.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L’uomo e la donna vedono la loro mancanza (si accorgono di essere nudi) e il loro rapporto è sconvolto: dalla reciprocità attraente si cade nella paura e nella vergogna: cominciano ad accusarsi reciprocamente in uno scaricabarile che mostra ormai la rottura dell’armonia.</w:t>
      </w:r>
      <w:r w:rsidR="007A5F2D">
        <w:rPr>
          <w:rFonts w:cstheme="minorHAnsi"/>
          <w:sz w:val="24"/>
          <w:szCs w:val="24"/>
        </w:rPr>
        <w:br/>
        <w:t>N</w:t>
      </w:r>
      <w:r w:rsidRPr="00BF0A16">
        <w:rPr>
          <w:rFonts w:cstheme="minorHAnsi"/>
          <w:sz w:val="24"/>
          <w:szCs w:val="24"/>
        </w:rPr>
        <w:t xml:space="preserve">on solo hanno una paura reciproca, ma </w:t>
      </w:r>
      <w:r w:rsidR="007A5F2D">
        <w:rPr>
          <w:rFonts w:cstheme="minorHAnsi"/>
          <w:sz w:val="24"/>
          <w:szCs w:val="24"/>
        </w:rPr>
        <w:t xml:space="preserve">hanno </w:t>
      </w:r>
      <w:r w:rsidRPr="00BF0A16">
        <w:rPr>
          <w:rFonts w:cstheme="minorHAnsi"/>
          <w:sz w:val="24"/>
          <w:szCs w:val="24"/>
        </w:rPr>
        <w:t>anche paura di Dio. Non è Dio che punisce, ma è il peccato che ha già in s</w:t>
      </w:r>
      <w:r w:rsidR="00A2686D">
        <w:rPr>
          <w:rFonts w:cstheme="minorHAnsi"/>
          <w:sz w:val="24"/>
          <w:szCs w:val="24"/>
        </w:rPr>
        <w:t>é</w:t>
      </w:r>
      <w:r w:rsidRPr="00BF0A16">
        <w:rPr>
          <w:rFonts w:cstheme="minorHAnsi"/>
          <w:sz w:val="24"/>
          <w:szCs w:val="24"/>
        </w:rPr>
        <w:t xml:space="preserve"> la sua punizione, perch</w:t>
      </w:r>
      <w:r w:rsidR="007A5F2D">
        <w:rPr>
          <w:rFonts w:cstheme="minorHAnsi"/>
          <w:sz w:val="24"/>
          <w:szCs w:val="24"/>
        </w:rPr>
        <w:t>é</w:t>
      </w:r>
      <w:r w:rsidRPr="00BF0A16">
        <w:rPr>
          <w:rFonts w:cstheme="minorHAnsi"/>
          <w:sz w:val="24"/>
          <w:szCs w:val="24"/>
        </w:rPr>
        <w:t xml:space="preserve"> colloca l’uomo fuori dal bene, dalle relazioni, e in un certo senso fuori da se stesso: l’uomo non si riconosce più.</w:t>
      </w:r>
    </w:p>
    <w:p w14:paraId="3A7FBDDB" w14:textId="4641091D" w:rsidR="00BF0A16" w:rsidRPr="00BF0A16" w:rsidRDefault="00BF0A16" w:rsidP="00BF0A16">
      <w:pPr>
        <w:rPr>
          <w:rFonts w:cstheme="minorHAnsi"/>
          <w:sz w:val="24"/>
          <w:szCs w:val="24"/>
        </w:rPr>
      </w:pPr>
      <w:r w:rsidRPr="00BF0A16">
        <w:rPr>
          <w:rFonts w:cstheme="minorHAnsi"/>
          <w:sz w:val="24"/>
          <w:szCs w:val="24"/>
        </w:rPr>
        <w:t>Dio è da temere? Questa è la vera tentazione di Adamo: pensare che Dio non sia buono!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L’uomo non è maledetto (è maledetto il suolo, è maledetto il serpente, ma non l’uomo: questa maledizione è la conseguenza dei rapporti rovinati, non una punizione data da Dio).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Dio caccia l’uomo dal giardino per allontanarlo dall’albero della vita, per evitare che l’uomo colga anche quel frutto come un furto e non come un dono. Ma mentre allontana l’uomo, soccorre la sua debolezza, confezionando gli abiti che coprono la nudità e sono segno di dignità e identità. L’uomo e la donna avevano cercato di metterci una pezza, o meglio… una foglia di fico, ma non riescono da soli a superare vergogna e fragilità, che hanno bisogno dell’intervento di Dio.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Dio caccia l’uomo perch</w:t>
      </w:r>
      <w:r w:rsidR="007A5F2D">
        <w:rPr>
          <w:rFonts w:cstheme="minorHAnsi"/>
          <w:sz w:val="24"/>
          <w:szCs w:val="24"/>
        </w:rPr>
        <w:t>é</w:t>
      </w:r>
      <w:r w:rsidRPr="00BF0A16">
        <w:rPr>
          <w:rFonts w:cstheme="minorHAnsi"/>
          <w:sz w:val="24"/>
          <w:szCs w:val="24"/>
        </w:rPr>
        <w:t xml:space="preserve"> il male non è una fatalità, ma una libera decisione, e nel giardino si può stare solo nella relazione buona, che ormai si è rotta.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Il serpente cammina sul ventre: è l’immagine di chi è costretto a farsi governare dall’appetito, dal volersi saziare… senza mai alzare la testa</w:t>
      </w:r>
      <w:r w:rsidR="007A5F2D">
        <w:rPr>
          <w:rFonts w:cstheme="minorHAnsi"/>
          <w:sz w:val="24"/>
          <w:szCs w:val="24"/>
        </w:rPr>
        <w:t>.</w:t>
      </w:r>
      <w:r w:rsidRPr="00BF0A16">
        <w:rPr>
          <w:rFonts w:cstheme="minorHAnsi"/>
          <w:sz w:val="24"/>
          <w:szCs w:val="24"/>
        </w:rPr>
        <w:t xml:space="preserve"> Ma vivere sulla pancia porta a riempirsi di polvere!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La donna</w:t>
      </w:r>
      <w:r w:rsidR="007A5F2D">
        <w:rPr>
          <w:rFonts w:cstheme="minorHAnsi"/>
          <w:sz w:val="24"/>
          <w:szCs w:val="24"/>
        </w:rPr>
        <w:t>,</w:t>
      </w:r>
      <w:r w:rsidRPr="00BF0A16">
        <w:rPr>
          <w:rFonts w:cstheme="minorHAnsi"/>
          <w:sz w:val="24"/>
          <w:szCs w:val="24"/>
        </w:rPr>
        <w:t xml:space="preserve"> invece, che dà la vita, si pone contro questa modalità di vivere (è l’inimicizia tra la donna e il serpente)</w:t>
      </w:r>
      <w:r w:rsidR="007A5F2D">
        <w:rPr>
          <w:rFonts w:cstheme="minorHAnsi"/>
          <w:sz w:val="24"/>
          <w:szCs w:val="24"/>
        </w:rPr>
        <w:t>;</w:t>
      </w:r>
      <w:r w:rsidRPr="00BF0A16">
        <w:rPr>
          <w:rFonts w:cstheme="minorHAnsi"/>
          <w:sz w:val="24"/>
          <w:szCs w:val="24"/>
        </w:rPr>
        <w:t xml:space="preserve"> la carne umana è capace di accogliere Dio, e non è solo costretta a colmare dei vuoti, che invece è la mentalità del serpente.</w:t>
      </w:r>
      <w:r w:rsidR="007A5F2D">
        <w:rPr>
          <w:rFonts w:cstheme="minorHAnsi"/>
          <w:sz w:val="24"/>
          <w:szCs w:val="24"/>
        </w:rPr>
        <w:t xml:space="preserve"> </w:t>
      </w:r>
      <w:r w:rsidRPr="00BF0A16">
        <w:rPr>
          <w:rFonts w:cstheme="minorHAnsi"/>
          <w:sz w:val="24"/>
          <w:szCs w:val="24"/>
        </w:rPr>
        <w:t>La Genesi ci racconta che è Dio ad andare incontro agli uomini</w:t>
      </w:r>
      <w:r w:rsidR="007A5F2D">
        <w:rPr>
          <w:rFonts w:cstheme="minorHAnsi"/>
          <w:sz w:val="24"/>
          <w:szCs w:val="24"/>
        </w:rPr>
        <w:t>:</w:t>
      </w:r>
      <w:r w:rsidRPr="00BF0A16">
        <w:rPr>
          <w:rFonts w:cstheme="minorHAnsi"/>
          <w:sz w:val="24"/>
          <w:szCs w:val="24"/>
        </w:rPr>
        <w:t xml:space="preserve"> va lì dove hanno sbagliato: l’uomo si spaventa perch</w:t>
      </w:r>
      <w:r w:rsidR="007A5F2D">
        <w:rPr>
          <w:rFonts w:cstheme="minorHAnsi"/>
          <w:sz w:val="24"/>
          <w:szCs w:val="24"/>
        </w:rPr>
        <w:t>é</w:t>
      </w:r>
      <w:r w:rsidRPr="00BF0A16">
        <w:rPr>
          <w:rFonts w:cstheme="minorHAnsi"/>
          <w:sz w:val="24"/>
          <w:szCs w:val="24"/>
        </w:rPr>
        <w:t xml:space="preserve"> ha in mente un Dio cattivo, quello che il serpente ha suggerito. Ma Dio non si avvicina per accusare… piuttosto cerca, con le sue domande, di portare a consapevolezza l’uomo e la donna, che non avevano fatto altro che rinfacciarsi la colpa e accusare il serpente, invece di riconoscere il loro peccato</w:t>
      </w:r>
      <w:r w:rsidR="007A5F2D">
        <w:rPr>
          <w:rFonts w:cstheme="minorHAnsi"/>
          <w:sz w:val="24"/>
          <w:szCs w:val="24"/>
        </w:rPr>
        <w:t>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Il peccato ha conseguenze diverse per l’uomo e per la donna.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 xml:space="preserve">Per la donna ha due caratteristiche: il dolore del parto e la brama per l’uomo. 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Il dolore del parto non è attribuito a Dio come una pena inventata da lui, ma al peccato, al turbamento dell’armonia.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 xml:space="preserve">L’uomo è così destinato a tornare alla polvere. Ma Dio già una volta </w:t>
      </w:r>
      <w:r w:rsidR="007A5F2D">
        <w:rPr>
          <w:rFonts w:cstheme="minorHAnsi"/>
          <w:sz w:val="24"/>
          <w:szCs w:val="24"/>
        </w:rPr>
        <w:t>a</w:t>
      </w:r>
      <w:r w:rsidRPr="00BF0A16">
        <w:rPr>
          <w:rFonts w:cstheme="minorHAnsi"/>
          <w:sz w:val="24"/>
          <w:szCs w:val="24"/>
        </w:rPr>
        <w:t>veva tratto dalla polvere l’uomo donandogli un alito di vita, e questa non sarà</w:t>
      </w:r>
      <w:r w:rsidR="007A5F2D">
        <w:rPr>
          <w:rFonts w:cstheme="minorHAnsi"/>
          <w:sz w:val="24"/>
          <w:szCs w:val="24"/>
        </w:rPr>
        <w:t xml:space="preserve">, </w:t>
      </w:r>
      <w:r w:rsidRPr="00BF0A16">
        <w:rPr>
          <w:rFonts w:cstheme="minorHAnsi"/>
          <w:sz w:val="24"/>
          <w:szCs w:val="24"/>
        </w:rPr>
        <w:t>quindi</w:t>
      </w:r>
      <w:r w:rsidR="007A5F2D">
        <w:rPr>
          <w:rFonts w:cstheme="minorHAnsi"/>
          <w:sz w:val="24"/>
          <w:szCs w:val="24"/>
        </w:rPr>
        <w:t xml:space="preserve">, </w:t>
      </w:r>
      <w:r w:rsidRPr="00BF0A16">
        <w:rPr>
          <w:rFonts w:cstheme="minorHAnsi"/>
          <w:sz w:val="24"/>
          <w:szCs w:val="24"/>
        </w:rPr>
        <w:t>l’ultima parola sul destino dell’uomo. Il suolo maledetto nasce dal peccato dell’uomo. L’uomo staccato da Dio rovina l’ambiente.</w:t>
      </w:r>
      <w:r w:rsidR="007A5F2D">
        <w:rPr>
          <w:rFonts w:cstheme="minorHAnsi"/>
          <w:sz w:val="24"/>
          <w:szCs w:val="24"/>
        </w:rPr>
        <w:br/>
        <w:t>I</w:t>
      </w:r>
      <w:r w:rsidRPr="00BF0A16">
        <w:rPr>
          <w:rFonts w:cstheme="minorHAnsi"/>
          <w:sz w:val="24"/>
          <w:szCs w:val="24"/>
        </w:rPr>
        <w:t>l peccato prende la vita e la fa diventare polvere, inverte la trama del soffio della vita</w:t>
      </w:r>
      <w:r w:rsidR="007A5F2D">
        <w:rPr>
          <w:rFonts w:cstheme="minorHAnsi"/>
          <w:sz w:val="24"/>
          <w:szCs w:val="24"/>
        </w:rPr>
        <w:t>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La Bibbia vuole rispondere a questa domanda: perch</w:t>
      </w:r>
      <w:r w:rsidR="007A5F2D">
        <w:rPr>
          <w:rFonts w:cstheme="minorHAnsi"/>
          <w:sz w:val="24"/>
          <w:szCs w:val="24"/>
        </w:rPr>
        <w:t>é</w:t>
      </w:r>
      <w:r w:rsidRPr="00BF0A16">
        <w:rPr>
          <w:rFonts w:cstheme="minorHAnsi"/>
          <w:sz w:val="24"/>
          <w:szCs w:val="24"/>
        </w:rPr>
        <w:t xml:space="preserve"> un momento così bello come la nascita e l’inizio della maternità dev</w:t>
      </w:r>
      <w:r w:rsidR="007A5F2D">
        <w:rPr>
          <w:rFonts w:cstheme="minorHAnsi"/>
          <w:sz w:val="24"/>
          <w:szCs w:val="24"/>
        </w:rPr>
        <w:t>ono</w:t>
      </w:r>
      <w:r w:rsidRPr="00BF0A16">
        <w:rPr>
          <w:rFonts w:cstheme="minorHAnsi"/>
          <w:sz w:val="24"/>
          <w:szCs w:val="24"/>
        </w:rPr>
        <w:t xml:space="preserve"> conoscere il dolore?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Poi c’è lo stravolgimento del rapporto con l’uomo, perch</w:t>
      </w:r>
      <w:r w:rsidR="007A5F2D">
        <w:rPr>
          <w:rFonts w:cstheme="minorHAnsi"/>
          <w:sz w:val="24"/>
          <w:szCs w:val="24"/>
        </w:rPr>
        <w:t>é</w:t>
      </w:r>
      <w:r w:rsidRPr="00BF0A16">
        <w:rPr>
          <w:rFonts w:cstheme="minorHAnsi"/>
          <w:sz w:val="24"/>
          <w:szCs w:val="24"/>
        </w:rPr>
        <w:t xml:space="preserve"> ciò che prima era una mutua integrazione, diventa un rapporto ambiguo, che conosce ora anche la seduzione e la violenza, un desiderio che diventa brama.</w:t>
      </w:r>
      <w:r w:rsidR="007A5F2D">
        <w:rPr>
          <w:rFonts w:cstheme="minorHAnsi"/>
          <w:sz w:val="24"/>
          <w:szCs w:val="24"/>
        </w:rPr>
        <w:t xml:space="preserve"> </w:t>
      </w:r>
      <w:r w:rsidRPr="00BF0A16">
        <w:rPr>
          <w:rFonts w:cstheme="minorHAnsi"/>
          <w:sz w:val="24"/>
          <w:szCs w:val="24"/>
        </w:rPr>
        <w:t>Anche a questa domanda la Bibbia cerca una risposta: perch</w:t>
      </w:r>
      <w:r w:rsidR="007A5F2D">
        <w:rPr>
          <w:rFonts w:cstheme="minorHAnsi"/>
          <w:sz w:val="24"/>
          <w:szCs w:val="24"/>
        </w:rPr>
        <w:t>é</w:t>
      </w:r>
      <w:r w:rsidRPr="00BF0A16">
        <w:rPr>
          <w:rFonts w:cstheme="minorHAnsi"/>
          <w:sz w:val="24"/>
          <w:szCs w:val="24"/>
        </w:rPr>
        <w:t xml:space="preserve"> la </w:t>
      </w:r>
      <w:r w:rsidRPr="00BF0A16">
        <w:rPr>
          <w:rFonts w:cstheme="minorHAnsi"/>
          <w:sz w:val="24"/>
          <w:szCs w:val="24"/>
        </w:rPr>
        <w:lastRenderedPageBreak/>
        <w:t>differenza sessuale, nata come occasione di dialogo e reciprocità, si sperimenta spesso come una disparità e una prevaricazione o un inganno?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Anche questo è frutto del peccato, della rottura di quell’armonia originaria.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Per l’uomo</w:t>
      </w:r>
      <w:r w:rsidR="007A5F2D">
        <w:rPr>
          <w:rFonts w:cstheme="minorHAnsi"/>
          <w:sz w:val="24"/>
          <w:szCs w:val="24"/>
        </w:rPr>
        <w:t>,</w:t>
      </w:r>
      <w:r w:rsidRPr="00BF0A16">
        <w:rPr>
          <w:rFonts w:cstheme="minorHAnsi"/>
          <w:sz w:val="24"/>
          <w:szCs w:val="24"/>
        </w:rPr>
        <w:t xml:space="preserve"> invece</w:t>
      </w:r>
      <w:r w:rsidR="007A5F2D">
        <w:rPr>
          <w:rFonts w:cstheme="minorHAnsi"/>
          <w:sz w:val="24"/>
          <w:szCs w:val="24"/>
        </w:rPr>
        <w:t>,</w:t>
      </w:r>
      <w:r w:rsidRPr="00BF0A16">
        <w:rPr>
          <w:rFonts w:cstheme="minorHAnsi"/>
          <w:sz w:val="24"/>
          <w:szCs w:val="24"/>
        </w:rPr>
        <w:t xml:space="preserve"> i frutti del peccato sono altri due: il lavoro, da opera quasi divina, diventa fatica e dolore; la terra, da cui fu tratto e con cui era in rapporto, </w:t>
      </w:r>
      <w:r w:rsidR="007A5F2D">
        <w:rPr>
          <w:rFonts w:cstheme="minorHAnsi"/>
          <w:sz w:val="24"/>
          <w:szCs w:val="24"/>
        </w:rPr>
        <w:t>i</w:t>
      </w:r>
      <w:r w:rsidRPr="00BF0A16">
        <w:rPr>
          <w:rFonts w:cstheme="minorHAnsi"/>
          <w:sz w:val="24"/>
          <w:szCs w:val="24"/>
        </w:rPr>
        <w:t>nvece di essere segno di unità diventa segno di divisione, gli diventa ostile. Il mangiare, che prima era gesto di comunione, ora diventa frutto di fatica. Sarà solo Gesù a riportare al cibo la gratuità del dono, offrendo se stesso come pane del cielo.</w:t>
      </w:r>
    </w:p>
    <w:p w14:paraId="51A347A9" w14:textId="4C61E033" w:rsidR="00BF0A16" w:rsidRPr="00BF0A16" w:rsidRDefault="00BF0A16" w:rsidP="00BF0A16">
      <w:pPr>
        <w:pStyle w:val="Titolo1"/>
        <w:rPr>
          <w:rFonts w:asciiTheme="minorHAnsi" w:hAnsiTheme="minorHAnsi" w:cstheme="minorHAnsi"/>
          <w:sz w:val="32"/>
          <w:szCs w:val="32"/>
        </w:rPr>
      </w:pPr>
      <w:bookmarkStart w:id="0" w:name="_3suja5plfw41" w:colFirst="0" w:colLast="0"/>
      <w:bookmarkEnd w:id="0"/>
      <w:r w:rsidRPr="00BF0A16">
        <w:rPr>
          <w:rFonts w:asciiTheme="minorHAnsi" w:hAnsiTheme="minorHAnsi" w:cstheme="minorHAnsi"/>
          <w:sz w:val="32"/>
          <w:szCs w:val="32"/>
        </w:rPr>
        <w:t xml:space="preserve">Meditatio </w:t>
      </w:r>
      <w:r w:rsidRPr="00BF0A16">
        <w:rPr>
          <w:rFonts w:asciiTheme="minorHAnsi" w:hAnsiTheme="minorHAnsi" w:cstheme="minorHAnsi"/>
          <w:b w:val="0"/>
          <w:bCs w:val="0"/>
          <w:sz w:val="32"/>
          <w:szCs w:val="32"/>
        </w:rPr>
        <w:t>(cosa mi dice il testo?)</w:t>
      </w:r>
    </w:p>
    <w:p w14:paraId="66924907" w14:textId="734361FA" w:rsidR="00BF0A16" w:rsidRPr="00BF0A16" w:rsidRDefault="00BF0A16" w:rsidP="00BF0A16">
      <w:pPr>
        <w:rPr>
          <w:rFonts w:cstheme="minorHAnsi"/>
          <w:sz w:val="24"/>
          <w:szCs w:val="24"/>
        </w:rPr>
      </w:pPr>
      <w:r w:rsidRPr="00BF0A16">
        <w:rPr>
          <w:rFonts w:cstheme="minorHAnsi"/>
          <w:sz w:val="24"/>
          <w:szCs w:val="24"/>
        </w:rPr>
        <w:t>Nella lectio abbiamo visto il significato di questa pagina della Scrittura, ma ora devo chiedermi: cosa sta dicendo a me?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 xml:space="preserve">Provo a guardarmi in questa pagina, come in uno specchio: qual è il primo elemento che emerge? </w:t>
      </w:r>
      <w:r w:rsidR="007A5F2D">
        <w:rPr>
          <w:rFonts w:cstheme="minorHAnsi"/>
          <w:sz w:val="24"/>
          <w:szCs w:val="24"/>
        </w:rPr>
        <w:t>C</w:t>
      </w:r>
      <w:r w:rsidRPr="00BF0A16">
        <w:rPr>
          <w:rFonts w:cstheme="minorHAnsi"/>
          <w:sz w:val="24"/>
          <w:szCs w:val="24"/>
        </w:rPr>
        <w:t>osa sto vivendo anch’io di ciò che avviene ai personaggi?</w:t>
      </w:r>
      <w:r w:rsidR="007A5F2D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Quale parola ho sentito rivolta proprio a me? Quale mi ha scavato nel cuore?</w:t>
      </w:r>
    </w:p>
    <w:p w14:paraId="5EBDECA9" w14:textId="71D933CB" w:rsidR="00BF0A16" w:rsidRPr="00BF0A16" w:rsidRDefault="00BF0A16" w:rsidP="00BF0A16">
      <w:pPr>
        <w:rPr>
          <w:rFonts w:cstheme="minorHAnsi"/>
          <w:sz w:val="24"/>
          <w:szCs w:val="24"/>
        </w:rPr>
      </w:pPr>
      <w:r w:rsidRPr="00BF0A16">
        <w:rPr>
          <w:rFonts w:cstheme="minorHAnsi"/>
          <w:i/>
          <w:sz w:val="24"/>
          <w:szCs w:val="24"/>
        </w:rPr>
        <w:t>Quale immagine di Dio ho in mente? Un sadico che proibisce o un padre che dona e mi fa vivere da figlio?</w:t>
      </w:r>
      <w:r w:rsidR="007A5F2D">
        <w:rPr>
          <w:rFonts w:cstheme="minorHAnsi"/>
          <w:i/>
          <w:sz w:val="24"/>
          <w:szCs w:val="24"/>
        </w:rPr>
        <w:br/>
      </w:r>
      <w:r w:rsidRPr="00BF0A16">
        <w:rPr>
          <w:rFonts w:cstheme="minorHAnsi"/>
          <w:i/>
          <w:sz w:val="24"/>
          <w:szCs w:val="24"/>
        </w:rPr>
        <w:t>Ho provato la tentazione di pensare che Dio non è abbastanza per curare le mie fragilità?</w:t>
      </w:r>
      <w:r w:rsidR="007A5F2D">
        <w:rPr>
          <w:rFonts w:cstheme="minorHAnsi"/>
          <w:i/>
          <w:sz w:val="24"/>
          <w:szCs w:val="24"/>
        </w:rPr>
        <w:br/>
      </w:r>
      <w:r w:rsidRPr="00BF0A16">
        <w:rPr>
          <w:rFonts w:cstheme="minorHAnsi"/>
          <w:i/>
          <w:sz w:val="24"/>
          <w:szCs w:val="24"/>
        </w:rPr>
        <w:t>Conosco i meccanismi della tentazione?</w:t>
      </w:r>
      <w:r w:rsidR="007A5F2D">
        <w:rPr>
          <w:rFonts w:cstheme="minorHAnsi"/>
          <w:i/>
          <w:sz w:val="24"/>
          <w:szCs w:val="24"/>
        </w:rPr>
        <w:br/>
      </w:r>
      <w:r w:rsidRPr="00BF0A16">
        <w:rPr>
          <w:rFonts w:cstheme="minorHAnsi"/>
          <w:i/>
          <w:sz w:val="24"/>
          <w:szCs w:val="24"/>
        </w:rPr>
        <w:t>Ho sperimentato l’illusione di cercare un risarcimento dalla vita?</w:t>
      </w:r>
      <w:r w:rsidR="007A5F2D">
        <w:rPr>
          <w:rFonts w:cstheme="minorHAnsi"/>
          <w:i/>
          <w:sz w:val="24"/>
          <w:szCs w:val="24"/>
        </w:rPr>
        <w:br/>
      </w:r>
      <w:r w:rsidRPr="00BF0A16">
        <w:rPr>
          <w:rFonts w:cstheme="minorHAnsi"/>
          <w:i/>
          <w:sz w:val="24"/>
          <w:szCs w:val="24"/>
        </w:rPr>
        <w:t>Qual è il peccato, nel mio modo di pensare e di vivere, che inverte la dinamica dell’alito di vita in una mentalità di morte? Qual è la mia paura? Da cosa mi nascondo?</w:t>
      </w:r>
      <w:r w:rsidR="00EF16C3">
        <w:rPr>
          <w:rFonts w:cstheme="minorHAnsi"/>
          <w:i/>
          <w:sz w:val="24"/>
          <w:szCs w:val="24"/>
        </w:rPr>
        <w:br/>
      </w:r>
      <w:r w:rsidRPr="00BF0A16">
        <w:rPr>
          <w:rFonts w:cstheme="minorHAnsi"/>
          <w:i/>
          <w:sz w:val="24"/>
          <w:szCs w:val="24"/>
        </w:rPr>
        <w:t>Provando a rileggere il racconto del peccato, posso riguardare alla mia vita e confrontarla con questa immagine di un Dio che si prende cura della fragilità della sua creatura: come l’ho sentito nella mia vita quotidiana?</w:t>
      </w:r>
    </w:p>
    <w:p w14:paraId="372D02DC" w14:textId="1D653F6E" w:rsidR="00BF0A16" w:rsidRPr="00BF0A16" w:rsidRDefault="00BF0A16" w:rsidP="00BF0A16">
      <w:pPr>
        <w:pStyle w:val="Titolo1"/>
        <w:rPr>
          <w:rFonts w:asciiTheme="minorHAnsi" w:hAnsiTheme="minorHAnsi" w:cstheme="minorHAnsi"/>
          <w:sz w:val="32"/>
          <w:szCs w:val="32"/>
        </w:rPr>
      </w:pPr>
      <w:bookmarkStart w:id="1" w:name="_afml96td17u0" w:colFirst="0" w:colLast="0"/>
      <w:bookmarkEnd w:id="1"/>
      <w:r w:rsidRPr="00BF0A16">
        <w:rPr>
          <w:rFonts w:asciiTheme="minorHAnsi" w:hAnsiTheme="minorHAnsi" w:cstheme="minorHAnsi"/>
          <w:sz w:val="32"/>
          <w:szCs w:val="32"/>
        </w:rPr>
        <w:t xml:space="preserve">Oratio </w:t>
      </w:r>
      <w:r w:rsidRPr="00BF0A16">
        <w:rPr>
          <w:rFonts w:asciiTheme="minorHAnsi" w:hAnsiTheme="minorHAnsi" w:cstheme="minorHAnsi"/>
          <w:b w:val="0"/>
          <w:bCs w:val="0"/>
          <w:sz w:val="32"/>
          <w:szCs w:val="32"/>
        </w:rPr>
        <w:t>(cosa rispondo a chi mi ha parlato in questo testo?)</w:t>
      </w:r>
    </w:p>
    <w:p w14:paraId="7E3594E0" w14:textId="7D542EED" w:rsidR="00BF0A16" w:rsidRPr="00BF0A16" w:rsidRDefault="00BF0A16" w:rsidP="00BF0A16">
      <w:pPr>
        <w:rPr>
          <w:rFonts w:cstheme="minorHAnsi"/>
          <w:sz w:val="24"/>
          <w:szCs w:val="24"/>
        </w:rPr>
      </w:pPr>
      <w:r w:rsidRPr="00BF0A16">
        <w:rPr>
          <w:rFonts w:cstheme="minorHAnsi"/>
          <w:sz w:val="24"/>
          <w:szCs w:val="24"/>
        </w:rPr>
        <w:t>Pregare la Parola non significa fare un’analisi del testo, ma entrare in un rapporto con Dio nella preghiera: cosa rispondo a Colui che mi ha parlato con questa Parola?</w:t>
      </w:r>
      <w:r w:rsidR="00EF16C3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Dietro questa pagina c’è un volto, il volto di Dio che vuole parlare con me, vuole incontrarmi, vuole farsi conoscere. Già questa consapevolezza è un dono mozzafiato.</w:t>
      </w:r>
      <w:r w:rsidR="00EF16C3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Mi fermo a pensare al desideri</w:t>
      </w:r>
      <w:r w:rsidR="00EF16C3">
        <w:rPr>
          <w:rFonts w:cstheme="minorHAnsi"/>
          <w:sz w:val="24"/>
          <w:szCs w:val="24"/>
        </w:rPr>
        <w:t>o</w:t>
      </w:r>
      <w:r w:rsidRPr="00BF0A16">
        <w:rPr>
          <w:rFonts w:cstheme="minorHAnsi"/>
          <w:sz w:val="24"/>
          <w:szCs w:val="24"/>
        </w:rPr>
        <w:t xml:space="preserve"> di Dio di essere nella mia vita, di rivelarmi il suo progetto di Bene, di farmi entrare in amicizia con Lui.</w:t>
      </w:r>
      <w:r w:rsidR="00EF16C3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 xml:space="preserve">Questo brano mi ha comunicato la sua Parola… cosa gli rispondo? Quale messaggio sento che arriva al mio cuore? </w:t>
      </w:r>
      <w:r w:rsidR="00EF16C3">
        <w:rPr>
          <w:rFonts w:cstheme="minorHAnsi"/>
          <w:sz w:val="24"/>
          <w:szCs w:val="24"/>
        </w:rPr>
        <w:t>C</w:t>
      </w:r>
      <w:r w:rsidRPr="00BF0A16">
        <w:rPr>
          <w:rFonts w:cstheme="minorHAnsi"/>
          <w:sz w:val="24"/>
          <w:szCs w:val="24"/>
        </w:rPr>
        <w:t>ome rispondo con la mia preghiera?</w:t>
      </w:r>
    </w:p>
    <w:p w14:paraId="689D53A1" w14:textId="09CE0BA2" w:rsidR="00BF0A16" w:rsidRPr="00BF0A16" w:rsidRDefault="00BF0A16" w:rsidP="00BF0A16">
      <w:pPr>
        <w:pStyle w:val="Titolo1"/>
        <w:rPr>
          <w:rFonts w:asciiTheme="minorHAnsi" w:hAnsiTheme="minorHAnsi" w:cstheme="minorHAnsi"/>
          <w:sz w:val="32"/>
          <w:szCs w:val="32"/>
        </w:rPr>
      </w:pPr>
      <w:bookmarkStart w:id="2" w:name="_8fnmtyswaneh" w:colFirst="0" w:colLast="0"/>
      <w:bookmarkEnd w:id="2"/>
      <w:r w:rsidRPr="00BF0A16">
        <w:rPr>
          <w:rFonts w:asciiTheme="minorHAnsi" w:hAnsiTheme="minorHAnsi" w:cstheme="minorHAnsi"/>
          <w:sz w:val="32"/>
          <w:szCs w:val="32"/>
        </w:rPr>
        <w:lastRenderedPageBreak/>
        <w:t xml:space="preserve">Actio </w:t>
      </w:r>
      <w:r w:rsidRPr="00BF0A16">
        <w:rPr>
          <w:rFonts w:asciiTheme="minorHAnsi" w:hAnsiTheme="minorHAnsi" w:cstheme="minorHAnsi"/>
          <w:b w:val="0"/>
          <w:bCs w:val="0"/>
          <w:sz w:val="32"/>
          <w:szCs w:val="32"/>
        </w:rPr>
        <w:t>(come incide nella mia vita questo momento vissuto in ascolto e preghiera?)</w:t>
      </w:r>
    </w:p>
    <w:p w14:paraId="2CB2EAD3" w14:textId="747BAB62" w:rsidR="00BF0A16" w:rsidRPr="00BF0A16" w:rsidRDefault="00BF0A16" w:rsidP="00BF0A16">
      <w:pPr>
        <w:rPr>
          <w:rFonts w:cstheme="minorHAnsi"/>
          <w:sz w:val="24"/>
          <w:szCs w:val="24"/>
        </w:rPr>
      </w:pPr>
      <w:r w:rsidRPr="00BF0A16">
        <w:rPr>
          <w:rFonts w:cstheme="minorHAnsi"/>
          <w:sz w:val="24"/>
          <w:szCs w:val="24"/>
        </w:rPr>
        <w:t>Per pregare si deve curare l’ingresso in preghiera, ma anche l’uscita dalla preghiera.</w:t>
      </w:r>
      <w:r w:rsidR="00EF16C3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 xml:space="preserve">Prima di concludere con il segno della Croce, faccio un gesto di venerazione (per es. un bacio al libro della Bibbia, come fa il celebrante dopo che ha letto il </w:t>
      </w:r>
      <w:r w:rsidR="0087416D">
        <w:rPr>
          <w:rFonts w:cstheme="minorHAnsi"/>
          <w:sz w:val="24"/>
          <w:szCs w:val="24"/>
        </w:rPr>
        <w:t>V</w:t>
      </w:r>
      <w:r w:rsidRPr="00BF0A16">
        <w:rPr>
          <w:rFonts w:cstheme="minorHAnsi"/>
          <w:sz w:val="24"/>
          <w:szCs w:val="24"/>
        </w:rPr>
        <w:t>angelo nella messa).</w:t>
      </w:r>
      <w:r w:rsidR="00EF16C3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Un gesto per riconoscere la presenza del Signore nella mia vita.</w:t>
      </w:r>
      <w:r w:rsidR="00EF16C3">
        <w:rPr>
          <w:rFonts w:cstheme="minorHAnsi"/>
          <w:sz w:val="24"/>
          <w:szCs w:val="24"/>
        </w:rPr>
        <w:br/>
      </w:r>
      <w:r w:rsidRPr="00BF0A16">
        <w:rPr>
          <w:rFonts w:cstheme="minorHAnsi"/>
          <w:sz w:val="24"/>
          <w:szCs w:val="24"/>
        </w:rPr>
        <w:t>Posso prendere una decisione concreta: quale gesto di bene nasce dalla pagina che ho ascoltato e dalla preghiera che ho espresso?</w:t>
      </w:r>
    </w:p>
    <w:p w14:paraId="3BAE327F" w14:textId="77777777" w:rsidR="00EF16C3" w:rsidRPr="00EF16C3" w:rsidRDefault="00763CA0" w:rsidP="00BF0A16">
      <w:pPr>
        <w:rPr>
          <w:rFonts w:cstheme="minorHAnsi"/>
          <w:b/>
          <w:bCs/>
          <w:sz w:val="24"/>
          <w:szCs w:val="24"/>
        </w:rPr>
      </w:pPr>
      <w:r w:rsidRPr="00EF16C3">
        <w:rPr>
          <w:rFonts w:cstheme="minorHAnsi"/>
          <w:b/>
          <w:bCs/>
          <w:sz w:val="24"/>
          <w:szCs w:val="24"/>
        </w:rPr>
        <w:t>P</w:t>
      </w:r>
      <w:r w:rsidR="00BF0A16" w:rsidRPr="00EF16C3">
        <w:rPr>
          <w:rFonts w:cstheme="minorHAnsi"/>
          <w:b/>
          <w:bCs/>
          <w:sz w:val="24"/>
          <w:szCs w:val="24"/>
        </w:rPr>
        <w:t>er approfondire:</w:t>
      </w:r>
      <w:r w:rsidR="00EF16C3" w:rsidRPr="00EF16C3">
        <w:rPr>
          <w:rFonts w:cstheme="minorHAnsi"/>
          <w:b/>
          <w:bCs/>
          <w:sz w:val="24"/>
          <w:szCs w:val="24"/>
        </w:rPr>
        <w:t xml:space="preserve"> </w:t>
      </w:r>
    </w:p>
    <w:p w14:paraId="55BE0EB3" w14:textId="7DD6FCD3" w:rsidR="00BF0A16" w:rsidRPr="00BF0A16" w:rsidRDefault="00A72276" w:rsidP="00BF0A16">
      <w:pPr>
        <w:rPr>
          <w:rFonts w:cstheme="minorHAnsi"/>
          <w:sz w:val="24"/>
          <w:szCs w:val="24"/>
        </w:rPr>
      </w:pPr>
      <w:hyperlink r:id="rId7">
        <w:r w:rsidR="00BF0A16" w:rsidRPr="00BF0A16">
          <w:rPr>
            <w:rFonts w:cstheme="minorHAnsi"/>
            <w:color w:val="1155CC"/>
            <w:sz w:val="24"/>
            <w:szCs w:val="24"/>
            <w:u w:val="single"/>
          </w:rPr>
          <w:t>https://www.vatican.va/content/john-paul-ii/it/audiences/1986/documents/hf_jp-ii_aud_19861217.html</w:t>
        </w:r>
      </w:hyperlink>
      <w:r w:rsidR="00BF0A16" w:rsidRPr="00BF0A16">
        <w:rPr>
          <w:rFonts w:cstheme="minorHAnsi"/>
          <w:sz w:val="24"/>
          <w:szCs w:val="24"/>
        </w:rPr>
        <w:t xml:space="preserve"> </w:t>
      </w:r>
    </w:p>
    <w:p w14:paraId="1AF79026" w14:textId="38FDB92C" w:rsidR="00057327" w:rsidRPr="00BF0A16" w:rsidRDefault="00057327" w:rsidP="00BF0A16">
      <w:pPr>
        <w:pStyle w:val="Titolo1"/>
        <w:rPr>
          <w:rFonts w:asciiTheme="minorHAnsi" w:hAnsiTheme="minorHAnsi" w:cstheme="minorHAnsi"/>
          <w:b w:val="0"/>
          <w:color w:val="C00000"/>
          <w:sz w:val="12"/>
          <w:szCs w:val="32"/>
        </w:rPr>
      </w:pPr>
    </w:p>
    <w:sectPr w:rsidR="00057327" w:rsidRPr="00BF0A16" w:rsidSect="00DF6DF0">
      <w:headerReference w:type="default" r:id="rId8"/>
      <w:footerReference w:type="default" r:id="rId9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5E2AE" w14:textId="77777777" w:rsidR="00675043" w:rsidRDefault="00675043" w:rsidP="00DF6DF0">
      <w:pPr>
        <w:spacing w:after="0" w:line="240" w:lineRule="auto"/>
      </w:pPr>
      <w:r>
        <w:separator/>
      </w:r>
    </w:p>
  </w:endnote>
  <w:endnote w:type="continuationSeparator" w:id="0">
    <w:p w14:paraId="25E6399D" w14:textId="77777777" w:rsidR="00675043" w:rsidRDefault="00675043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4" name="Immagine 4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66DDA" w14:textId="77777777" w:rsidR="00675043" w:rsidRDefault="00675043" w:rsidP="00DF6DF0">
      <w:pPr>
        <w:spacing w:after="0" w:line="240" w:lineRule="auto"/>
      </w:pPr>
      <w:r>
        <w:separator/>
      </w:r>
    </w:p>
  </w:footnote>
  <w:footnote w:type="continuationSeparator" w:id="0">
    <w:p w14:paraId="4CD57578" w14:textId="77777777" w:rsidR="00675043" w:rsidRDefault="00675043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2" name="Immagine 2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8D1741"/>
    <w:multiLevelType w:val="hybridMultilevel"/>
    <w:tmpl w:val="B36A5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68125">
    <w:abstractNumId w:val="1"/>
  </w:num>
  <w:num w:numId="2" w16cid:durableId="1629244723">
    <w:abstractNumId w:val="6"/>
  </w:num>
  <w:num w:numId="3" w16cid:durableId="1287731940">
    <w:abstractNumId w:val="9"/>
  </w:num>
  <w:num w:numId="4" w16cid:durableId="1562787378">
    <w:abstractNumId w:val="0"/>
  </w:num>
  <w:num w:numId="5" w16cid:durableId="709646882">
    <w:abstractNumId w:val="7"/>
  </w:num>
  <w:num w:numId="6" w16cid:durableId="1991061006">
    <w:abstractNumId w:val="2"/>
  </w:num>
  <w:num w:numId="7" w16cid:durableId="1511141462">
    <w:abstractNumId w:val="8"/>
  </w:num>
  <w:num w:numId="8" w16cid:durableId="1278414725">
    <w:abstractNumId w:val="3"/>
  </w:num>
  <w:num w:numId="9" w16cid:durableId="1774278202">
    <w:abstractNumId w:val="4"/>
  </w:num>
  <w:num w:numId="10" w16cid:durableId="1827554043">
    <w:abstractNumId w:val="5"/>
  </w:num>
  <w:num w:numId="11" w16cid:durableId="4340598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2"/>
    <w:rsid w:val="00024BD7"/>
    <w:rsid w:val="00057327"/>
    <w:rsid w:val="00072D70"/>
    <w:rsid w:val="0007767F"/>
    <w:rsid w:val="00084482"/>
    <w:rsid w:val="00147AE1"/>
    <w:rsid w:val="001536BB"/>
    <w:rsid w:val="00195C24"/>
    <w:rsid w:val="00203562"/>
    <w:rsid w:val="0021482E"/>
    <w:rsid w:val="00226FCC"/>
    <w:rsid w:val="0026287B"/>
    <w:rsid w:val="00281DD4"/>
    <w:rsid w:val="00292816"/>
    <w:rsid w:val="002939E3"/>
    <w:rsid w:val="002B4379"/>
    <w:rsid w:val="002D4D3E"/>
    <w:rsid w:val="002E5386"/>
    <w:rsid w:val="002E5B4B"/>
    <w:rsid w:val="002F169C"/>
    <w:rsid w:val="002F557F"/>
    <w:rsid w:val="0030284E"/>
    <w:rsid w:val="00315E3F"/>
    <w:rsid w:val="00323105"/>
    <w:rsid w:val="003B4330"/>
    <w:rsid w:val="0040353D"/>
    <w:rsid w:val="00435F97"/>
    <w:rsid w:val="0047319D"/>
    <w:rsid w:val="004B0AB8"/>
    <w:rsid w:val="004C1F0B"/>
    <w:rsid w:val="004F4680"/>
    <w:rsid w:val="005C464C"/>
    <w:rsid w:val="005D4C22"/>
    <w:rsid w:val="005E0E9A"/>
    <w:rsid w:val="005F289E"/>
    <w:rsid w:val="00600CEB"/>
    <w:rsid w:val="00627701"/>
    <w:rsid w:val="00644798"/>
    <w:rsid w:val="00675043"/>
    <w:rsid w:val="0069781B"/>
    <w:rsid w:val="006A5C8F"/>
    <w:rsid w:val="006D5DC0"/>
    <w:rsid w:val="006E7312"/>
    <w:rsid w:val="00702FD3"/>
    <w:rsid w:val="0071316E"/>
    <w:rsid w:val="0074261F"/>
    <w:rsid w:val="00763CA0"/>
    <w:rsid w:val="00765E93"/>
    <w:rsid w:val="00774A16"/>
    <w:rsid w:val="007757C9"/>
    <w:rsid w:val="007A5F2D"/>
    <w:rsid w:val="007C2772"/>
    <w:rsid w:val="007D7BD0"/>
    <w:rsid w:val="007E0223"/>
    <w:rsid w:val="008150FD"/>
    <w:rsid w:val="008333AF"/>
    <w:rsid w:val="0087416D"/>
    <w:rsid w:val="00890F76"/>
    <w:rsid w:val="00927BCA"/>
    <w:rsid w:val="00931591"/>
    <w:rsid w:val="00931652"/>
    <w:rsid w:val="0097148E"/>
    <w:rsid w:val="00995A1B"/>
    <w:rsid w:val="00A0695C"/>
    <w:rsid w:val="00A16F50"/>
    <w:rsid w:val="00A2686D"/>
    <w:rsid w:val="00A32810"/>
    <w:rsid w:val="00A506FE"/>
    <w:rsid w:val="00A72276"/>
    <w:rsid w:val="00A757CA"/>
    <w:rsid w:val="00AA2694"/>
    <w:rsid w:val="00B41A33"/>
    <w:rsid w:val="00BC4CBC"/>
    <w:rsid w:val="00BE5D6B"/>
    <w:rsid w:val="00BF0A16"/>
    <w:rsid w:val="00C000CA"/>
    <w:rsid w:val="00C0101E"/>
    <w:rsid w:val="00C072B0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A0A38"/>
    <w:rsid w:val="00DD3B09"/>
    <w:rsid w:val="00DE1C2F"/>
    <w:rsid w:val="00DF6DF0"/>
    <w:rsid w:val="00E0652D"/>
    <w:rsid w:val="00E3196D"/>
    <w:rsid w:val="00E56D1A"/>
    <w:rsid w:val="00E909D3"/>
    <w:rsid w:val="00E93A0F"/>
    <w:rsid w:val="00E95499"/>
    <w:rsid w:val="00EC0567"/>
    <w:rsid w:val="00EC53AD"/>
    <w:rsid w:val="00EE4382"/>
    <w:rsid w:val="00EF16C3"/>
    <w:rsid w:val="00F16042"/>
    <w:rsid w:val="00F2207F"/>
    <w:rsid w:val="00F248D5"/>
    <w:rsid w:val="00F328EC"/>
    <w:rsid w:val="00F37331"/>
    <w:rsid w:val="00F4112D"/>
    <w:rsid w:val="00F6048A"/>
    <w:rsid w:val="00F71614"/>
    <w:rsid w:val="00FB2619"/>
    <w:rsid w:val="00FC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vatican.va/content/john-paul-ii/it/audiences/1986/documents/hf_jp-ii_aud_19861217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2010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Servizio per i Giovani e l’Università</cp:lastModifiedBy>
  <cp:revision>28</cp:revision>
  <cp:lastPrinted>2019-11-06T14:20:00Z</cp:lastPrinted>
  <dcterms:created xsi:type="dcterms:W3CDTF">2023-02-06T10:31:00Z</dcterms:created>
  <dcterms:modified xsi:type="dcterms:W3CDTF">2023-12-12T10:39:00Z</dcterms:modified>
</cp:coreProperties>
</file>