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232B08" w14:textId="03AD21AA" w:rsidR="00FA572F" w:rsidRDefault="00FA572F" w:rsidP="000D565F">
      <w:pPr>
        <w:pBdr>
          <w:top w:val="single" w:sz="4" w:space="1" w:color="auto"/>
          <w:left w:val="single" w:sz="4" w:space="4" w:color="auto"/>
          <w:bottom w:val="single" w:sz="4" w:space="1" w:color="auto"/>
          <w:right w:val="single" w:sz="4" w:space="4" w:color="auto"/>
        </w:pBdr>
        <w:jc w:val="center"/>
        <w:rPr>
          <w:b/>
          <w:bCs/>
          <w:i/>
          <w:iCs/>
          <w:color w:val="FF0000"/>
          <w:sz w:val="36"/>
          <w:szCs w:val="36"/>
        </w:rPr>
      </w:pPr>
      <w:r w:rsidRPr="00FA572F">
        <w:rPr>
          <w:b/>
          <w:bCs/>
          <w:i/>
          <w:iCs/>
          <w:color w:val="FF0000"/>
          <w:sz w:val="36"/>
          <w:szCs w:val="36"/>
        </w:rPr>
        <w:t>P</w:t>
      </w:r>
      <w:r>
        <w:rPr>
          <w:b/>
          <w:bCs/>
          <w:i/>
          <w:iCs/>
          <w:color w:val="FF0000"/>
          <w:sz w:val="36"/>
          <w:szCs w:val="36"/>
        </w:rPr>
        <w:t>ane</w:t>
      </w:r>
      <w:r w:rsidRPr="00FA572F">
        <w:rPr>
          <w:b/>
          <w:bCs/>
          <w:i/>
          <w:iCs/>
          <w:color w:val="FF0000"/>
          <w:sz w:val="36"/>
          <w:szCs w:val="36"/>
        </w:rPr>
        <w:t xml:space="preserve">: </w:t>
      </w:r>
      <w:r>
        <w:rPr>
          <w:b/>
          <w:bCs/>
          <w:i/>
          <w:iCs/>
          <w:color w:val="FF0000"/>
          <w:sz w:val="36"/>
          <w:szCs w:val="36"/>
        </w:rPr>
        <w:t xml:space="preserve">adorazione eucaristica </w:t>
      </w:r>
      <w:r w:rsidRPr="00FA572F">
        <w:rPr>
          <w:b/>
          <w:bCs/>
          <w:i/>
          <w:iCs/>
          <w:color w:val="FF0000"/>
          <w:sz w:val="36"/>
          <w:szCs w:val="36"/>
        </w:rPr>
        <w:t>per i giovani (2023-2024)</w:t>
      </w:r>
    </w:p>
    <w:p w14:paraId="164CE260" w14:textId="44E3710E" w:rsidR="004E6DC6" w:rsidRDefault="00F768F5" w:rsidP="000D565F">
      <w:pPr>
        <w:pBdr>
          <w:top w:val="single" w:sz="4" w:space="1" w:color="auto"/>
          <w:left w:val="single" w:sz="4" w:space="4" w:color="auto"/>
          <w:bottom w:val="single" w:sz="4" w:space="1" w:color="auto"/>
          <w:right w:val="single" w:sz="4" w:space="4" w:color="auto"/>
        </w:pBdr>
        <w:jc w:val="center"/>
        <w:rPr>
          <w:b/>
          <w:bCs/>
          <w:i/>
          <w:iCs/>
          <w:color w:val="FF0000"/>
          <w:sz w:val="36"/>
          <w:szCs w:val="36"/>
        </w:rPr>
      </w:pPr>
      <w:r>
        <w:rPr>
          <w:b/>
          <w:bCs/>
          <w:i/>
          <w:iCs/>
          <w:color w:val="FF0000"/>
          <w:sz w:val="36"/>
          <w:szCs w:val="36"/>
        </w:rPr>
        <w:t>Tempo dell’incarnazione</w:t>
      </w:r>
    </w:p>
    <w:p w14:paraId="661E67B7" w14:textId="77777777" w:rsidR="004E6DC6" w:rsidRDefault="004E6DC6" w:rsidP="000D565F">
      <w:pPr>
        <w:rPr>
          <w:b/>
          <w:bCs/>
          <w:color w:val="FF0000"/>
          <w:sz w:val="28"/>
          <w:szCs w:val="28"/>
        </w:rPr>
      </w:pPr>
    </w:p>
    <w:p w14:paraId="3F1887EC" w14:textId="320E3545" w:rsidR="004E6DC6" w:rsidRDefault="0009378E" w:rsidP="000D565F">
      <w:pPr>
        <w:rPr>
          <w:b/>
          <w:bCs/>
          <w:color w:val="FF0000"/>
          <w:sz w:val="28"/>
          <w:szCs w:val="28"/>
        </w:rPr>
      </w:pPr>
      <w:r>
        <w:rPr>
          <w:b/>
          <w:bCs/>
          <w:color w:val="FF0000"/>
          <w:sz w:val="28"/>
          <w:szCs w:val="28"/>
        </w:rPr>
        <w:t>Canto di invocazione allo Spirito Santo</w:t>
      </w:r>
    </w:p>
    <w:p w14:paraId="007C0D13" w14:textId="77777777" w:rsidR="004E6DC6" w:rsidRDefault="004E6DC6" w:rsidP="000D565F">
      <w:pPr>
        <w:rPr>
          <w:b/>
          <w:bCs/>
          <w:color w:val="FF0000"/>
          <w:sz w:val="28"/>
          <w:szCs w:val="28"/>
        </w:rPr>
      </w:pPr>
    </w:p>
    <w:p w14:paraId="5890EA88" w14:textId="6835BC61" w:rsidR="009573F8" w:rsidRPr="000D565F" w:rsidRDefault="0009378E" w:rsidP="000D565F">
      <w:pPr>
        <w:rPr>
          <w:b/>
          <w:bCs/>
          <w:color w:val="FF0000"/>
          <w:sz w:val="28"/>
          <w:szCs w:val="28"/>
        </w:rPr>
      </w:pPr>
      <w:r>
        <w:rPr>
          <w:b/>
          <w:bCs/>
          <w:color w:val="FF0000"/>
          <w:sz w:val="28"/>
          <w:szCs w:val="28"/>
        </w:rPr>
        <w:t>Preghi</w:t>
      </w:r>
      <w:r w:rsidR="005277DA">
        <w:rPr>
          <w:b/>
          <w:bCs/>
          <w:color w:val="FF0000"/>
          <w:sz w:val="28"/>
          <w:szCs w:val="28"/>
        </w:rPr>
        <w:t>amo insieme con don Tonino Bello</w:t>
      </w:r>
    </w:p>
    <w:p w14:paraId="38AE9244" w14:textId="6B1518C5" w:rsidR="00F768F5" w:rsidRPr="004A086C" w:rsidRDefault="00F768F5" w:rsidP="004A086C">
      <w:pPr>
        <w:rPr>
          <w:sz w:val="24"/>
          <w:szCs w:val="24"/>
        </w:rPr>
      </w:pPr>
      <w:r w:rsidRPr="004A086C">
        <w:rPr>
          <w:sz w:val="24"/>
          <w:szCs w:val="24"/>
        </w:rPr>
        <w:t>Spirito di Dio, che agli inizi della crea</w:t>
      </w:r>
      <w:r w:rsidR="000F2CBB">
        <w:rPr>
          <w:sz w:val="24"/>
          <w:szCs w:val="24"/>
        </w:rPr>
        <w:t>zione</w:t>
      </w:r>
      <w:r w:rsidRPr="004A086C">
        <w:rPr>
          <w:sz w:val="24"/>
          <w:szCs w:val="24"/>
        </w:rPr>
        <w:t xml:space="preserve"> Ti libravi sugli abissi dell’universo, e trasformavi in sorriso di bellezza il grande sbadiglio delle cose, scendi ancora sulla terra e donale il brivido dei cominciamenti. Questo mondo che invecchia, sfioralo con l’ala della Tua gloria.</w:t>
      </w:r>
    </w:p>
    <w:p w14:paraId="1C2E093B" w14:textId="60B517C9" w:rsidR="00F768F5" w:rsidRPr="004A086C" w:rsidRDefault="00F768F5" w:rsidP="004A086C">
      <w:pPr>
        <w:rPr>
          <w:sz w:val="24"/>
          <w:szCs w:val="24"/>
        </w:rPr>
      </w:pPr>
      <w:r w:rsidRPr="004A086C">
        <w:rPr>
          <w:sz w:val="24"/>
          <w:szCs w:val="24"/>
        </w:rPr>
        <w:t>Dissipa le sue rughe. Fascia le ferite che l’egoismo sfrenato degli uomini ha tracciato sulla sua pelle. Mitiga con l’olio della tenerez</w:t>
      </w:r>
      <w:r w:rsidR="000F2CBB">
        <w:rPr>
          <w:sz w:val="24"/>
          <w:szCs w:val="24"/>
        </w:rPr>
        <w:t>za</w:t>
      </w:r>
      <w:r w:rsidRPr="004A086C">
        <w:rPr>
          <w:sz w:val="24"/>
          <w:szCs w:val="24"/>
        </w:rPr>
        <w:t xml:space="preserve"> le arsure della sua crosta. Restituiscile il manto dell’antico splendore, che le nostre violenze le hanno strappato e riversa sulle carni inaridite anfore di profumo.</w:t>
      </w:r>
    </w:p>
    <w:p w14:paraId="15D40511" w14:textId="77777777" w:rsidR="000D565F" w:rsidRDefault="000D565F" w:rsidP="000D565F">
      <w:pPr>
        <w:rPr>
          <w:sz w:val="24"/>
          <w:szCs w:val="24"/>
        </w:rPr>
      </w:pPr>
    </w:p>
    <w:p w14:paraId="0D13D48D" w14:textId="77777777" w:rsidR="000D565F" w:rsidRDefault="009573F8" w:rsidP="000D565F">
      <w:pPr>
        <w:rPr>
          <w:b/>
          <w:bCs/>
          <w:color w:val="FF0000"/>
          <w:sz w:val="28"/>
          <w:szCs w:val="28"/>
        </w:rPr>
      </w:pPr>
      <w:r w:rsidRPr="000D565F">
        <w:rPr>
          <w:b/>
          <w:bCs/>
          <w:color w:val="FF0000"/>
          <w:sz w:val="28"/>
          <w:szCs w:val="28"/>
        </w:rPr>
        <w:t>ESPOSIZIONE EUCARISTICA CON CANTO</w:t>
      </w:r>
    </w:p>
    <w:p w14:paraId="104CB936" w14:textId="77777777" w:rsidR="000D565F" w:rsidRDefault="000D565F" w:rsidP="000D565F">
      <w:pPr>
        <w:rPr>
          <w:b/>
          <w:bCs/>
          <w:color w:val="FF0000"/>
          <w:sz w:val="28"/>
          <w:szCs w:val="28"/>
        </w:rPr>
      </w:pPr>
    </w:p>
    <w:p w14:paraId="02841533" w14:textId="77777777" w:rsidR="000D565F" w:rsidRDefault="009573F8" w:rsidP="000D565F">
      <w:pPr>
        <w:rPr>
          <w:b/>
          <w:bCs/>
          <w:color w:val="FF0000"/>
          <w:sz w:val="28"/>
          <w:szCs w:val="28"/>
        </w:rPr>
      </w:pPr>
      <w:r w:rsidRPr="000D565F">
        <w:rPr>
          <w:b/>
          <w:bCs/>
          <w:color w:val="FF0000"/>
          <w:sz w:val="28"/>
          <w:szCs w:val="28"/>
        </w:rPr>
        <w:t>Tempo di preghiera silenziosa</w:t>
      </w:r>
    </w:p>
    <w:p w14:paraId="1DE54E73" w14:textId="77777777" w:rsidR="000D565F" w:rsidRDefault="000D565F" w:rsidP="000D565F">
      <w:pPr>
        <w:rPr>
          <w:b/>
          <w:bCs/>
          <w:color w:val="FF0000"/>
          <w:sz w:val="28"/>
          <w:szCs w:val="28"/>
        </w:rPr>
      </w:pPr>
    </w:p>
    <w:p w14:paraId="729C077B" w14:textId="377DC00B" w:rsidR="009573F8" w:rsidRPr="000D565F" w:rsidRDefault="009573F8" w:rsidP="000D565F">
      <w:pPr>
        <w:rPr>
          <w:b/>
          <w:bCs/>
          <w:color w:val="FF0000"/>
          <w:sz w:val="28"/>
          <w:szCs w:val="28"/>
        </w:rPr>
      </w:pPr>
      <w:r w:rsidRPr="000D565F">
        <w:rPr>
          <w:b/>
          <w:bCs/>
          <w:color w:val="FF0000"/>
          <w:sz w:val="28"/>
          <w:szCs w:val="28"/>
        </w:rPr>
        <w:t xml:space="preserve">Lettura personale dalla </w:t>
      </w:r>
      <w:r w:rsidR="000D565F" w:rsidRPr="000D565F">
        <w:rPr>
          <w:b/>
          <w:bCs/>
          <w:color w:val="FF0000"/>
          <w:sz w:val="28"/>
          <w:szCs w:val="28"/>
        </w:rPr>
        <w:t xml:space="preserve">proposta </w:t>
      </w:r>
      <w:r w:rsidRPr="000D565F">
        <w:rPr>
          <w:b/>
          <w:bCs/>
          <w:color w:val="FF0000"/>
          <w:sz w:val="28"/>
          <w:szCs w:val="28"/>
        </w:rPr>
        <w:t xml:space="preserve">pastorale </w:t>
      </w:r>
      <w:r w:rsidR="005E03BA" w:rsidRPr="005E03BA">
        <w:rPr>
          <w:b/>
          <w:bCs/>
          <w:i/>
          <w:iCs/>
          <w:color w:val="FF0000"/>
          <w:sz w:val="28"/>
          <w:szCs w:val="28"/>
        </w:rPr>
        <w:t>Viviamo di una vita ricevuta</w:t>
      </w:r>
      <w:r w:rsidR="005E03BA">
        <w:rPr>
          <w:b/>
          <w:bCs/>
          <w:color w:val="FF0000"/>
          <w:sz w:val="28"/>
          <w:szCs w:val="28"/>
        </w:rPr>
        <w:t xml:space="preserve"> </w:t>
      </w:r>
      <w:r w:rsidRPr="000D565F">
        <w:rPr>
          <w:b/>
          <w:bCs/>
          <w:color w:val="FF0000"/>
          <w:sz w:val="28"/>
          <w:szCs w:val="28"/>
        </w:rPr>
        <w:t xml:space="preserve">del nostro </w:t>
      </w:r>
      <w:r w:rsidR="000D565F" w:rsidRPr="000D565F">
        <w:rPr>
          <w:b/>
          <w:bCs/>
          <w:color w:val="FF0000"/>
          <w:sz w:val="28"/>
          <w:szCs w:val="28"/>
        </w:rPr>
        <w:t>A</w:t>
      </w:r>
      <w:r w:rsidRPr="000D565F">
        <w:rPr>
          <w:b/>
          <w:bCs/>
          <w:color w:val="FF0000"/>
          <w:sz w:val="28"/>
          <w:szCs w:val="28"/>
        </w:rPr>
        <w:t>rcivescovo</w:t>
      </w:r>
      <w:r w:rsidR="004E6DC6">
        <w:rPr>
          <w:b/>
          <w:bCs/>
          <w:color w:val="FF0000"/>
          <w:sz w:val="28"/>
          <w:szCs w:val="28"/>
        </w:rPr>
        <w:t>,</w:t>
      </w:r>
      <w:r w:rsidR="000D565F" w:rsidRPr="000D565F">
        <w:rPr>
          <w:b/>
          <w:bCs/>
          <w:color w:val="FF0000"/>
          <w:sz w:val="28"/>
          <w:szCs w:val="28"/>
        </w:rPr>
        <w:t xml:space="preserve"> Sua Ecc.za Mons.</w:t>
      </w:r>
      <w:r w:rsidRPr="000D565F">
        <w:rPr>
          <w:b/>
          <w:bCs/>
          <w:color w:val="FF0000"/>
          <w:sz w:val="28"/>
          <w:szCs w:val="28"/>
        </w:rPr>
        <w:t xml:space="preserve"> Mario </w:t>
      </w:r>
      <w:proofErr w:type="spellStart"/>
      <w:r w:rsidRPr="000D565F">
        <w:rPr>
          <w:b/>
          <w:bCs/>
          <w:color w:val="FF0000"/>
          <w:sz w:val="28"/>
          <w:szCs w:val="28"/>
        </w:rPr>
        <w:t>Delpini</w:t>
      </w:r>
      <w:proofErr w:type="spellEnd"/>
    </w:p>
    <w:p w14:paraId="0A110A09" w14:textId="762CFCD9" w:rsidR="005277DA" w:rsidRPr="005277DA" w:rsidRDefault="004A086C" w:rsidP="005277DA">
      <w:pPr>
        <w:pStyle w:val="NormaleWeb"/>
        <w:shd w:val="clear" w:color="auto" w:fill="FFFFFF"/>
        <w:rPr>
          <w:rFonts w:asciiTheme="minorHAnsi" w:eastAsiaTheme="minorHAnsi" w:hAnsiTheme="minorHAnsi" w:cstheme="minorBidi"/>
          <w:b/>
          <w:bCs/>
          <w:lang w:eastAsia="en-US"/>
        </w:rPr>
      </w:pPr>
      <w:r>
        <w:rPr>
          <w:rFonts w:asciiTheme="minorHAnsi" w:eastAsiaTheme="minorHAnsi" w:hAnsiTheme="minorHAnsi" w:cstheme="minorBidi"/>
          <w:b/>
          <w:bCs/>
          <w:lang w:eastAsia="en-US"/>
        </w:rPr>
        <w:t>La fedeltà compimento dell’amore</w:t>
      </w:r>
    </w:p>
    <w:p w14:paraId="2885BB11" w14:textId="77777777" w:rsidR="004A086C" w:rsidRPr="004A086C" w:rsidRDefault="004A086C" w:rsidP="004A086C">
      <w:pPr>
        <w:rPr>
          <w:sz w:val="24"/>
          <w:szCs w:val="24"/>
        </w:rPr>
      </w:pPr>
      <w:r w:rsidRPr="004A086C">
        <w:rPr>
          <w:sz w:val="24"/>
          <w:szCs w:val="24"/>
        </w:rPr>
        <w:t>Nel portare a compimento la sua missione, Gesù «li amò sino alla fine»: la rivelazione della verità dell’amore è la dedizione che dà la vita per coloro che ama. Il trascorrere del tempo non spegne l’amore se la sua origine è nella relazione con Gesù, nell’amare come lui ha amato.</w:t>
      </w:r>
    </w:p>
    <w:p w14:paraId="2D6638B2" w14:textId="77777777" w:rsidR="004A086C" w:rsidRPr="004A086C" w:rsidRDefault="004A086C" w:rsidP="004A086C">
      <w:pPr>
        <w:rPr>
          <w:sz w:val="24"/>
          <w:szCs w:val="24"/>
        </w:rPr>
      </w:pPr>
      <w:r w:rsidRPr="004A086C">
        <w:rPr>
          <w:sz w:val="24"/>
          <w:szCs w:val="24"/>
        </w:rPr>
        <w:t xml:space="preserve">L’educazione all’amore si propone di accompagnare ogni persona a questa maturità che fa dell’amore una donazione e trova la sua gioia in quel modo di amare che rende capaci di amare. La </w:t>
      </w:r>
      <w:r w:rsidRPr="004A086C">
        <w:rPr>
          <w:sz w:val="24"/>
          <w:szCs w:val="24"/>
        </w:rPr>
        <w:lastRenderedPageBreak/>
        <w:t>reciprocità degli affetti non è l’esito di un contratto per la reciproca soddisfazione, ma la rivelazione dell’immagine di Dio che si manifesta nell’uomo e nella donna.</w:t>
      </w:r>
    </w:p>
    <w:p w14:paraId="4599BD03" w14:textId="77777777" w:rsidR="004A086C" w:rsidRPr="004A086C" w:rsidRDefault="004A086C" w:rsidP="004A086C">
      <w:pPr>
        <w:rPr>
          <w:sz w:val="24"/>
          <w:szCs w:val="24"/>
        </w:rPr>
      </w:pPr>
      <w:r w:rsidRPr="004A086C">
        <w:rPr>
          <w:sz w:val="24"/>
          <w:szCs w:val="24"/>
        </w:rPr>
        <w:t>La vocazione ad amare si compie nella decisione di impegnarsi per tutta la vita e ritiene la fedeltà non un peso da portare, un vincolo mortificante, ma la grazia di sperimentare nel succedersi dei giorni la rivelazione inesauribile del bene che ciascuno custodisce. Nei giorni lieti e nei giorni tribolati, nelle inevitabili prove che l’amore attraversa, nell’esperienza triste del peccato, l’amore fedele riceve la grazia di perdonare e di essere perdonato, di sperimentare il sacrificio e di rallegrarsi della pace, di chiedere e ricevere aiuto.</w:t>
      </w:r>
    </w:p>
    <w:p w14:paraId="1616517C" w14:textId="77777777" w:rsidR="004A086C" w:rsidRDefault="004A086C" w:rsidP="004A086C">
      <w:pPr>
        <w:rPr>
          <w:sz w:val="24"/>
          <w:szCs w:val="24"/>
        </w:rPr>
      </w:pPr>
      <w:r w:rsidRPr="004A086C">
        <w:rPr>
          <w:sz w:val="24"/>
          <w:szCs w:val="24"/>
        </w:rPr>
        <w:t>La fedeltà nell’amore si esprime nella vita coniugale e nella vita consacrata, nel celibato e nella verginità. Il contesto contemporaneo rende particolarmente problematico il tema della fedeltà, dell’indissolubilità del matrimonio, del “per sempre” della consacrazione.</w:t>
      </w:r>
    </w:p>
    <w:p w14:paraId="403AA376" w14:textId="11477C22" w:rsidR="009573F8" w:rsidRPr="000D565F" w:rsidRDefault="009573F8" w:rsidP="004A086C">
      <w:pPr>
        <w:rPr>
          <w:b/>
          <w:bCs/>
          <w:color w:val="FF0000"/>
          <w:sz w:val="28"/>
          <w:szCs w:val="28"/>
        </w:rPr>
      </w:pPr>
      <w:r w:rsidRPr="000D565F">
        <w:rPr>
          <w:b/>
          <w:bCs/>
          <w:color w:val="FF0000"/>
          <w:sz w:val="28"/>
          <w:szCs w:val="28"/>
        </w:rPr>
        <w:t xml:space="preserve">Dal Vangelo di </w:t>
      </w:r>
      <w:r w:rsidR="004A086C">
        <w:rPr>
          <w:b/>
          <w:bCs/>
          <w:color w:val="FF0000"/>
          <w:sz w:val="28"/>
          <w:szCs w:val="28"/>
        </w:rPr>
        <w:t>Luca</w:t>
      </w:r>
      <w:r w:rsidRPr="000D565F">
        <w:rPr>
          <w:b/>
          <w:bCs/>
          <w:color w:val="FF0000"/>
          <w:sz w:val="28"/>
          <w:szCs w:val="28"/>
        </w:rPr>
        <w:t xml:space="preserve"> </w:t>
      </w:r>
      <w:r w:rsidR="000D565F">
        <w:rPr>
          <w:b/>
          <w:bCs/>
          <w:color w:val="FF0000"/>
          <w:sz w:val="28"/>
          <w:szCs w:val="28"/>
        </w:rPr>
        <w:t>(</w:t>
      </w:r>
      <w:r w:rsidR="005277DA">
        <w:rPr>
          <w:b/>
          <w:bCs/>
          <w:color w:val="FF0000"/>
          <w:sz w:val="28"/>
          <w:szCs w:val="28"/>
        </w:rPr>
        <w:t>1</w:t>
      </w:r>
      <w:r w:rsidR="005E03BA">
        <w:rPr>
          <w:b/>
          <w:bCs/>
          <w:color w:val="FF0000"/>
          <w:sz w:val="28"/>
          <w:szCs w:val="28"/>
        </w:rPr>
        <w:t>,</w:t>
      </w:r>
      <w:r w:rsidR="005277DA">
        <w:rPr>
          <w:b/>
          <w:bCs/>
          <w:color w:val="FF0000"/>
          <w:sz w:val="28"/>
          <w:szCs w:val="28"/>
        </w:rPr>
        <w:t>3</w:t>
      </w:r>
      <w:r w:rsidR="004A086C">
        <w:rPr>
          <w:b/>
          <w:bCs/>
          <w:color w:val="FF0000"/>
          <w:sz w:val="28"/>
          <w:szCs w:val="28"/>
        </w:rPr>
        <w:t>9</w:t>
      </w:r>
      <w:r w:rsidR="005E03BA">
        <w:rPr>
          <w:b/>
          <w:bCs/>
          <w:color w:val="FF0000"/>
          <w:sz w:val="28"/>
          <w:szCs w:val="28"/>
        </w:rPr>
        <w:t>-</w:t>
      </w:r>
      <w:r w:rsidR="005277DA">
        <w:rPr>
          <w:b/>
          <w:bCs/>
          <w:color w:val="FF0000"/>
          <w:sz w:val="28"/>
          <w:szCs w:val="28"/>
        </w:rPr>
        <w:t>4</w:t>
      </w:r>
      <w:r w:rsidR="004A086C">
        <w:rPr>
          <w:b/>
          <w:bCs/>
          <w:color w:val="FF0000"/>
          <w:sz w:val="28"/>
          <w:szCs w:val="28"/>
        </w:rPr>
        <w:t>5</w:t>
      </w:r>
      <w:r w:rsidR="0009378E">
        <w:rPr>
          <w:b/>
          <w:bCs/>
          <w:color w:val="FF0000"/>
          <w:sz w:val="28"/>
          <w:szCs w:val="28"/>
        </w:rPr>
        <w:t>)</w:t>
      </w:r>
    </w:p>
    <w:p w14:paraId="52B4853B" w14:textId="77777777" w:rsidR="004A086C" w:rsidRPr="004A086C" w:rsidRDefault="004A086C" w:rsidP="004A086C">
      <w:pPr>
        <w:spacing w:after="0" w:line="240" w:lineRule="auto"/>
        <w:jc w:val="both"/>
        <w:rPr>
          <w:rFonts w:eastAsia="Times" w:cstheme="minorHAnsi"/>
          <w:sz w:val="24"/>
          <w:szCs w:val="20"/>
          <w:lang w:eastAsia="it-IT"/>
        </w:rPr>
      </w:pPr>
      <w:r w:rsidRPr="004A086C">
        <w:rPr>
          <w:rFonts w:eastAsia="Times" w:cstheme="minorHAnsi"/>
          <w:position w:val="6"/>
          <w:sz w:val="24"/>
          <w:szCs w:val="20"/>
          <w:vertAlign w:val="superscript"/>
          <w:lang w:eastAsia="it-IT"/>
        </w:rPr>
        <w:t>39</w:t>
      </w:r>
      <w:r w:rsidRPr="004A086C">
        <w:rPr>
          <w:rFonts w:eastAsia="Times" w:cstheme="minorHAnsi"/>
          <w:sz w:val="24"/>
          <w:szCs w:val="20"/>
          <w:lang w:eastAsia="it-IT"/>
        </w:rPr>
        <w:t xml:space="preserve">In quei giorni Maria si alzò e andò in fretta verso la regione montuosa, in una città di Giuda. </w:t>
      </w:r>
      <w:r w:rsidRPr="004A086C">
        <w:rPr>
          <w:rFonts w:eastAsia="Times" w:cstheme="minorHAnsi"/>
          <w:position w:val="6"/>
          <w:sz w:val="24"/>
          <w:szCs w:val="20"/>
          <w:vertAlign w:val="superscript"/>
          <w:lang w:eastAsia="it-IT"/>
        </w:rPr>
        <w:t>40</w:t>
      </w:r>
      <w:r w:rsidRPr="004A086C">
        <w:rPr>
          <w:rFonts w:eastAsia="Times" w:cstheme="minorHAnsi"/>
          <w:sz w:val="24"/>
          <w:szCs w:val="20"/>
          <w:lang w:eastAsia="it-IT"/>
        </w:rPr>
        <w:t xml:space="preserve">Entrata nella casa di Zaccaria, salutò Elisabetta. </w:t>
      </w:r>
      <w:r w:rsidRPr="004A086C">
        <w:rPr>
          <w:rFonts w:eastAsia="Times" w:cstheme="minorHAnsi"/>
          <w:position w:val="6"/>
          <w:sz w:val="24"/>
          <w:szCs w:val="20"/>
          <w:vertAlign w:val="superscript"/>
          <w:lang w:eastAsia="it-IT"/>
        </w:rPr>
        <w:t>41</w:t>
      </w:r>
      <w:r w:rsidRPr="004A086C">
        <w:rPr>
          <w:rFonts w:eastAsia="Times" w:cstheme="minorHAnsi"/>
          <w:sz w:val="24"/>
          <w:szCs w:val="20"/>
          <w:lang w:eastAsia="it-IT"/>
        </w:rPr>
        <w:t>Appena Elisabetta ebbe udito il saluto di Maria, il bambino sussultò nel suo grembo</w:t>
      </w:r>
      <w:r w:rsidRPr="004A086C">
        <w:rPr>
          <w:rFonts w:eastAsia="Times" w:cstheme="minorHAnsi"/>
          <w:i/>
          <w:sz w:val="24"/>
          <w:szCs w:val="20"/>
          <w:lang w:eastAsia="it-IT"/>
        </w:rPr>
        <w:t>.</w:t>
      </w:r>
      <w:r w:rsidRPr="004A086C">
        <w:rPr>
          <w:rFonts w:eastAsia="Times" w:cstheme="minorHAnsi"/>
          <w:sz w:val="24"/>
          <w:szCs w:val="20"/>
          <w:lang w:eastAsia="it-IT"/>
        </w:rPr>
        <w:t xml:space="preserve"> Elisabetta fu colmata di Spirito Santo</w:t>
      </w:r>
      <w:r w:rsidRPr="004A086C">
        <w:rPr>
          <w:rFonts w:eastAsia="Times" w:cstheme="minorHAnsi"/>
          <w:position w:val="4"/>
          <w:sz w:val="24"/>
          <w:szCs w:val="20"/>
          <w:lang w:eastAsia="it-IT"/>
        </w:rPr>
        <w:t xml:space="preserve"> </w:t>
      </w:r>
      <w:r w:rsidRPr="004A086C">
        <w:rPr>
          <w:rFonts w:eastAsia="Times" w:cstheme="minorHAnsi"/>
          <w:position w:val="6"/>
          <w:sz w:val="24"/>
          <w:szCs w:val="20"/>
          <w:vertAlign w:val="superscript"/>
          <w:lang w:eastAsia="it-IT"/>
        </w:rPr>
        <w:t>42</w:t>
      </w:r>
      <w:r w:rsidRPr="004A086C">
        <w:rPr>
          <w:rFonts w:eastAsia="Times" w:cstheme="minorHAnsi"/>
          <w:sz w:val="24"/>
          <w:szCs w:val="20"/>
          <w:lang w:eastAsia="it-IT"/>
        </w:rPr>
        <w:t xml:space="preserve">ed esclamò a gran voce: «Benedetta tu fra le donne e benedetto il frutto del tuo grembo! </w:t>
      </w:r>
      <w:r w:rsidRPr="004A086C">
        <w:rPr>
          <w:rFonts w:eastAsia="Times" w:cstheme="minorHAnsi"/>
          <w:position w:val="6"/>
          <w:sz w:val="24"/>
          <w:szCs w:val="20"/>
          <w:vertAlign w:val="superscript"/>
          <w:lang w:eastAsia="it-IT"/>
        </w:rPr>
        <w:t>43</w:t>
      </w:r>
      <w:r w:rsidRPr="004A086C">
        <w:rPr>
          <w:rFonts w:eastAsia="Times" w:cstheme="minorHAnsi"/>
          <w:sz w:val="24"/>
          <w:szCs w:val="20"/>
          <w:lang w:eastAsia="it-IT"/>
        </w:rPr>
        <w:t xml:space="preserve">A che cosa devo che la madre del mio Signore venga da me? </w:t>
      </w:r>
      <w:r w:rsidRPr="004A086C">
        <w:rPr>
          <w:rFonts w:eastAsia="Times" w:cstheme="minorHAnsi"/>
          <w:position w:val="6"/>
          <w:sz w:val="24"/>
          <w:szCs w:val="20"/>
          <w:vertAlign w:val="superscript"/>
          <w:lang w:eastAsia="it-IT"/>
        </w:rPr>
        <w:t>44</w:t>
      </w:r>
      <w:r w:rsidRPr="004A086C">
        <w:rPr>
          <w:rFonts w:eastAsia="Times" w:cstheme="minorHAnsi"/>
          <w:sz w:val="24"/>
          <w:szCs w:val="20"/>
          <w:lang w:eastAsia="it-IT"/>
        </w:rPr>
        <w:t>Ecco, appena il tuo saluto è giunto ai miei orecchi, il bambino ha sussultato di gioia nel mio grembo</w:t>
      </w:r>
      <w:r w:rsidRPr="004A086C">
        <w:rPr>
          <w:rFonts w:eastAsia="Times" w:cstheme="minorHAnsi"/>
          <w:i/>
          <w:sz w:val="24"/>
          <w:szCs w:val="20"/>
          <w:lang w:eastAsia="it-IT"/>
        </w:rPr>
        <w:t>.</w:t>
      </w:r>
      <w:r w:rsidRPr="004A086C">
        <w:rPr>
          <w:rFonts w:eastAsia="Times" w:cstheme="minorHAnsi"/>
          <w:sz w:val="24"/>
          <w:szCs w:val="20"/>
          <w:lang w:eastAsia="it-IT"/>
        </w:rPr>
        <w:t xml:space="preserve"> </w:t>
      </w:r>
      <w:r w:rsidRPr="004A086C">
        <w:rPr>
          <w:rFonts w:eastAsia="Times" w:cstheme="minorHAnsi"/>
          <w:position w:val="6"/>
          <w:sz w:val="24"/>
          <w:szCs w:val="20"/>
          <w:vertAlign w:val="superscript"/>
          <w:lang w:eastAsia="it-IT"/>
        </w:rPr>
        <w:t>45</w:t>
      </w:r>
      <w:r w:rsidRPr="004A086C">
        <w:rPr>
          <w:rFonts w:eastAsia="Times" w:cstheme="minorHAnsi"/>
          <w:sz w:val="24"/>
          <w:szCs w:val="20"/>
          <w:lang w:eastAsia="it-IT"/>
        </w:rPr>
        <w:t>E beata colei che ha creduto nell’adempimento di ciò che il Signore le ha detto».</w:t>
      </w:r>
    </w:p>
    <w:p w14:paraId="517275EB" w14:textId="77777777" w:rsidR="005277DA" w:rsidRDefault="005277DA" w:rsidP="005277DA">
      <w:pPr>
        <w:jc w:val="both"/>
        <w:rPr>
          <w:rFonts w:cstheme="minorHAnsi"/>
          <w:sz w:val="24"/>
          <w:szCs w:val="24"/>
        </w:rPr>
      </w:pPr>
    </w:p>
    <w:p w14:paraId="20DFF549" w14:textId="63A23FBA" w:rsidR="0009378E" w:rsidRPr="004A4993" w:rsidRDefault="004A4993" w:rsidP="009573F8">
      <w:pPr>
        <w:rPr>
          <w:rFonts w:cstheme="minorHAnsi"/>
          <w:b/>
          <w:bCs/>
          <w:color w:val="FF0000"/>
          <w:sz w:val="28"/>
          <w:szCs w:val="28"/>
        </w:rPr>
      </w:pPr>
      <w:r w:rsidRPr="004A4993">
        <w:rPr>
          <w:rFonts w:cstheme="minorHAnsi"/>
          <w:b/>
          <w:bCs/>
          <w:color w:val="FF0000"/>
          <w:sz w:val="28"/>
          <w:szCs w:val="28"/>
        </w:rPr>
        <w:t>Canto di adorazione</w:t>
      </w:r>
    </w:p>
    <w:p w14:paraId="69C1A4A4" w14:textId="77777777" w:rsidR="0009378E" w:rsidRDefault="0009378E" w:rsidP="009573F8">
      <w:pPr>
        <w:rPr>
          <w:rFonts w:cstheme="minorHAnsi"/>
          <w:b/>
          <w:bCs/>
          <w:color w:val="FF0000"/>
          <w:sz w:val="24"/>
          <w:szCs w:val="24"/>
        </w:rPr>
      </w:pPr>
    </w:p>
    <w:p w14:paraId="321AE4FA" w14:textId="06481CBA" w:rsidR="009573F8" w:rsidRPr="004A4993" w:rsidRDefault="0069415E" w:rsidP="009573F8">
      <w:pPr>
        <w:rPr>
          <w:rFonts w:cstheme="minorHAnsi"/>
          <w:b/>
          <w:bCs/>
          <w:color w:val="FF0000"/>
          <w:sz w:val="28"/>
          <w:szCs w:val="28"/>
        </w:rPr>
      </w:pPr>
      <w:r>
        <w:rPr>
          <w:rFonts w:cstheme="minorHAnsi"/>
          <w:b/>
          <w:bCs/>
          <w:color w:val="FF0000"/>
          <w:sz w:val="28"/>
          <w:szCs w:val="28"/>
        </w:rPr>
        <w:t>Dal messaggio di Papa Francesco per la XXXVII Giornata Mondiale della Gioventù 2022-2023 «</w:t>
      </w:r>
      <w:r w:rsidRPr="0069415E">
        <w:rPr>
          <w:rFonts w:cstheme="minorHAnsi"/>
          <w:b/>
          <w:bCs/>
          <w:color w:val="FF0000"/>
          <w:sz w:val="28"/>
          <w:szCs w:val="28"/>
        </w:rPr>
        <w:t>Maria si alzò e andò in fretta</w:t>
      </w:r>
      <w:r>
        <w:rPr>
          <w:rFonts w:cstheme="minorHAnsi"/>
          <w:b/>
          <w:bCs/>
          <w:i/>
          <w:iCs/>
          <w:color w:val="FF0000"/>
          <w:sz w:val="28"/>
          <w:szCs w:val="28"/>
        </w:rPr>
        <w:t>»</w:t>
      </w:r>
      <w:r>
        <w:rPr>
          <w:rFonts w:cstheme="minorHAnsi"/>
          <w:b/>
          <w:bCs/>
          <w:color w:val="FF0000"/>
          <w:sz w:val="28"/>
          <w:szCs w:val="28"/>
        </w:rPr>
        <w:t xml:space="preserve"> (</w:t>
      </w:r>
      <w:r w:rsidRPr="0069415E">
        <w:rPr>
          <w:rFonts w:cstheme="minorHAnsi"/>
          <w:b/>
          <w:bCs/>
          <w:i/>
          <w:iCs/>
          <w:color w:val="FF0000"/>
          <w:sz w:val="28"/>
          <w:szCs w:val="28"/>
        </w:rPr>
        <w:t>Lc</w:t>
      </w:r>
      <w:r>
        <w:rPr>
          <w:rFonts w:cstheme="minorHAnsi"/>
          <w:b/>
          <w:bCs/>
          <w:color w:val="FF0000"/>
          <w:sz w:val="28"/>
          <w:szCs w:val="28"/>
        </w:rPr>
        <w:t xml:space="preserve"> 1,39)</w:t>
      </w:r>
    </w:p>
    <w:p w14:paraId="71EC4134" w14:textId="77777777" w:rsidR="0069415E" w:rsidRDefault="002F66A8" w:rsidP="009573F8">
      <w:pPr>
        <w:pStyle w:val="NormaleWeb"/>
        <w:shd w:val="clear" w:color="auto" w:fill="FFFFFF"/>
        <w:rPr>
          <w:rFonts w:asciiTheme="minorHAnsi" w:hAnsiTheme="minorHAnsi" w:cstheme="minorHAnsi"/>
          <w:color w:val="000000"/>
        </w:rPr>
      </w:pPr>
      <w:r w:rsidRPr="002F66A8">
        <w:rPr>
          <w:rFonts w:asciiTheme="minorHAnsi" w:hAnsiTheme="minorHAnsi" w:cstheme="minorHAnsi"/>
          <w:color w:val="000000"/>
        </w:rPr>
        <w:t>Maria, dopo l’annunciazione, avrebbe potuto concentrarsi su sé stessa, sulle preoccupazioni e i timori dovuti all</w:t>
      </w:r>
      <w:r w:rsidR="0069415E">
        <w:rPr>
          <w:rFonts w:asciiTheme="minorHAnsi" w:hAnsiTheme="minorHAnsi" w:cstheme="minorHAnsi"/>
          <w:color w:val="000000"/>
        </w:rPr>
        <w:t>a</w:t>
      </w:r>
      <w:r w:rsidRPr="002F66A8">
        <w:rPr>
          <w:rFonts w:asciiTheme="minorHAnsi" w:hAnsiTheme="minorHAnsi" w:cstheme="minorHAnsi"/>
          <w:color w:val="000000"/>
        </w:rPr>
        <w:t xml:space="preserve"> sua nuova condizione. Invece no, lei si fida totalmente di Dio. Pensa piuttosto a Elisabetta. Si alza ed esce alla luce del sole, dove c'è vita e movimento. Malgrado l’annuncio sconvolgente dell’angelo abbia provocato un “terremoto” nei suoi piani, la giovane non si lascia paralizzare, perché dentro di lei c’è Gesù, potenza di risurrezione. Dentro di sé porta già l’Agnello Immolato ma sempre vivo. Si alza e si mette in movimento, perché è certa che i piani di Dio siano il miglior progetto possibile per la sua vita. Maria diventa tempio di Dio, immagine della Chiesa in cammino, la Chiesa che esce e si mette al servizio, la Chiesa portatrice della Buona Novella! </w:t>
      </w:r>
    </w:p>
    <w:p w14:paraId="420FC21A" w14:textId="77777777" w:rsidR="0069415E" w:rsidRDefault="002F66A8" w:rsidP="009573F8">
      <w:pPr>
        <w:pStyle w:val="NormaleWeb"/>
        <w:shd w:val="clear" w:color="auto" w:fill="FFFFFF"/>
        <w:rPr>
          <w:rFonts w:asciiTheme="minorHAnsi" w:hAnsiTheme="minorHAnsi" w:cstheme="minorHAnsi"/>
          <w:color w:val="000000"/>
        </w:rPr>
      </w:pPr>
      <w:r w:rsidRPr="002F66A8">
        <w:rPr>
          <w:rFonts w:asciiTheme="minorHAnsi" w:hAnsiTheme="minorHAnsi" w:cstheme="minorHAnsi"/>
          <w:color w:val="000000"/>
        </w:rPr>
        <w:t xml:space="preserve">Sperimentare la presenza di Cristo risorto nella propria vita, incontrarlo “vivo”, è la gioia spirituale più grande, un’esplosione di luce che non può lasciare “fermo” nessuno. Mette subito in movimento e spinge a portare agli altri questa notizia, a testimoniare la gioia di questo incontro. È </w:t>
      </w:r>
      <w:r w:rsidRPr="002F66A8">
        <w:rPr>
          <w:rFonts w:asciiTheme="minorHAnsi" w:hAnsiTheme="minorHAnsi" w:cstheme="minorHAnsi"/>
          <w:color w:val="000000"/>
        </w:rPr>
        <w:lastRenderedPageBreak/>
        <w:t>ciò che anima la fretta dei primi discepoli nei giorni successivi alla risurrezione: «Abbandonato in fretta il sepolcro con timore e gioia grande, le donne corsero a dare l'annuncio ai suoi discepoli» (</w:t>
      </w:r>
      <w:r w:rsidRPr="0069415E">
        <w:rPr>
          <w:rFonts w:asciiTheme="minorHAnsi" w:hAnsiTheme="minorHAnsi" w:cstheme="minorHAnsi"/>
          <w:i/>
          <w:iCs/>
          <w:color w:val="000000"/>
        </w:rPr>
        <w:t>Mt</w:t>
      </w:r>
      <w:r w:rsidRPr="002F66A8">
        <w:rPr>
          <w:rFonts w:asciiTheme="minorHAnsi" w:hAnsiTheme="minorHAnsi" w:cstheme="minorHAnsi"/>
          <w:color w:val="000000"/>
        </w:rPr>
        <w:t xml:space="preserve"> 28,8).</w:t>
      </w:r>
    </w:p>
    <w:p w14:paraId="1FDFAB17" w14:textId="0F0A53F9" w:rsidR="0069415E" w:rsidRDefault="002F66A8" w:rsidP="009573F8">
      <w:pPr>
        <w:pStyle w:val="NormaleWeb"/>
        <w:shd w:val="clear" w:color="auto" w:fill="FFFFFF"/>
        <w:rPr>
          <w:rFonts w:asciiTheme="minorHAnsi" w:hAnsiTheme="minorHAnsi" w:cstheme="minorHAnsi"/>
          <w:color w:val="000000"/>
        </w:rPr>
      </w:pPr>
      <w:r w:rsidRPr="002F66A8">
        <w:rPr>
          <w:rFonts w:asciiTheme="minorHAnsi" w:hAnsiTheme="minorHAnsi" w:cstheme="minorHAnsi"/>
          <w:color w:val="000000"/>
        </w:rPr>
        <w:t>I racconti della risurrezione usano spesso due verbi: svegliare e alzarsi. Con essi il Signore ci spinge a uscire verso la luce, a lasciarci condurre da Lui per oltrepassare la soglia di tutte le nostre porte chiuse. «È un’immagine significativa per la Chiesa. Anche noi, come discepoli del Signore e come Comunità cristiana siamo chiamati ad alzarci in fretta per entrare nel dinamismo della risurrezione e per lasciarci condurre dal Signore sulle strade che Egli vuole indicarci» (</w:t>
      </w:r>
      <w:r w:rsidRPr="0069415E">
        <w:rPr>
          <w:rFonts w:asciiTheme="minorHAnsi" w:hAnsiTheme="minorHAnsi" w:cstheme="minorHAnsi"/>
          <w:i/>
          <w:iCs/>
          <w:color w:val="000000"/>
        </w:rPr>
        <w:t>Omelia nella Solennità de</w:t>
      </w:r>
      <w:r w:rsidR="0069415E">
        <w:rPr>
          <w:rFonts w:asciiTheme="minorHAnsi" w:hAnsiTheme="minorHAnsi" w:cstheme="minorHAnsi"/>
          <w:i/>
          <w:iCs/>
          <w:color w:val="000000"/>
        </w:rPr>
        <w:t>i</w:t>
      </w:r>
      <w:r w:rsidRPr="0069415E">
        <w:rPr>
          <w:rFonts w:asciiTheme="minorHAnsi" w:hAnsiTheme="minorHAnsi" w:cstheme="minorHAnsi"/>
          <w:i/>
          <w:iCs/>
          <w:color w:val="000000"/>
        </w:rPr>
        <w:t xml:space="preserve"> Santi Pietro e Paolo</w:t>
      </w:r>
      <w:r w:rsidRPr="002F66A8">
        <w:rPr>
          <w:rFonts w:asciiTheme="minorHAnsi" w:hAnsiTheme="minorHAnsi" w:cstheme="minorHAnsi"/>
          <w:color w:val="000000"/>
        </w:rPr>
        <w:t>, 29 giugno 2022).</w:t>
      </w:r>
    </w:p>
    <w:p w14:paraId="4674963F" w14:textId="285D5702" w:rsidR="0009378E" w:rsidRPr="002F66A8" w:rsidRDefault="002F66A8" w:rsidP="009573F8">
      <w:pPr>
        <w:pStyle w:val="NormaleWeb"/>
        <w:shd w:val="clear" w:color="auto" w:fill="FFFFFF"/>
        <w:rPr>
          <w:rFonts w:asciiTheme="minorHAnsi" w:hAnsiTheme="minorHAnsi" w:cstheme="minorHAnsi"/>
          <w:color w:val="000000"/>
        </w:rPr>
      </w:pPr>
      <w:r w:rsidRPr="002F66A8">
        <w:rPr>
          <w:rFonts w:asciiTheme="minorHAnsi" w:hAnsiTheme="minorHAnsi" w:cstheme="minorHAnsi"/>
          <w:color w:val="000000"/>
        </w:rPr>
        <w:t>La Madre del Signore è modello dei giovani in movimento, non immobili davanti allo specchio a contemplare la propria immagine o “intrappolati” nelle reti. Lei è tutta proiettata verso l’esterno. È la donna pasquale, in uno stato permanente di esodo, di uscita da sé verso il grande Altro che è Dio e verso gli altri, i fratelli e le sorelle, soprattutto quelli più bisognosi, come era la cugina Elisabetta.</w:t>
      </w:r>
    </w:p>
    <w:p w14:paraId="263899F5" w14:textId="0B56745C" w:rsidR="009573F8" w:rsidRPr="0009378E" w:rsidRDefault="009573F8" w:rsidP="0009378E">
      <w:pPr>
        <w:rPr>
          <w:b/>
          <w:bCs/>
          <w:color w:val="FF0000"/>
          <w:sz w:val="28"/>
          <w:szCs w:val="28"/>
        </w:rPr>
      </w:pPr>
      <w:r w:rsidRPr="0009378E">
        <w:rPr>
          <w:b/>
          <w:bCs/>
          <w:color w:val="FF0000"/>
          <w:sz w:val="28"/>
          <w:szCs w:val="28"/>
        </w:rPr>
        <w:t>I</w:t>
      </w:r>
      <w:r w:rsidR="004A4993">
        <w:rPr>
          <w:b/>
          <w:bCs/>
          <w:color w:val="FF0000"/>
          <w:sz w:val="28"/>
          <w:szCs w:val="28"/>
        </w:rPr>
        <w:t>ntercessioni</w:t>
      </w:r>
    </w:p>
    <w:p w14:paraId="24A5812F" w14:textId="4EEDFBB0" w:rsidR="002F66A8" w:rsidRPr="002F66A8" w:rsidRDefault="002F66A8" w:rsidP="0069415E">
      <w:pPr>
        <w:ind w:left="284"/>
        <w:rPr>
          <w:rFonts w:eastAsia="Times New Roman" w:cstheme="minorHAnsi"/>
          <w:color w:val="000000"/>
          <w:sz w:val="24"/>
          <w:szCs w:val="24"/>
          <w:lang w:eastAsia="it-IT"/>
        </w:rPr>
      </w:pPr>
      <w:r w:rsidRPr="002F66A8">
        <w:rPr>
          <w:rFonts w:eastAsia="Times New Roman" w:cstheme="minorHAnsi"/>
          <w:color w:val="000000"/>
          <w:sz w:val="24"/>
          <w:szCs w:val="24"/>
          <w:lang w:eastAsia="it-IT"/>
        </w:rPr>
        <w:t>-</w:t>
      </w:r>
      <w:r w:rsidRPr="002F66A8">
        <w:rPr>
          <w:rFonts w:eastAsia="Times New Roman" w:cstheme="minorHAnsi"/>
          <w:color w:val="000000"/>
          <w:sz w:val="24"/>
          <w:szCs w:val="24"/>
          <w:lang w:eastAsia="it-IT"/>
        </w:rPr>
        <w:tab/>
        <w:t>Signore Gesù, tu che sei il Verbo fatto carne, dona la tua vicinanza a tutti coloro che sono afflitti dalla sofferenza a causa della violenza e delle guerre</w:t>
      </w:r>
      <w:r w:rsidR="00F77DED">
        <w:rPr>
          <w:rFonts w:eastAsia="Times New Roman" w:cstheme="minorHAnsi"/>
          <w:color w:val="000000"/>
          <w:sz w:val="24"/>
          <w:szCs w:val="24"/>
          <w:lang w:eastAsia="it-IT"/>
        </w:rPr>
        <w:t>;</w:t>
      </w:r>
    </w:p>
    <w:p w14:paraId="7C599FAB" w14:textId="1ADD5B71" w:rsidR="002F66A8" w:rsidRPr="002F66A8" w:rsidRDefault="002F66A8" w:rsidP="0069415E">
      <w:pPr>
        <w:ind w:left="284"/>
        <w:rPr>
          <w:rFonts w:eastAsia="Times New Roman" w:cstheme="minorHAnsi"/>
          <w:color w:val="000000"/>
          <w:sz w:val="24"/>
          <w:szCs w:val="24"/>
          <w:lang w:eastAsia="it-IT"/>
        </w:rPr>
      </w:pPr>
      <w:r w:rsidRPr="002F66A8">
        <w:rPr>
          <w:rFonts w:eastAsia="Times New Roman" w:cstheme="minorHAnsi"/>
          <w:color w:val="000000"/>
          <w:sz w:val="24"/>
          <w:szCs w:val="24"/>
          <w:lang w:eastAsia="it-IT"/>
        </w:rPr>
        <w:t>-</w:t>
      </w:r>
      <w:r w:rsidRPr="002F66A8">
        <w:rPr>
          <w:rFonts w:eastAsia="Times New Roman" w:cstheme="minorHAnsi"/>
          <w:color w:val="000000"/>
          <w:sz w:val="24"/>
          <w:szCs w:val="24"/>
          <w:lang w:eastAsia="it-IT"/>
        </w:rPr>
        <w:tab/>
        <w:t>Signore Gesù, tu che sei stato obbediente al Padre fino alla morte di croce, insegnaci ad ascoltare la Tua Parola per fare la Tua volontà</w:t>
      </w:r>
      <w:r w:rsidR="00F77DED">
        <w:rPr>
          <w:rFonts w:eastAsia="Times New Roman" w:cstheme="minorHAnsi"/>
          <w:color w:val="000000"/>
          <w:sz w:val="24"/>
          <w:szCs w:val="24"/>
          <w:lang w:eastAsia="it-IT"/>
        </w:rPr>
        <w:t>;</w:t>
      </w:r>
    </w:p>
    <w:p w14:paraId="154F5AC9" w14:textId="3909C2FC" w:rsidR="002F66A8" w:rsidRPr="002F66A8" w:rsidRDefault="002F66A8" w:rsidP="0069415E">
      <w:pPr>
        <w:ind w:left="284"/>
        <w:rPr>
          <w:rFonts w:eastAsia="Times New Roman" w:cstheme="minorHAnsi"/>
          <w:color w:val="000000"/>
          <w:sz w:val="24"/>
          <w:szCs w:val="24"/>
          <w:lang w:eastAsia="it-IT"/>
        </w:rPr>
      </w:pPr>
      <w:r w:rsidRPr="002F66A8">
        <w:rPr>
          <w:rFonts w:eastAsia="Times New Roman" w:cstheme="minorHAnsi"/>
          <w:color w:val="000000"/>
          <w:sz w:val="24"/>
          <w:szCs w:val="24"/>
          <w:lang w:eastAsia="it-IT"/>
        </w:rPr>
        <w:t>-</w:t>
      </w:r>
      <w:r w:rsidRPr="002F66A8">
        <w:rPr>
          <w:rFonts w:eastAsia="Times New Roman" w:cstheme="minorHAnsi"/>
          <w:color w:val="000000"/>
          <w:sz w:val="24"/>
          <w:szCs w:val="24"/>
          <w:lang w:eastAsia="it-IT"/>
        </w:rPr>
        <w:tab/>
        <w:t>Signore Gesù, tu che ci hai rivelato l’amore del Padre, mostraci la bellezza della nostra vita e la chiamata per ciascuno ad amare con te i fratelli</w:t>
      </w:r>
      <w:r w:rsidR="00F77DED">
        <w:rPr>
          <w:rFonts w:eastAsia="Times New Roman" w:cstheme="minorHAnsi"/>
          <w:color w:val="000000"/>
          <w:sz w:val="24"/>
          <w:szCs w:val="24"/>
          <w:lang w:eastAsia="it-IT"/>
        </w:rPr>
        <w:t>;</w:t>
      </w:r>
      <w:r w:rsidRPr="002F66A8">
        <w:rPr>
          <w:rFonts w:eastAsia="Times New Roman" w:cstheme="minorHAnsi"/>
          <w:color w:val="000000"/>
          <w:sz w:val="24"/>
          <w:szCs w:val="24"/>
          <w:lang w:eastAsia="it-IT"/>
        </w:rPr>
        <w:t xml:space="preserve"> </w:t>
      </w:r>
    </w:p>
    <w:p w14:paraId="205A87A5" w14:textId="11338192" w:rsidR="002F66A8" w:rsidRPr="002F66A8" w:rsidRDefault="002F66A8" w:rsidP="0069415E">
      <w:pPr>
        <w:ind w:left="284"/>
        <w:rPr>
          <w:rFonts w:eastAsia="Times New Roman" w:cstheme="minorHAnsi"/>
          <w:color w:val="000000"/>
          <w:sz w:val="24"/>
          <w:szCs w:val="24"/>
          <w:lang w:eastAsia="it-IT"/>
        </w:rPr>
      </w:pPr>
      <w:r w:rsidRPr="002F66A8">
        <w:rPr>
          <w:rFonts w:eastAsia="Times New Roman" w:cstheme="minorHAnsi"/>
          <w:color w:val="000000"/>
          <w:sz w:val="24"/>
          <w:szCs w:val="24"/>
          <w:lang w:eastAsia="it-IT"/>
        </w:rPr>
        <w:t>-</w:t>
      </w:r>
      <w:r w:rsidRPr="002F66A8">
        <w:rPr>
          <w:rFonts w:eastAsia="Times New Roman" w:cstheme="minorHAnsi"/>
          <w:color w:val="000000"/>
          <w:sz w:val="24"/>
          <w:szCs w:val="24"/>
          <w:lang w:eastAsia="it-IT"/>
        </w:rPr>
        <w:tab/>
        <w:t xml:space="preserve">Signore Gesù, tu che </w:t>
      </w:r>
      <w:r w:rsidR="004169FF">
        <w:rPr>
          <w:rFonts w:eastAsia="Times New Roman" w:cstheme="minorHAnsi"/>
          <w:color w:val="000000"/>
          <w:sz w:val="24"/>
          <w:szCs w:val="24"/>
          <w:lang w:eastAsia="it-IT"/>
        </w:rPr>
        <w:t xml:space="preserve">sei </w:t>
      </w:r>
      <w:r w:rsidRPr="002F66A8">
        <w:rPr>
          <w:rFonts w:eastAsia="Times New Roman" w:cstheme="minorHAnsi"/>
          <w:color w:val="000000"/>
          <w:sz w:val="24"/>
          <w:szCs w:val="24"/>
          <w:lang w:eastAsia="it-IT"/>
        </w:rPr>
        <w:t>il Crocefisso Risorto, fa che possiamo accoglierti con docilità per vivere con te ogni istante</w:t>
      </w:r>
      <w:r w:rsidR="00F77DED">
        <w:rPr>
          <w:rFonts w:eastAsia="Times New Roman" w:cstheme="minorHAnsi"/>
          <w:color w:val="000000"/>
          <w:sz w:val="24"/>
          <w:szCs w:val="24"/>
          <w:lang w:eastAsia="it-IT"/>
        </w:rPr>
        <w:t>.</w:t>
      </w:r>
      <w:r w:rsidRPr="002F66A8">
        <w:rPr>
          <w:rFonts w:eastAsia="Times New Roman" w:cstheme="minorHAnsi"/>
          <w:color w:val="000000"/>
          <w:sz w:val="24"/>
          <w:szCs w:val="24"/>
          <w:lang w:eastAsia="it-IT"/>
        </w:rPr>
        <w:t xml:space="preserve"> </w:t>
      </w:r>
    </w:p>
    <w:p w14:paraId="4CA6135A" w14:textId="3B50FB65" w:rsidR="0009378E" w:rsidRDefault="002F66A8" w:rsidP="002F66A8">
      <w:pPr>
        <w:ind w:firstLine="284"/>
        <w:rPr>
          <w:rFonts w:eastAsia="Times New Roman" w:cstheme="minorHAnsi"/>
          <w:color w:val="000000"/>
          <w:sz w:val="24"/>
          <w:szCs w:val="24"/>
          <w:lang w:eastAsia="it-IT"/>
        </w:rPr>
      </w:pPr>
      <w:r w:rsidRPr="002F66A8">
        <w:rPr>
          <w:rFonts w:eastAsia="Times New Roman" w:cstheme="minorHAnsi"/>
          <w:color w:val="000000"/>
          <w:sz w:val="24"/>
          <w:szCs w:val="24"/>
          <w:lang w:eastAsia="it-IT"/>
        </w:rPr>
        <w:t>Intercessioni libere</w:t>
      </w:r>
    </w:p>
    <w:p w14:paraId="2CC92A7C" w14:textId="77777777" w:rsidR="00F77DED" w:rsidRDefault="00F77DED" w:rsidP="002F66A8">
      <w:pPr>
        <w:ind w:firstLine="284"/>
        <w:rPr>
          <w:sz w:val="24"/>
          <w:szCs w:val="24"/>
        </w:rPr>
      </w:pPr>
    </w:p>
    <w:p w14:paraId="56E041E6" w14:textId="56320979" w:rsidR="009573F8" w:rsidRPr="0009378E" w:rsidRDefault="004A4993" w:rsidP="0009378E">
      <w:pPr>
        <w:ind w:firstLine="426"/>
        <w:rPr>
          <w:b/>
          <w:bCs/>
          <w:color w:val="FF0000"/>
          <w:sz w:val="28"/>
          <w:szCs w:val="28"/>
        </w:rPr>
      </w:pPr>
      <w:r>
        <w:rPr>
          <w:b/>
          <w:bCs/>
          <w:color w:val="FF0000"/>
          <w:sz w:val="28"/>
          <w:szCs w:val="28"/>
        </w:rPr>
        <w:t>CANTO FINALE</w:t>
      </w:r>
      <w:r w:rsidR="009573F8" w:rsidRPr="0009378E">
        <w:rPr>
          <w:b/>
          <w:bCs/>
          <w:color w:val="FF0000"/>
          <w:sz w:val="28"/>
          <w:szCs w:val="28"/>
        </w:rPr>
        <w:t xml:space="preserve"> E RIPOSIZIONE EUCARISTICA </w:t>
      </w:r>
    </w:p>
    <w:p w14:paraId="744CFF06" w14:textId="77777777" w:rsidR="009573F8" w:rsidRPr="009573F8" w:rsidRDefault="009573F8" w:rsidP="009573F8">
      <w:pPr>
        <w:rPr>
          <w:rFonts w:cstheme="minorHAnsi"/>
          <w:sz w:val="24"/>
          <w:szCs w:val="24"/>
        </w:rPr>
      </w:pPr>
    </w:p>
    <w:p w14:paraId="0D9E6D6E" w14:textId="77777777" w:rsidR="009573F8" w:rsidRPr="009573F8" w:rsidRDefault="009573F8" w:rsidP="009573F8">
      <w:pPr>
        <w:rPr>
          <w:rFonts w:cstheme="minorHAnsi"/>
          <w:sz w:val="24"/>
          <w:szCs w:val="24"/>
        </w:rPr>
      </w:pPr>
    </w:p>
    <w:sectPr w:rsidR="009573F8" w:rsidRPr="009573F8" w:rsidSect="00DF6DF0">
      <w:headerReference w:type="default" r:id="rId7"/>
      <w:footerReference w:type="default" r:id="rId8"/>
      <w:pgSz w:w="11906" w:h="16838"/>
      <w:pgMar w:top="1417" w:right="1134" w:bottom="1134" w:left="1134" w:header="426" w:footer="22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75E2AE" w14:textId="77777777" w:rsidR="00675043" w:rsidRDefault="00675043" w:rsidP="00DF6DF0">
      <w:pPr>
        <w:spacing w:after="0" w:line="240" w:lineRule="auto"/>
      </w:pPr>
      <w:r>
        <w:separator/>
      </w:r>
    </w:p>
  </w:endnote>
  <w:endnote w:type="continuationSeparator" w:id="0">
    <w:p w14:paraId="25E6399D" w14:textId="77777777" w:rsidR="00675043" w:rsidRDefault="00675043" w:rsidP="00DF6D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DBD6C5" w14:textId="77777777" w:rsidR="00DF6DF0" w:rsidRDefault="00DF6DF0" w:rsidP="00DF6DF0">
    <w:pPr>
      <w:pStyle w:val="Pidipagina"/>
      <w:tabs>
        <w:tab w:val="clear" w:pos="9638"/>
      </w:tabs>
      <w:ind w:left="-993" w:right="-852"/>
    </w:pPr>
    <w:r>
      <w:rPr>
        <w:noProof/>
        <w:lang w:eastAsia="it-IT"/>
      </w:rPr>
      <w:drawing>
        <wp:inline distT="0" distB="0" distL="0" distR="0" wp14:anchorId="1F50806C" wp14:editId="6E5B6F72">
          <wp:extent cx="7238184" cy="343745"/>
          <wp:effectExtent l="19050" t="0" r="816" b="0"/>
          <wp:docPr id="3" name="Immagine 2" descr="R:\Grafica\carta intestat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Grafica\carta intestata2.jpg"/>
                  <pic:cNvPicPr>
                    <a:picLocks noChangeAspect="1" noChangeArrowheads="1"/>
                  </pic:cNvPicPr>
                </pic:nvPicPr>
                <pic:blipFill>
                  <a:blip r:embed="rId1"/>
                  <a:srcRect/>
                  <a:stretch>
                    <a:fillRect/>
                  </a:stretch>
                </pic:blipFill>
                <pic:spPr bwMode="auto">
                  <a:xfrm>
                    <a:off x="0" y="0"/>
                    <a:ext cx="7280724" cy="345765"/>
                  </a:xfrm>
                  <a:prstGeom prst="rect">
                    <a:avLst/>
                  </a:prstGeom>
                  <a:noFill/>
                  <a:ln w="9525">
                    <a:noFill/>
                    <a:miter lim="800000"/>
                    <a:headEnd/>
                    <a:tailEnd/>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666DDA" w14:textId="77777777" w:rsidR="00675043" w:rsidRDefault="00675043" w:rsidP="00DF6DF0">
      <w:pPr>
        <w:spacing w:after="0" w:line="240" w:lineRule="auto"/>
      </w:pPr>
      <w:r>
        <w:separator/>
      </w:r>
    </w:p>
  </w:footnote>
  <w:footnote w:type="continuationSeparator" w:id="0">
    <w:p w14:paraId="4CD57578" w14:textId="77777777" w:rsidR="00675043" w:rsidRDefault="00675043" w:rsidP="00DF6DF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0BA5B6" w14:textId="77777777" w:rsidR="00DF6DF0" w:rsidRDefault="00DF6DF0" w:rsidP="00DF6DF0">
    <w:pPr>
      <w:pStyle w:val="Intestazione"/>
      <w:ind w:left="-1134"/>
    </w:pPr>
    <w:r>
      <w:rPr>
        <w:noProof/>
        <w:lang w:eastAsia="it-IT"/>
      </w:rPr>
      <w:drawing>
        <wp:inline distT="0" distB="0" distL="0" distR="0" wp14:anchorId="144EE938" wp14:editId="3255C417">
          <wp:extent cx="7481207" cy="892247"/>
          <wp:effectExtent l="19050" t="0" r="5443" b="0"/>
          <wp:docPr id="1" name="Immagine 1" descr="R:\Grafica\carta intestat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Grafica\carta intestata1.jpg"/>
                  <pic:cNvPicPr>
                    <a:picLocks noChangeAspect="1" noChangeArrowheads="1"/>
                  </pic:cNvPicPr>
                </pic:nvPicPr>
                <pic:blipFill>
                  <a:blip r:embed="rId1"/>
                  <a:srcRect/>
                  <a:stretch>
                    <a:fillRect/>
                  </a:stretch>
                </pic:blipFill>
                <pic:spPr bwMode="auto">
                  <a:xfrm>
                    <a:off x="0" y="0"/>
                    <a:ext cx="7483999" cy="892580"/>
                  </a:xfrm>
                  <a:prstGeom prst="rect">
                    <a:avLst/>
                  </a:prstGeom>
                  <a:noFill/>
                  <a:ln w="9525">
                    <a:noFill/>
                    <a:miter lim="800000"/>
                    <a:headEnd/>
                    <a:tailEnd/>
                  </a:ln>
                </pic:spPr>
              </pic:pic>
            </a:graphicData>
          </a:graphic>
        </wp:inline>
      </w:drawing>
    </w:r>
  </w:p>
  <w:p w14:paraId="3EE0F3CF" w14:textId="77777777" w:rsidR="00DF6DF0" w:rsidRDefault="00DF6DF0">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8009C"/>
    <w:multiLevelType w:val="hybridMultilevel"/>
    <w:tmpl w:val="0424562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59B4E45"/>
    <w:multiLevelType w:val="hybridMultilevel"/>
    <w:tmpl w:val="4DCC236A"/>
    <w:lvl w:ilvl="0" w:tplc="61184E96">
      <w:numFmt w:val="bullet"/>
      <w:lvlText w:val="-"/>
      <w:lvlJc w:val="left"/>
      <w:pPr>
        <w:ind w:left="720" w:hanging="360"/>
      </w:pPr>
      <w:rPr>
        <w:rFonts w:ascii="Tahoma" w:eastAsia="Times New Roman" w:hAnsi="Tahoma" w:cs="Tahoma"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12F60930"/>
    <w:multiLevelType w:val="hybridMultilevel"/>
    <w:tmpl w:val="BFF0DCF2"/>
    <w:lvl w:ilvl="0" w:tplc="4E1E22AE">
      <w:start w:val="1"/>
      <w:numFmt w:val="bullet"/>
      <w:lvlText w:val=""/>
      <w:lvlJc w:val="left"/>
      <w:pPr>
        <w:ind w:left="720" w:hanging="360"/>
      </w:pPr>
      <w:rPr>
        <w:rFonts w:ascii="Symbol" w:hAnsi="Symbol" w:hint="default"/>
        <w:sz w:val="24"/>
        <w:szCs w:val="24"/>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13A66D89"/>
    <w:multiLevelType w:val="hybridMultilevel"/>
    <w:tmpl w:val="19C282DA"/>
    <w:lvl w:ilvl="0" w:tplc="F87E9B8E">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230F3AF3"/>
    <w:multiLevelType w:val="hybridMultilevel"/>
    <w:tmpl w:val="EF0071E0"/>
    <w:lvl w:ilvl="0" w:tplc="B106AB60">
      <w:start w:val="1"/>
      <w:numFmt w:val="bullet"/>
      <w:lvlText w:val="-"/>
      <w:lvlJc w:val="left"/>
      <w:pPr>
        <w:ind w:left="1429" w:hanging="360"/>
      </w:pPr>
      <w:rPr>
        <w:rFonts w:ascii="Calibri" w:eastAsiaTheme="minorHAnsi" w:hAnsi="Calibri" w:cs="Calibri" w:hint="default"/>
      </w:rPr>
    </w:lvl>
    <w:lvl w:ilvl="1" w:tplc="04100003" w:tentative="1">
      <w:start w:val="1"/>
      <w:numFmt w:val="bullet"/>
      <w:lvlText w:val="o"/>
      <w:lvlJc w:val="left"/>
      <w:pPr>
        <w:ind w:left="2149" w:hanging="360"/>
      </w:pPr>
      <w:rPr>
        <w:rFonts w:ascii="Courier New" w:hAnsi="Courier New" w:cs="Courier New" w:hint="default"/>
      </w:rPr>
    </w:lvl>
    <w:lvl w:ilvl="2" w:tplc="04100005" w:tentative="1">
      <w:start w:val="1"/>
      <w:numFmt w:val="bullet"/>
      <w:lvlText w:val=""/>
      <w:lvlJc w:val="left"/>
      <w:pPr>
        <w:ind w:left="2869" w:hanging="360"/>
      </w:pPr>
      <w:rPr>
        <w:rFonts w:ascii="Wingdings" w:hAnsi="Wingdings" w:hint="default"/>
      </w:rPr>
    </w:lvl>
    <w:lvl w:ilvl="3" w:tplc="04100001" w:tentative="1">
      <w:start w:val="1"/>
      <w:numFmt w:val="bullet"/>
      <w:lvlText w:val=""/>
      <w:lvlJc w:val="left"/>
      <w:pPr>
        <w:ind w:left="3589" w:hanging="360"/>
      </w:pPr>
      <w:rPr>
        <w:rFonts w:ascii="Symbol" w:hAnsi="Symbol" w:hint="default"/>
      </w:rPr>
    </w:lvl>
    <w:lvl w:ilvl="4" w:tplc="04100003" w:tentative="1">
      <w:start w:val="1"/>
      <w:numFmt w:val="bullet"/>
      <w:lvlText w:val="o"/>
      <w:lvlJc w:val="left"/>
      <w:pPr>
        <w:ind w:left="4309" w:hanging="360"/>
      </w:pPr>
      <w:rPr>
        <w:rFonts w:ascii="Courier New" w:hAnsi="Courier New" w:cs="Courier New" w:hint="default"/>
      </w:rPr>
    </w:lvl>
    <w:lvl w:ilvl="5" w:tplc="04100005" w:tentative="1">
      <w:start w:val="1"/>
      <w:numFmt w:val="bullet"/>
      <w:lvlText w:val=""/>
      <w:lvlJc w:val="left"/>
      <w:pPr>
        <w:ind w:left="5029" w:hanging="360"/>
      </w:pPr>
      <w:rPr>
        <w:rFonts w:ascii="Wingdings" w:hAnsi="Wingdings" w:hint="default"/>
      </w:rPr>
    </w:lvl>
    <w:lvl w:ilvl="6" w:tplc="04100001" w:tentative="1">
      <w:start w:val="1"/>
      <w:numFmt w:val="bullet"/>
      <w:lvlText w:val=""/>
      <w:lvlJc w:val="left"/>
      <w:pPr>
        <w:ind w:left="5749" w:hanging="360"/>
      </w:pPr>
      <w:rPr>
        <w:rFonts w:ascii="Symbol" w:hAnsi="Symbol" w:hint="default"/>
      </w:rPr>
    </w:lvl>
    <w:lvl w:ilvl="7" w:tplc="04100003" w:tentative="1">
      <w:start w:val="1"/>
      <w:numFmt w:val="bullet"/>
      <w:lvlText w:val="o"/>
      <w:lvlJc w:val="left"/>
      <w:pPr>
        <w:ind w:left="6469" w:hanging="360"/>
      </w:pPr>
      <w:rPr>
        <w:rFonts w:ascii="Courier New" w:hAnsi="Courier New" w:cs="Courier New" w:hint="default"/>
      </w:rPr>
    </w:lvl>
    <w:lvl w:ilvl="8" w:tplc="04100005" w:tentative="1">
      <w:start w:val="1"/>
      <w:numFmt w:val="bullet"/>
      <w:lvlText w:val=""/>
      <w:lvlJc w:val="left"/>
      <w:pPr>
        <w:ind w:left="7189" w:hanging="360"/>
      </w:pPr>
      <w:rPr>
        <w:rFonts w:ascii="Wingdings" w:hAnsi="Wingdings" w:hint="default"/>
      </w:rPr>
    </w:lvl>
  </w:abstractNum>
  <w:abstractNum w:abstractNumId="5" w15:restartNumberingAfterBreak="0">
    <w:nsid w:val="29904675"/>
    <w:multiLevelType w:val="hybridMultilevel"/>
    <w:tmpl w:val="91004138"/>
    <w:lvl w:ilvl="0" w:tplc="0410000D">
      <w:start w:val="1"/>
      <w:numFmt w:val="bullet"/>
      <w:lvlText w:val=""/>
      <w:lvlJc w:val="left"/>
      <w:pPr>
        <w:ind w:left="2835" w:hanging="360"/>
      </w:pPr>
      <w:rPr>
        <w:rFonts w:ascii="Wingdings" w:hAnsi="Wingdings" w:hint="default"/>
      </w:rPr>
    </w:lvl>
    <w:lvl w:ilvl="1" w:tplc="04100003" w:tentative="1">
      <w:start w:val="1"/>
      <w:numFmt w:val="bullet"/>
      <w:lvlText w:val="o"/>
      <w:lvlJc w:val="left"/>
      <w:pPr>
        <w:ind w:left="3555" w:hanging="360"/>
      </w:pPr>
      <w:rPr>
        <w:rFonts w:ascii="Courier New" w:hAnsi="Courier New" w:cs="Courier New" w:hint="default"/>
      </w:rPr>
    </w:lvl>
    <w:lvl w:ilvl="2" w:tplc="04100005" w:tentative="1">
      <w:start w:val="1"/>
      <w:numFmt w:val="bullet"/>
      <w:lvlText w:val=""/>
      <w:lvlJc w:val="left"/>
      <w:pPr>
        <w:ind w:left="4275" w:hanging="360"/>
      </w:pPr>
      <w:rPr>
        <w:rFonts w:ascii="Wingdings" w:hAnsi="Wingdings" w:hint="default"/>
      </w:rPr>
    </w:lvl>
    <w:lvl w:ilvl="3" w:tplc="04100001" w:tentative="1">
      <w:start w:val="1"/>
      <w:numFmt w:val="bullet"/>
      <w:lvlText w:val=""/>
      <w:lvlJc w:val="left"/>
      <w:pPr>
        <w:ind w:left="4995" w:hanging="360"/>
      </w:pPr>
      <w:rPr>
        <w:rFonts w:ascii="Symbol" w:hAnsi="Symbol" w:hint="default"/>
      </w:rPr>
    </w:lvl>
    <w:lvl w:ilvl="4" w:tplc="04100003" w:tentative="1">
      <w:start w:val="1"/>
      <w:numFmt w:val="bullet"/>
      <w:lvlText w:val="o"/>
      <w:lvlJc w:val="left"/>
      <w:pPr>
        <w:ind w:left="5715" w:hanging="360"/>
      </w:pPr>
      <w:rPr>
        <w:rFonts w:ascii="Courier New" w:hAnsi="Courier New" w:cs="Courier New" w:hint="default"/>
      </w:rPr>
    </w:lvl>
    <w:lvl w:ilvl="5" w:tplc="04100005" w:tentative="1">
      <w:start w:val="1"/>
      <w:numFmt w:val="bullet"/>
      <w:lvlText w:val=""/>
      <w:lvlJc w:val="left"/>
      <w:pPr>
        <w:ind w:left="6435" w:hanging="360"/>
      </w:pPr>
      <w:rPr>
        <w:rFonts w:ascii="Wingdings" w:hAnsi="Wingdings" w:hint="default"/>
      </w:rPr>
    </w:lvl>
    <w:lvl w:ilvl="6" w:tplc="04100001" w:tentative="1">
      <w:start w:val="1"/>
      <w:numFmt w:val="bullet"/>
      <w:lvlText w:val=""/>
      <w:lvlJc w:val="left"/>
      <w:pPr>
        <w:ind w:left="7155" w:hanging="360"/>
      </w:pPr>
      <w:rPr>
        <w:rFonts w:ascii="Symbol" w:hAnsi="Symbol" w:hint="default"/>
      </w:rPr>
    </w:lvl>
    <w:lvl w:ilvl="7" w:tplc="04100003" w:tentative="1">
      <w:start w:val="1"/>
      <w:numFmt w:val="bullet"/>
      <w:lvlText w:val="o"/>
      <w:lvlJc w:val="left"/>
      <w:pPr>
        <w:ind w:left="7875" w:hanging="360"/>
      </w:pPr>
      <w:rPr>
        <w:rFonts w:ascii="Courier New" w:hAnsi="Courier New" w:cs="Courier New" w:hint="default"/>
      </w:rPr>
    </w:lvl>
    <w:lvl w:ilvl="8" w:tplc="04100005" w:tentative="1">
      <w:start w:val="1"/>
      <w:numFmt w:val="bullet"/>
      <w:lvlText w:val=""/>
      <w:lvlJc w:val="left"/>
      <w:pPr>
        <w:ind w:left="8595" w:hanging="360"/>
      </w:pPr>
      <w:rPr>
        <w:rFonts w:ascii="Wingdings" w:hAnsi="Wingdings" w:hint="default"/>
      </w:rPr>
    </w:lvl>
  </w:abstractNum>
  <w:abstractNum w:abstractNumId="6" w15:restartNumberingAfterBreak="0">
    <w:nsid w:val="38B36D33"/>
    <w:multiLevelType w:val="multilevel"/>
    <w:tmpl w:val="05307C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68A6F7A"/>
    <w:multiLevelType w:val="multilevel"/>
    <w:tmpl w:val="C9B4AD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9BF740F"/>
    <w:multiLevelType w:val="hybridMultilevel"/>
    <w:tmpl w:val="3FBC59C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578D777B"/>
    <w:multiLevelType w:val="hybridMultilevel"/>
    <w:tmpl w:val="2648E84C"/>
    <w:lvl w:ilvl="0" w:tplc="45B2535E">
      <w:start w:val="1"/>
      <w:numFmt w:val="decimal"/>
      <w:lvlText w:val="%1)"/>
      <w:lvlJc w:val="left"/>
      <w:pPr>
        <w:ind w:left="1065" w:hanging="705"/>
      </w:pPr>
      <w:rPr>
        <w:rFonts w:hint="default"/>
        <w:b/>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58B861BA"/>
    <w:multiLevelType w:val="hybridMultilevel"/>
    <w:tmpl w:val="86561828"/>
    <w:lvl w:ilvl="0" w:tplc="04100001">
      <w:start w:val="1"/>
      <w:numFmt w:val="bullet"/>
      <w:lvlText w:val=""/>
      <w:lvlJc w:val="left"/>
      <w:pPr>
        <w:ind w:left="1425" w:hanging="360"/>
      </w:pPr>
      <w:rPr>
        <w:rFonts w:ascii="Symbol" w:hAnsi="Symbol" w:hint="default"/>
      </w:rPr>
    </w:lvl>
    <w:lvl w:ilvl="1" w:tplc="04100003" w:tentative="1">
      <w:start w:val="1"/>
      <w:numFmt w:val="bullet"/>
      <w:lvlText w:val="o"/>
      <w:lvlJc w:val="left"/>
      <w:pPr>
        <w:ind w:left="2145" w:hanging="360"/>
      </w:pPr>
      <w:rPr>
        <w:rFonts w:ascii="Courier New" w:hAnsi="Courier New" w:cs="Courier New" w:hint="default"/>
      </w:rPr>
    </w:lvl>
    <w:lvl w:ilvl="2" w:tplc="04100005" w:tentative="1">
      <w:start w:val="1"/>
      <w:numFmt w:val="bullet"/>
      <w:lvlText w:val=""/>
      <w:lvlJc w:val="left"/>
      <w:pPr>
        <w:ind w:left="2865" w:hanging="360"/>
      </w:pPr>
      <w:rPr>
        <w:rFonts w:ascii="Wingdings" w:hAnsi="Wingdings" w:hint="default"/>
      </w:rPr>
    </w:lvl>
    <w:lvl w:ilvl="3" w:tplc="04100001" w:tentative="1">
      <w:start w:val="1"/>
      <w:numFmt w:val="bullet"/>
      <w:lvlText w:val=""/>
      <w:lvlJc w:val="left"/>
      <w:pPr>
        <w:ind w:left="3585" w:hanging="360"/>
      </w:pPr>
      <w:rPr>
        <w:rFonts w:ascii="Symbol" w:hAnsi="Symbol" w:hint="default"/>
      </w:rPr>
    </w:lvl>
    <w:lvl w:ilvl="4" w:tplc="04100003" w:tentative="1">
      <w:start w:val="1"/>
      <w:numFmt w:val="bullet"/>
      <w:lvlText w:val="o"/>
      <w:lvlJc w:val="left"/>
      <w:pPr>
        <w:ind w:left="4305" w:hanging="360"/>
      </w:pPr>
      <w:rPr>
        <w:rFonts w:ascii="Courier New" w:hAnsi="Courier New" w:cs="Courier New" w:hint="default"/>
      </w:rPr>
    </w:lvl>
    <w:lvl w:ilvl="5" w:tplc="04100005" w:tentative="1">
      <w:start w:val="1"/>
      <w:numFmt w:val="bullet"/>
      <w:lvlText w:val=""/>
      <w:lvlJc w:val="left"/>
      <w:pPr>
        <w:ind w:left="5025" w:hanging="360"/>
      </w:pPr>
      <w:rPr>
        <w:rFonts w:ascii="Wingdings" w:hAnsi="Wingdings" w:hint="default"/>
      </w:rPr>
    </w:lvl>
    <w:lvl w:ilvl="6" w:tplc="04100001" w:tentative="1">
      <w:start w:val="1"/>
      <w:numFmt w:val="bullet"/>
      <w:lvlText w:val=""/>
      <w:lvlJc w:val="left"/>
      <w:pPr>
        <w:ind w:left="5745" w:hanging="360"/>
      </w:pPr>
      <w:rPr>
        <w:rFonts w:ascii="Symbol" w:hAnsi="Symbol" w:hint="default"/>
      </w:rPr>
    </w:lvl>
    <w:lvl w:ilvl="7" w:tplc="04100003" w:tentative="1">
      <w:start w:val="1"/>
      <w:numFmt w:val="bullet"/>
      <w:lvlText w:val="o"/>
      <w:lvlJc w:val="left"/>
      <w:pPr>
        <w:ind w:left="6465" w:hanging="360"/>
      </w:pPr>
      <w:rPr>
        <w:rFonts w:ascii="Courier New" w:hAnsi="Courier New" w:cs="Courier New" w:hint="default"/>
      </w:rPr>
    </w:lvl>
    <w:lvl w:ilvl="8" w:tplc="04100005" w:tentative="1">
      <w:start w:val="1"/>
      <w:numFmt w:val="bullet"/>
      <w:lvlText w:val=""/>
      <w:lvlJc w:val="left"/>
      <w:pPr>
        <w:ind w:left="7185" w:hanging="360"/>
      </w:pPr>
      <w:rPr>
        <w:rFonts w:ascii="Wingdings" w:hAnsi="Wingdings" w:hint="default"/>
      </w:rPr>
    </w:lvl>
  </w:abstractNum>
  <w:abstractNum w:abstractNumId="11" w15:restartNumberingAfterBreak="0">
    <w:nsid w:val="58F87BA8"/>
    <w:multiLevelType w:val="hybridMultilevel"/>
    <w:tmpl w:val="3E38401E"/>
    <w:lvl w:ilvl="0" w:tplc="0BFC2D70">
      <w:numFmt w:val="bullet"/>
      <w:lvlText w:val="-"/>
      <w:lvlJc w:val="left"/>
      <w:pPr>
        <w:ind w:left="720" w:hanging="360"/>
      </w:pPr>
      <w:rPr>
        <w:rFonts w:ascii="Georgia" w:eastAsiaTheme="minorHAnsi" w:hAnsi="Georgia"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492794327">
    <w:abstractNumId w:val="2"/>
  </w:num>
  <w:num w:numId="2" w16cid:durableId="1365057893">
    <w:abstractNumId w:val="8"/>
  </w:num>
  <w:num w:numId="3" w16cid:durableId="910164055">
    <w:abstractNumId w:val="11"/>
  </w:num>
  <w:num w:numId="4" w16cid:durableId="2100978228">
    <w:abstractNumId w:val="0"/>
  </w:num>
  <w:num w:numId="5" w16cid:durableId="1667056102">
    <w:abstractNumId w:val="9"/>
  </w:num>
  <w:num w:numId="6" w16cid:durableId="1426614003">
    <w:abstractNumId w:val="4"/>
  </w:num>
  <w:num w:numId="7" w16cid:durableId="1072848925">
    <w:abstractNumId w:val="10"/>
  </w:num>
  <w:num w:numId="8" w16cid:durableId="1267928413">
    <w:abstractNumId w:val="5"/>
  </w:num>
  <w:num w:numId="9" w16cid:durableId="292180725">
    <w:abstractNumId w:val="6"/>
  </w:num>
  <w:num w:numId="10" w16cid:durableId="1652558278">
    <w:abstractNumId w:val="7"/>
  </w:num>
  <w:num w:numId="11" w16cid:durableId="105975019">
    <w:abstractNumId w:val="1"/>
  </w:num>
  <w:num w:numId="12" w16cid:durableId="124167094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7312"/>
    <w:rsid w:val="00072D70"/>
    <w:rsid w:val="00083948"/>
    <w:rsid w:val="00084482"/>
    <w:rsid w:val="0009378E"/>
    <w:rsid w:val="000D565F"/>
    <w:rsid w:val="000F2CBB"/>
    <w:rsid w:val="00147AE1"/>
    <w:rsid w:val="001536BB"/>
    <w:rsid w:val="00195C24"/>
    <w:rsid w:val="0021482E"/>
    <w:rsid w:val="002244ED"/>
    <w:rsid w:val="00226FCC"/>
    <w:rsid w:val="0026287B"/>
    <w:rsid w:val="00292816"/>
    <w:rsid w:val="002939E3"/>
    <w:rsid w:val="002B4379"/>
    <w:rsid w:val="002D4D3E"/>
    <w:rsid w:val="002E5386"/>
    <w:rsid w:val="002F169C"/>
    <w:rsid w:val="002F557F"/>
    <w:rsid w:val="002F66A8"/>
    <w:rsid w:val="0030284E"/>
    <w:rsid w:val="00315E3F"/>
    <w:rsid w:val="00323105"/>
    <w:rsid w:val="003B4330"/>
    <w:rsid w:val="0040353D"/>
    <w:rsid w:val="004169FF"/>
    <w:rsid w:val="004177AC"/>
    <w:rsid w:val="00435F97"/>
    <w:rsid w:val="004A086C"/>
    <w:rsid w:val="004A4993"/>
    <w:rsid w:val="004B0AB8"/>
    <w:rsid w:val="004E6DC6"/>
    <w:rsid w:val="004F4680"/>
    <w:rsid w:val="005277DA"/>
    <w:rsid w:val="005704A4"/>
    <w:rsid w:val="005C464C"/>
    <w:rsid w:val="005D4C22"/>
    <w:rsid w:val="005E03BA"/>
    <w:rsid w:val="005E0E9A"/>
    <w:rsid w:val="005F289E"/>
    <w:rsid w:val="00627701"/>
    <w:rsid w:val="00675043"/>
    <w:rsid w:val="0069415E"/>
    <w:rsid w:val="0069781B"/>
    <w:rsid w:val="006A5C8F"/>
    <w:rsid w:val="006B7EC7"/>
    <w:rsid w:val="006D5DC0"/>
    <w:rsid w:val="006E7312"/>
    <w:rsid w:val="00702FD3"/>
    <w:rsid w:val="0074261F"/>
    <w:rsid w:val="00765E93"/>
    <w:rsid w:val="00774A16"/>
    <w:rsid w:val="007C2772"/>
    <w:rsid w:val="007D7BD0"/>
    <w:rsid w:val="007E0223"/>
    <w:rsid w:val="008150FD"/>
    <w:rsid w:val="008333AF"/>
    <w:rsid w:val="00890F76"/>
    <w:rsid w:val="00927BCA"/>
    <w:rsid w:val="00931652"/>
    <w:rsid w:val="009573F8"/>
    <w:rsid w:val="00995A1B"/>
    <w:rsid w:val="00A0695C"/>
    <w:rsid w:val="00A16F50"/>
    <w:rsid w:val="00A32810"/>
    <w:rsid w:val="00A427CE"/>
    <w:rsid w:val="00A506FE"/>
    <w:rsid w:val="00B41A33"/>
    <w:rsid w:val="00B958FA"/>
    <w:rsid w:val="00BE5D6B"/>
    <w:rsid w:val="00C000CA"/>
    <w:rsid w:val="00C0101E"/>
    <w:rsid w:val="00C072B0"/>
    <w:rsid w:val="00C66E11"/>
    <w:rsid w:val="00C7477D"/>
    <w:rsid w:val="00C83E7D"/>
    <w:rsid w:val="00C970BB"/>
    <w:rsid w:val="00CA4BC5"/>
    <w:rsid w:val="00CD4E93"/>
    <w:rsid w:val="00CE5901"/>
    <w:rsid w:val="00D0105C"/>
    <w:rsid w:val="00D02BC6"/>
    <w:rsid w:val="00D10149"/>
    <w:rsid w:val="00D42503"/>
    <w:rsid w:val="00D44B79"/>
    <w:rsid w:val="00DA0A38"/>
    <w:rsid w:val="00DE1C2F"/>
    <w:rsid w:val="00DF6DF0"/>
    <w:rsid w:val="00E0652D"/>
    <w:rsid w:val="00E3196D"/>
    <w:rsid w:val="00E56D1A"/>
    <w:rsid w:val="00E93A0F"/>
    <w:rsid w:val="00E95499"/>
    <w:rsid w:val="00EC53AD"/>
    <w:rsid w:val="00F16042"/>
    <w:rsid w:val="00F2207F"/>
    <w:rsid w:val="00F248D5"/>
    <w:rsid w:val="00F328EC"/>
    <w:rsid w:val="00F37331"/>
    <w:rsid w:val="00F4112D"/>
    <w:rsid w:val="00F6048A"/>
    <w:rsid w:val="00F768F5"/>
    <w:rsid w:val="00F77DED"/>
    <w:rsid w:val="00FA572F"/>
    <w:rsid w:val="00FB261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01BD2F"/>
  <w15:docId w15:val="{F2A40CCD-C998-4ACA-B818-9B671C1BF0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D44B79"/>
  </w:style>
  <w:style w:type="paragraph" w:styleId="Titolo1">
    <w:name w:val="heading 1"/>
    <w:basedOn w:val="Normale"/>
    <w:link w:val="Titolo1Carattere"/>
    <w:uiPriority w:val="9"/>
    <w:qFormat/>
    <w:rsid w:val="00F1604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it-IT"/>
    </w:rPr>
  </w:style>
  <w:style w:type="paragraph" w:styleId="Titolo2">
    <w:name w:val="heading 2"/>
    <w:basedOn w:val="Normale"/>
    <w:next w:val="Normale"/>
    <w:link w:val="Titolo2Carattere"/>
    <w:uiPriority w:val="9"/>
    <w:semiHidden/>
    <w:unhideWhenUsed/>
    <w:qFormat/>
    <w:rsid w:val="00D02BC6"/>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DF6DF0"/>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DF6DF0"/>
  </w:style>
  <w:style w:type="paragraph" w:styleId="Pidipagina">
    <w:name w:val="footer"/>
    <w:basedOn w:val="Normale"/>
    <w:link w:val="PidipaginaCarattere"/>
    <w:uiPriority w:val="99"/>
    <w:unhideWhenUsed/>
    <w:rsid w:val="00DF6DF0"/>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DF6DF0"/>
  </w:style>
  <w:style w:type="paragraph" w:styleId="Testofumetto">
    <w:name w:val="Balloon Text"/>
    <w:basedOn w:val="Normale"/>
    <w:link w:val="TestofumettoCarattere"/>
    <w:uiPriority w:val="99"/>
    <w:semiHidden/>
    <w:unhideWhenUsed/>
    <w:rsid w:val="00DF6DF0"/>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DF6DF0"/>
    <w:rPr>
      <w:rFonts w:ascii="Tahoma" w:hAnsi="Tahoma" w:cs="Tahoma"/>
      <w:sz w:val="16"/>
      <w:szCs w:val="16"/>
    </w:rPr>
  </w:style>
  <w:style w:type="paragraph" w:styleId="Paragrafoelenco">
    <w:name w:val="List Paragraph"/>
    <w:basedOn w:val="Normale"/>
    <w:uiPriority w:val="34"/>
    <w:qFormat/>
    <w:rsid w:val="00D44B79"/>
    <w:pPr>
      <w:ind w:left="720"/>
      <w:contextualSpacing/>
    </w:pPr>
  </w:style>
  <w:style w:type="paragraph" w:styleId="NormaleWeb">
    <w:name w:val="Normal (Web)"/>
    <w:basedOn w:val="Normale"/>
    <w:uiPriority w:val="99"/>
    <w:unhideWhenUsed/>
    <w:rsid w:val="00315E3F"/>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styleId="Enfasigrassetto">
    <w:name w:val="Strong"/>
    <w:basedOn w:val="Carpredefinitoparagrafo"/>
    <w:uiPriority w:val="22"/>
    <w:qFormat/>
    <w:rsid w:val="00315E3F"/>
    <w:rPr>
      <w:b/>
      <w:bCs/>
    </w:rPr>
  </w:style>
  <w:style w:type="character" w:styleId="Collegamentoipertestuale">
    <w:name w:val="Hyperlink"/>
    <w:basedOn w:val="Carpredefinitoparagrafo"/>
    <w:uiPriority w:val="99"/>
    <w:unhideWhenUsed/>
    <w:rsid w:val="00315E3F"/>
    <w:rPr>
      <w:color w:val="0000FF"/>
      <w:u w:val="single"/>
    </w:rPr>
  </w:style>
  <w:style w:type="character" w:styleId="Enfasicorsivo">
    <w:name w:val="Emphasis"/>
    <w:basedOn w:val="Carpredefinitoparagrafo"/>
    <w:uiPriority w:val="20"/>
    <w:qFormat/>
    <w:rsid w:val="00315E3F"/>
    <w:rPr>
      <w:i/>
      <w:iCs/>
    </w:rPr>
  </w:style>
  <w:style w:type="character" w:customStyle="1" w:styleId="Titolo1Carattere">
    <w:name w:val="Titolo 1 Carattere"/>
    <w:basedOn w:val="Carpredefinitoparagrafo"/>
    <w:link w:val="Titolo1"/>
    <w:uiPriority w:val="9"/>
    <w:rsid w:val="00F16042"/>
    <w:rPr>
      <w:rFonts w:ascii="Times New Roman" w:eastAsia="Times New Roman" w:hAnsi="Times New Roman" w:cs="Times New Roman"/>
      <w:b/>
      <w:bCs/>
      <w:kern w:val="36"/>
      <w:sz w:val="48"/>
      <w:szCs w:val="48"/>
      <w:lang w:eastAsia="it-IT"/>
    </w:rPr>
  </w:style>
  <w:style w:type="character" w:customStyle="1" w:styleId="article-eyelet">
    <w:name w:val="article-eyelet"/>
    <w:basedOn w:val="Carpredefinitoparagrafo"/>
    <w:rsid w:val="00F16042"/>
  </w:style>
  <w:style w:type="paragraph" w:customStyle="1" w:styleId="article-summary">
    <w:name w:val="article-summary"/>
    <w:basedOn w:val="Normale"/>
    <w:rsid w:val="00F16042"/>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article-editor">
    <w:name w:val="article-editor"/>
    <w:basedOn w:val="Normale"/>
    <w:rsid w:val="00F16042"/>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customStyle="1" w:styleId="post-related-title">
    <w:name w:val="post-related-title"/>
    <w:basedOn w:val="Carpredefinitoparagrafo"/>
    <w:rsid w:val="00F16042"/>
  </w:style>
  <w:style w:type="character" w:customStyle="1" w:styleId="Titolo2Carattere">
    <w:name w:val="Titolo 2 Carattere"/>
    <w:basedOn w:val="Carpredefinitoparagrafo"/>
    <w:link w:val="Titolo2"/>
    <w:uiPriority w:val="9"/>
    <w:semiHidden/>
    <w:rsid w:val="00D02BC6"/>
    <w:rPr>
      <w:rFonts w:asciiTheme="majorHAnsi" w:eastAsiaTheme="majorEastAsia" w:hAnsiTheme="majorHAnsi" w:cstheme="majorBidi"/>
      <w:color w:val="365F91" w:themeColor="accent1" w:themeShade="BF"/>
      <w:sz w:val="26"/>
      <w:szCs w:val="26"/>
    </w:rPr>
  </w:style>
  <w:style w:type="paragraph" w:customStyle="1" w:styleId="stilepaola">
    <w:name w:val="stile paola"/>
    <w:basedOn w:val="Normale"/>
    <w:qFormat/>
    <w:rsid w:val="00D02BC6"/>
    <w:pPr>
      <w:spacing w:after="0" w:line="240" w:lineRule="auto"/>
      <w:jc w:val="both"/>
    </w:pPr>
    <w:rPr>
      <w:rFonts w:ascii="Arial" w:eastAsia="Calibri"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24408">
      <w:bodyDiv w:val="1"/>
      <w:marLeft w:val="0"/>
      <w:marRight w:val="0"/>
      <w:marTop w:val="0"/>
      <w:marBottom w:val="0"/>
      <w:divBdr>
        <w:top w:val="none" w:sz="0" w:space="0" w:color="auto"/>
        <w:left w:val="none" w:sz="0" w:space="0" w:color="auto"/>
        <w:bottom w:val="none" w:sz="0" w:space="0" w:color="auto"/>
        <w:right w:val="none" w:sz="0" w:space="0" w:color="auto"/>
      </w:divBdr>
      <w:divsChild>
        <w:div w:id="1223640099">
          <w:marLeft w:val="0"/>
          <w:marRight w:val="0"/>
          <w:marTop w:val="0"/>
          <w:marBottom w:val="0"/>
          <w:divBdr>
            <w:top w:val="none" w:sz="0" w:space="0" w:color="auto"/>
            <w:left w:val="none" w:sz="0" w:space="0" w:color="auto"/>
            <w:bottom w:val="none" w:sz="0" w:space="0" w:color="auto"/>
            <w:right w:val="none" w:sz="0" w:space="0" w:color="auto"/>
          </w:divBdr>
        </w:div>
      </w:divsChild>
    </w:div>
    <w:div w:id="914437919">
      <w:bodyDiv w:val="1"/>
      <w:marLeft w:val="0"/>
      <w:marRight w:val="0"/>
      <w:marTop w:val="0"/>
      <w:marBottom w:val="0"/>
      <w:divBdr>
        <w:top w:val="none" w:sz="0" w:space="0" w:color="auto"/>
        <w:left w:val="none" w:sz="0" w:space="0" w:color="auto"/>
        <w:bottom w:val="none" w:sz="0" w:space="0" w:color="auto"/>
        <w:right w:val="none" w:sz="0" w:space="0" w:color="auto"/>
      </w:divBdr>
      <w:divsChild>
        <w:div w:id="1143497526">
          <w:marLeft w:val="0"/>
          <w:marRight w:val="0"/>
          <w:marTop w:val="0"/>
          <w:marBottom w:val="0"/>
          <w:divBdr>
            <w:top w:val="none" w:sz="0" w:space="0" w:color="auto"/>
            <w:left w:val="none" w:sz="0" w:space="0" w:color="auto"/>
            <w:bottom w:val="none" w:sz="0" w:space="0" w:color="auto"/>
            <w:right w:val="none" w:sz="0" w:space="0" w:color="auto"/>
          </w:divBdr>
        </w:div>
      </w:divsChild>
    </w:div>
    <w:div w:id="20404243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115</TotalTime>
  <Pages>3</Pages>
  <Words>916</Words>
  <Characters>5222</Characters>
  <Application>Microsoft Office Word</Application>
  <DocSecurity>0</DocSecurity>
  <Lines>43</Lines>
  <Paragraphs>12</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6126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Utente di Microsoft Office</dc:creator>
  <cp:lastModifiedBy>Servizio per i Giovani e l’Università</cp:lastModifiedBy>
  <cp:revision>21</cp:revision>
  <cp:lastPrinted>2022-10-17T08:55:00Z</cp:lastPrinted>
  <dcterms:created xsi:type="dcterms:W3CDTF">2022-10-17T08:54:00Z</dcterms:created>
  <dcterms:modified xsi:type="dcterms:W3CDTF">2023-12-06T16:05:00Z</dcterms:modified>
</cp:coreProperties>
</file>