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14" w:rsidRPr="00FC2414" w:rsidRDefault="00BE0608" w:rsidP="00BE0608">
      <w:pPr>
        <w:pStyle w:val="Nessunaspaziatura"/>
        <w:rPr>
          <w:rFonts w:ascii="Times New Roman" w:hAnsi="Times New Roman" w:cs="Times New Roman"/>
          <w:b/>
          <w:sz w:val="20"/>
          <w:szCs w:val="20"/>
        </w:rPr>
      </w:pPr>
      <w:bookmarkStart w:id="0" w:name="_GoBack"/>
      <w:bookmarkEnd w:id="0"/>
      <w:r w:rsidRPr="00FC2414">
        <w:rPr>
          <w:rFonts w:ascii="Times New Roman" w:hAnsi="Times New Roman" w:cs="Times New Roman"/>
          <w:b/>
          <w:sz w:val="20"/>
          <w:szCs w:val="20"/>
        </w:rPr>
        <w:t xml:space="preserve">Pellegrinaggio </w:t>
      </w:r>
      <w:r w:rsidR="00FC2414" w:rsidRPr="00FC2414">
        <w:rPr>
          <w:rFonts w:ascii="Times New Roman" w:hAnsi="Times New Roman" w:cs="Times New Roman"/>
          <w:b/>
          <w:sz w:val="20"/>
          <w:szCs w:val="20"/>
        </w:rPr>
        <w:t>dei Giovani ambrosiani</w:t>
      </w:r>
    </w:p>
    <w:p w:rsidR="00FC2414" w:rsidRPr="00FC2414" w:rsidRDefault="00FC2414" w:rsidP="00BE0608">
      <w:pPr>
        <w:pStyle w:val="Nessunaspaziatura"/>
        <w:rPr>
          <w:rFonts w:ascii="Times New Roman" w:hAnsi="Times New Roman" w:cs="Times New Roman"/>
          <w:b/>
          <w:smallCaps/>
          <w:sz w:val="20"/>
          <w:szCs w:val="20"/>
        </w:rPr>
      </w:pPr>
      <w:r w:rsidRPr="00FC2414">
        <w:rPr>
          <w:rFonts w:ascii="Times New Roman" w:hAnsi="Times New Roman" w:cs="Times New Roman"/>
          <w:b/>
          <w:smallCaps/>
          <w:sz w:val="20"/>
          <w:szCs w:val="20"/>
        </w:rPr>
        <w:t xml:space="preserve">Celebrazione Eucaristica – omelia </w:t>
      </w:r>
    </w:p>
    <w:p w:rsidR="00FC2414" w:rsidRDefault="00FC2414" w:rsidP="00BE0608">
      <w:pPr>
        <w:pStyle w:val="Nessunaspaziatura"/>
        <w:rPr>
          <w:rFonts w:ascii="Times New Roman" w:hAnsi="Times New Roman" w:cs="Times New Roman"/>
          <w:b/>
          <w:sz w:val="20"/>
          <w:szCs w:val="20"/>
        </w:rPr>
      </w:pPr>
      <w:r>
        <w:rPr>
          <w:rFonts w:ascii="Times New Roman" w:hAnsi="Times New Roman" w:cs="Times New Roman"/>
          <w:b/>
          <w:sz w:val="20"/>
          <w:szCs w:val="20"/>
        </w:rPr>
        <w:t xml:space="preserve">Santiago di Compostela, </w:t>
      </w:r>
      <w:r w:rsidRPr="00FC2414">
        <w:rPr>
          <w:rFonts w:ascii="Times New Roman" w:hAnsi="Times New Roman" w:cs="Times New Roman"/>
          <w:b/>
          <w:sz w:val="20"/>
          <w:szCs w:val="20"/>
        </w:rPr>
        <w:t>Chiesa di San Pelaio</w:t>
      </w:r>
    </w:p>
    <w:p w:rsidR="00FC2414" w:rsidRPr="00FC2414" w:rsidRDefault="00FC2414" w:rsidP="00BE0608">
      <w:pPr>
        <w:pStyle w:val="Nessunaspaziatura"/>
        <w:rPr>
          <w:rFonts w:ascii="Times New Roman" w:hAnsi="Times New Roman" w:cs="Times New Roman"/>
          <w:b/>
          <w:sz w:val="20"/>
          <w:szCs w:val="20"/>
        </w:rPr>
      </w:pPr>
      <w:r w:rsidRPr="00FC2414">
        <w:rPr>
          <w:rFonts w:ascii="Times New Roman" w:hAnsi="Times New Roman" w:cs="Times New Roman"/>
          <w:b/>
          <w:sz w:val="20"/>
          <w:szCs w:val="20"/>
        </w:rPr>
        <w:t>12 agosto 2022</w:t>
      </w:r>
    </w:p>
    <w:p w:rsidR="009F0631" w:rsidRDefault="009F0631" w:rsidP="00BE0608">
      <w:pPr>
        <w:pStyle w:val="Nessunaspaziatura"/>
        <w:rPr>
          <w:rFonts w:ascii="Times New Roman" w:hAnsi="Times New Roman" w:cs="Times New Roman"/>
          <w:b/>
          <w:sz w:val="16"/>
          <w:szCs w:val="16"/>
        </w:rPr>
      </w:pPr>
    </w:p>
    <w:p w:rsidR="00BE0608" w:rsidRDefault="00BE0608" w:rsidP="00BE0608">
      <w:pPr>
        <w:pStyle w:val="Nessunaspaziatura"/>
        <w:rPr>
          <w:rFonts w:ascii="Times New Roman" w:hAnsi="Times New Roman" w:cs="Times New Roman"/>
          <w:b/>
          <w:sz w:val="16"/>
          <w:szCs w:val="16"/>
        </w:rPr>
      </w:pPr>
    </w:p>
    <w:p w:rsidR="00BE0608" w:rsidRDefault="00BE0608" w:rsidP="00BE0608">
      <w:pPr>
        <w:pStyle w:val="Nessunaspaziatura"/>
        <w:rPr>
          <w:rFonts w:ascii="Times New Roman" w:hAnsi="Times New Roman" w:cs="Times New Roman"/>
          <w:b/>
          <w:sz w:val="16"/>
          <w:szCs w:val="16"/>
        </w:rPr>
      </w:pPr>
    </w:p>
    <w:p w:rsidR="00FC2414" w:rsidRDefault="00FC2414" w:rsidP="00BE0608">
      <w:pPr>
        <w:pStyle w:val="Nessunaspaziatura"/>
        <w:rPr>
          <w:rFonts w:ascii="Times New Roman" w:hAnsi="Times New Roman" w:cs="Times New Roman"/>
          <w:b/>
          <w:sz w:val="16"/>
          <w:szCs w:val="16"/>
        </w:rPr>
      </w:pPr>
    </w:p>
    <w:p w:rsidR="00BE0608" w:rsidRDefault="00BE0608" w:rsidP="00BE0608">
      <w:pPr>
        <w:pStyle w:val="Nessunaspaziatura"/>
        <w:jc w:val="center"/>
        <w:rPr>
          <w:rFonts w:ascii="Times New Roman" w:hAnsi="Times New Roman" w:cs="Times New Roman"/>
          <w:b/>
          <w:i/>
          <w:sz w:val="28"/>
          <w:szCs w:val="28"/>
        </w:rPr>
      </w:pPr>
      <w:r w:rsidRPr="00BE0608">
        <w:rPr>
          <w:rFonts w:ascii="Times New Roman" w:hAnsi="Times New Roman" w:cs="Times New Roman"/>
          <w:b/>
          <w:i/>
          <w:sz w:val="28"/>
          <w:szCs w:val="28"/>
        </w:rPr>
        <w:t>La potenza che viene da Dio</w:t>
      </w:r>
    </w:p>
    <w:p w:rsidR="00BE0608" w:rsidRDefault="00BE0608" w:rsidP="00BE0608">
      <w:pPr>
        <w:pStyle w:val="Nessunaspaziatura"/>
        <w:jc w:val="center"/>
        <w:rPr>
          <w:rFonts w:ascii="Times New Roman" w:hAnsi="Times New Roman" w:cs="Times New Roman"/>
          <w:sz w:val="28"/>
          <w:szCs w:val="28"/>
        </w:rPr>
      </w:pPr>
    </w:p>
    <w:p w:rsidR="00FC2414" w:rsidRDefault="00FC2414" w:rsidP="00BE0608">
      <w:pPr>
        <w:pStyle w:val="Nessunaspaziatura"/>
        <w:jc w:val="center"/>
        <w:rPr>
          <w:rFonts w:ascii="Times New Roman" w:hAnsi="Times New Roman" w:cs="Times New Roman"/>
          <w:sz w:val="28"/>
          <w:szCs w:val="28"/>
        </w:rPr>
      </w:pPr>
    </w:p>
    <w:p w:rsidR="00BE0608" w:rsidRDefault="008D1EAE" w:rsidP="00FC2414">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 pellegrini, uomini e donne in cammino</w:t>
      </w:r>
    </w:p>
    <w:p w:rsidR="00BE0608" w:rsidRDefault="00BE0608" w:rsidP="00FC241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Il viaggio, il pellegrinaggio, la visita a storie e geografie singolari, offrono esperienze di grande interesse, aiutano ad allargare orizzonti, ad approfondire le conoscenze.</w:t>
      </w:r>
    </w:p>
    <w:p w:rsidR="00EC2942" w:rsidRDefault="00BE0608" w:rsidP="00FC241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Il viaggio, il pellegrinaggio</w:t>
      </w:r>
      <w:r w:rsidR="00EC2942">
        <w:rPr>
          <w:rFonts w:ascii="Times New Roman" w:hAnsi="Times New Roman" w:cs="Times New Roman"/>
          <w:sz w:val="24"/>
          <w:szCs w:val="24"/>
        </w:rPr>
        <w:t>, proprio perché interrompono l’ordinario trascorrere del tempo e cambiano il ritmo del giorno e l’ambiente che è panorama ordinario,</w:t>
      </w:r>
      <w:r>
        <w:rPr>
          <w:rFonts w:ascii="Times New Roman" w:hAnsi="Times New Roman" w:cs="Times New Roman"/>
          <w:sz w:val="24"/>
          <w:szCs w:val="24"/>
        </w:rPr>
        <w:t xml:space="preserve"> sono contesti propizi a considerare se stessi, la propria vita, le proprie memorie e le proprie speranze: dove sono? Dove sto andando? Come sto? Per che cosa soffro? Per che cosa </w:t>
      </w:r>
      <w:r w:rsidR="00EC2942">
        <w:rPr>
          <w:rFonts w:ascii="Times New Roman" w:hAnsi="Times New Roman" w:cs="Times New Roman"/>
          <w:sz w:val="24"/>
          <w:szCs w:val="24"/>
        </w:rPr>
        <w:t>sono grato e lieto?</w:t>
      </w:r>
    </w:p>
    <w:p w:rsidR="00EC2942" w:rsidRDefault="00EC2942" w:rsidP="00FC241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Il viaggio, il pellegrinaggio proprio perché favoriscano l’aggregarsi con persone sconosciut</w:t>
      </w:r>
      <w:r w:rsidR="00B81FBC">
        <w:rPr>
          <w:rFonts w:ascii="Times New Roman" w:hAnsi="Times New Roman" w:cs="Times New Roman"/>
          <w:sz w:val="24"/>
          <w:szCs w:val="24"/>
        </w:rPr>
        <w:t>e creano rapporti che consentono confronti inedite, confidenze intense, condivisioni commoventi ed entusiasmanti e anche faticose ed esasperanti.</w:t>
      </w:r>
    </w:p>
    <w:p w:rsidR="00B81FBC" w:rsidRDefault="00B81FBC" w:rsidP="00FC2414">
      <w:pPr>
        <w:pStyle w:val="Nessunaspaziatura"/>
        <w:spacing w:line="360" w:lineRule="auto"/>
        <w:jc w:val="both"/>
        <w:rPr>
          <w:rFonts w:ascii="Times New Roman" w:hAnsi="Times New Roman" w:cs="Times New Roman"/>
          <w:sz w:val="24"/>
          <w:szCs w:val="24"/>
        </w:rPr>
      </w:pPr>
    </w:p>
    <w:p w:rsidR="00B81FBC" w:rsidRDefault="00B81FBC" w:rsidP="00FC2414">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Il pellegrinaggio, il desiderio di raccontare.</w:t>
      </w:r>
    </w:p>
    <w:p w:rsidR="00B81FBC" w:rsidRDefault="00B81FBC" w:rsidP="00FC241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L’esperienza del pellegrinaggio accumula emozioni, conoscenze, pensieri, frasi memorabili, paesaggi indimenticabili, fatiche, avventure, disavventure inconsuete. Ne viene, spesso, un desiderio di raccontare, di condividere, di mostrare foto e video, di rivivere emozioni condividendo l’esperienza con le persone con cui è più intensa la sintonia.</w:t>
      </w:r>
    </w:p>
    <w:p w:rsidR="00B81FBC" w:rsidRDefault="00B81FBC" w:rsidP="00FC241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Il racconto è talora come un fiume in piena che travolge gli interlocutori, occupa serate, incoraggia altri a vivere la stessa esperienza, suscita stupore e ammirazione nelle persone care.</w:t>
      </w:r>
    </w:p>
    <w:p w:rsidR="00B81FBC" w:rsidRDefault="00B81FBC" w:rsidP="00FC2414">
      <w:pPr>
        <w:pStyle w:val="Nessunaspaziatura"/>
        <w:spacing w:line="360" w:lineRule="auto"/>
        <w:jc w:val="both"/>
        <w:rPr>
          <w:rFonts w:ascii="Times New Roman" w:hAnsi="Times New Roman" w:cs="Times New Roman"/>
          <w:sz w:val="24"/>
          <w:szCs w:val="24"/>
        </w:rPr>
      </w:pPr>
    </w:p>
    <w:p w:rsidR="00B81FBC" w:rsidRDefault="00B81FBC" w:rsidP="00FC2414">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Il pellegrinaggio verso il monte di Dio.</w:t>
      </w:r>
    </w:p>
    <w:p w:rsidR="00B81FBC" w:rsidRDefault="00B81FBC" w:rsidP="00FC2414">
      <w:pPr>
        <w:pStyle w:val="Nessunaspaziatura"/>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Ma il pellegrinaggio accumulando esperienze intense e motivando narrazioni appassionate può anche esaurirsi in una impresa da archiviare.</w:t>
      </w:r>
    </w:p>
    <w:p w:rsidR="00B81FBC" w:rsidRDefault="00B81FBC" w:rsidP="00FC241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consuetudine di gente che vive di fretta e accumula racconti e archivia</w:t>
      </w:r>
      <w:r w:rsidR="008E5E49">
        <w:rPr>
          <w:rFonts w:ascii="Times New Roman" w:hAnsi="Times New Roman" w:cs="Times New Roman"/>
          <w:sz w:val="24"/>
          <w:szCs w:val="24"/>
        </w:rPr>
        <w:t xml:space="preserve"> esperienze come fossero fotografie rischia di compiere anche il pellegrinaggio come fosse una pratica per il benessere dell’anima e del corpo. </w:t>
      </w:r>
    </w:p>
    <w:p w:rsidR="00AA6F0B" w:rsidRDefault="00AA6F0B" w:rsidP="00FC2414">
      <w:pPr>
        <w:pStyle w:val="Nessunaspaziatura"/>
        <w:spacing w:line="360" w:lineRule="auto"/>
        <w:jc w:val="both"/>
        <w:rPr>
          <w:rFonts w:ascii="Times New Roman" w:hAnsi="Times New Roman" w:cs="Times New Roman"/>
          <w:sz w:val="24"/>
          <w:szCs w:val="24"/>
        </w:rPr>
      </w:pPr>
    </w:p>
    <w:p w:rsidR="008E5E49" w:rsidRDefault="008E5E49" w:rsidP="00FC2414">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Il cammino è invece occasione per incontrare il Signore e ricon</w:t>
      </w:r>
      <w:r w:rsidR="00AA6F0B">
        <w:rPr>
          <w:rFonts w:ascii="Times New Roman" w:hAnsi="Times New Roman" w:cs="Times New Roman"/>
          <w:sz w:val="24"/>
          <w:szCs w:val="24"/>
        </w:rPr>
        <w:t>oscerlo e fare esperienza di un</w:t>
      </w:r>
      <w:r>
        <w:rPr>
          <w:rFonts w:ascii="Times New Roman" w:hAnsi="Times New Roman" w:cs="Times New Roman"/>
          <w:sz w:val="24"/>
          <w:szCs w:val="24"/>
        </w:rPr>
        <w:t xml:space="preserve"> modo di credere che si può chiamare amicizia (</w:t>
      </w:r>
      <w:r>
        <w:rPr>
          <w:rFonts w:ascii="Times New Roman" w:hAnsi="Times New Roman" w:cs="Times New Roman"/>
          <w:i/>
          <w:sz w:val="24"/>
          <w:szCs w:val="24"/>
        </w:rPr>
        <w:t>vi ho chiamati amici … il mio calice lo berrete)</w:t>
      </w:r>
      <w:r>
        <w:rPr>
          <w:rFonts w:ascii="Times New Roman" w:hAnsi="Times New Roman" w:cs="Times New Roman"/>
          <w:sz w:val="24"/>
          <w:szCs w:val="24"/>
        </w:rPr>
        <w:t xml:space="preserve"> e può diventare comunione, conformazione, sequela.</w:t>
      </w:r>
    </w:p>
    <w:p w:rsidR="00AA6F0B" w:rsidRDefault="00AA6F0B" w:rsidP="00FC2414">
      <w:pPr>
        <w:pStyle w:val="Nessunaspaziatura"/>
        <w:spacing w:line="360" w:lineRule="auto"/>
        <w:jc w:val="both"/>
        <w:rPr>
          <w:rFonts w:ascii="Times New Roman" w:hAnsi="Times New Roman" w:cs="Times New Roman"/>
          <w:sz w:val="24"/>
          <w:szCs w:val="24"/>
        </w:rPr>
      </w:pPr>
    </w:p>
    <w:p w:rsidR="008E5E49" w:rsidRDefault="008E5E49" w:rsidP="00FC2414">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Perciò vi chiedo: nel vostro cammino avete incontrato Gesù? L’avete riconosciuto? Che cosa vi ha detto? Che cosa gli avete detto? </w:t>
      </w:r>
    </w:p>
    <w:p w:rsidR="00AA6F0B" w:rsidRDefault="00AA6F0B" w:rsidP="00FC2414">
      <w:pPr>
        <w:pStyle w:val="Nessunaspaziatura"/>
        <w:spacing w:line="360" w:lineRule="auto"/>
        <w:jc w:val="both"/>
        <w:rPr>
          <w:rFonts w:ascii="Times New Roman" w:hAnsi="Times New Roman" w:cs="Times New Roman"/>
          <w:sz w:val="24"/>
          <w:szCs w:val="24"/>
        </w:rPr>
      </w:pPr>
    </w:p>
    <w:p w:rsidR="008E5E49" w:rsidRDefault="008E5E49" w:rsidP="00FC2414">
      <w:pPr>
        <w:pStyle w:val="Nessunaspaziatur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 quali forme si realizza l’incontro e il riconoscimento di Gesù?</w:t>
      </w:r>
    </w:p>
    <w:p w:rsidR="008E5E49" w:rsidRDefault="008E5E49" w:rsidP="00FC241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può vivere una forte emozione oppure anche una aridità di chi “non sente niente”, si può sperimentare una intensità di preghiera che sembra sospendere il tempo, così che non ci si accorge che è già ora di andare; oppure anche sentire la fatica della preghiera e dire: il tempo non mi passa mai; si può </w:t>
      </w:r>
      <w:r w:rsidR="00FC2CC4">
        <w:rPr>
          <w:rFonts w:ascii="Times New Roman" w:hAnsi="Times New Roman" w:cs="Times New Roman"/>
          <w:sz w:val="24"/>
          <w:szCs w:val="24"/>
        </w:rPr>
        <w:t xml:space="preserve">incrociare lo sguardo di Gesù e sentire una commozione che induce al pentimento dei peccati fino alle lacrime e si può anche </w:t>
      </w:r>
      <w:r w:rsidR="00975138">
        <w:rPr>
          <w:rFonts w:ascii="Times New Roman" w:hAnsi="Times New Roman" w:cs="Times New Roman"/>
          <w:sz w:val="24"/>
          <w:szCs w:val="24"/>
        </w:rPr>
        <w:t>avvertire una gioia inspiegabile e tenace; si può desiderare di morire per vedere Dio così come egli è o desiderare di vivere per servire</w:t>
      </w:r>
      <w:r w:rsidR="00AA6F0B">
        <w:rPr>
          <w:rFonts w:ascii="Times New Roman" w:hAnsi="Times New Roman" w:cs="Times New Roman"/>
          <w:sz w:val="24"/>
          <w:szCs w:val="24"/>
        </w:rPr>
        <w:t xml:space="preserve">. Quello che è decisivo è incontrare Gesù, riconoscerlo, sperimentare </w:t>
      </w:r>
      <w:r w:rsidR="00AA6F0B">
        <w:rPr>
          <w:rFonts w:ascii="Times New Roman" w:hAnsi="Times New Roman" w:cs="Times New Roman"/>
          <w:i/>
          <w:sz w:val="24"/>
          <w:szCs w:val="24"/>
        </w:rPr>
        <w:t>la straordinaria potenza che appartiene a Dio</w:t>
      </w:r>
      <w:r w:rsidR="00AA6F0B">
        <w:rPr>
          <w:rFonts w:ascii="Times New Roman" w:hAnsi="Times New Roman" w:cs="Times New Roman"/>
          <w:sz w:val="24"/>
          <w:szCs w:val="24"/>
        </w:rPr>
        <w:t xml:space="preserve">, vivere </w:t>
      </w:r>
      <w:r w:rsidR="00AA6F0B">
        <w:rPr>
          <w:rFonts w:ascii="Times New Roman" w:hAnsi="Times New Roman" w:cs="Times New Roman"/>
          <w:i/>
          <w:sz w:val="24"/>
          <w:szCs w:val="24"/>
        </w:rPr>
        <w:t>portando sempre e dovunque la morte di Gesù, perché anche la vita di Gesù si manifesti nel nostro corpo</w:t>
      </w:r>
      <w:r w:rsidR="00AA6F0B">
        <w:rPr>
          <w:rFonts w:ascii="Times New Roman" w:hAnsi="Times New Roman" w:cs="Times New Roman"/>
          <w:sz w:val="24"/>
          <w:szCs w:val="24"/>
        </w:rPr>
        <w:t xml:space="preserve"> (cfr 2Cor 4,7.10).</w:t>
      </w:r>
    </w:p>
    <w:p w:rsidR="00AA6F0B" w:rsidRDefault="00AA6F0B" w:rsidP="00FC2414">
      <w:pPr>
        <w:pStyle w:val="Nessunaspaziatura"/>
        <w:spacing w:line="360" w:lineRule="auto"/>
        <w:jc w:val="both"/>
        <w:rPr>
          <w:rFonts w:ascii="Times New Roman" w:hAnsi="Times New Roman" w:cs="Times New Roman"/>
          <w:sz w:val="24"/>
          <w:szCs w:val="24"/>
        </w:rPr>
      </w:pPr>
    </w:p>
    <w:p w:rsidR="00AA6F0B" w:rsidRDefault="00AA6F0B" w:rsidP="00FC241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quel mondo avete incontrato Gesù? Sta alla porta e bussa: avete aperto la porta per lasciarlo entrare? La sua voce è come </w:t>
      </w:r>
      <w:r>
        <w:rPr>
          <w:rFonts w:ascii="Times New Roman" w:hAnsi="Times New Roman" w:cs="Times New Roman"/>
          <w:i/>
          <w:sz w:val="24"/>
          <w:szCs w:val="24"/>
        </w:rPr>
        <w:t xml:space="preserve">il sussurro di una brezza leggera </w:t>
      </w:r>
      <w:r w:rsidRPr="00AA6F0B">
        <w:rPr>
          <w:rFonts w:ascii="Times New Roman" w:hAnsi="Times New Roman" w:cs="Times New Roman"/>
          <w:sz w:val="24"/>
          <w:szCs w:val="24"/>
        </w:rPr>
        <w:t>(1Re, 19,12)</w:t>
      </w:r>
      <w:r>
        <w:rPr>
          <w:rFonts w:ascii="Times New Roman" w:hAnsi="Times New Roman" w:cs="Times New Roman"/>
          <w:sz w:val="24"/>
          <w:szCs w:val="24"/>
        </w:rPr>
        <w:t>: ne avete percepito la presenza?</w:t>
      </w:r>
    </w:p>
    <w:p w:rsidR="00AA6F0B" w:rsidRDefault="00AA6F0B" w:rsidP="00FC2414">
      <w:pPr>
        <w:pStyle w:val="Nessunaspaziatura"/>
        <w:spacing w:line="360" w:lineRule="auto"/>
        <w:jc w:val="both"/>
        <w:rPr>
          <w:rFonts w:ascii="Times New Roman" w:hAnsi="Times New Roman" w:cs="Times New Roman"/>
          <w:sz w:val="24"/>
          <w:szCs w:val="24"/>
        </w:rPr>
      </w:pPr>
    </w:p>
    <w:p w:rsidR="00AA6F0B" w:rsidRDefault="00AA6F0B" w:rsidP="00FC241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ab/>
        <w:t>Quali sono i segni dell’incontro con Gesù?</w:t>
      </w:r>
    </w:p>
    <w:p w:rsidR="00AA6F0B" w:rsidRDefault="00AA6F0B" w:rsidP="00FC2414">
      <w:pPr>
        <w:pStyle w:val="Nessunaspaziatura"/>
        <w:spacing w:line="360" w:lineRule="auto"/>
        <w:jc w:val="both"/>
        <w:rPr>
          <w:rFonts w:ascii="Times New Roman" w:hAnsi="Times New Roman" w:cs="Times New Roman"/>
          <w:sz w:val="24"/>
          <w:szCs w:val="24"/>
        </w:rPr>
      </w:pPr>
    </w:p>
    <w:p w:rsidR="00AA6F0B" w:rsidRDefault="00AA6F0B" w:rsidP="00FC241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La sua parola che fa ardere il cuore perché visita le domande, le perplessità, la mancanza di fede e diventa una conversazione che fa crescere il vigore lungo il cammino. Non una lezione da imparare, non un ascolto accondiscendente che consente solo si </w:t>
      </w:r>
      <w:r>
        <w:rPr>
          <w:rFonts w:ascii="Times New Roman" w:hAnsi="Times New Roman" w:cs="Times New Roman"/>
          <w:sz w:val="24"/>
          <w:szCs w:val="24"/>
        </w:rPr>
        <w:lastRenderedPageBreak/>
        <w:t>sfogarsi senza convertirsi. Ma la parola che si fa carne, carne come storia di un uomo che abita tra noi come amico degli uomini, carne, come carne crocifissa, carne come carne gloriosa. Presenza reale, corpo che si sacrifica, sangue versato: eucaristia.</w:t>
      </w:r>
    </w:p>
    <w:p w:rsidR="00AA6F0B" w:rsidRDefault="00AA6F0B" w:rsidP="00FC2414">
      <w:pPr>
        <w:pStyle w:val="Nessunaspaziatura"/>
        <w:spacing w:line="360" w:lineRule="auto"/>
        <w:jc w:val="both"/>
        <w:rPr>
          <w:rFonts w:ascii="Times New Roman" w:hAnsi="Times New Roman" w:cs="Times New Roman"/>
          <w:sz w:val="24"/>
          <w:szCs w:val="24"/>
        </w:rPr>
      </w:pPr>
    </w:p>
    <w:p w:rsidR="00BE0608" w:rsidRPr="00AA6F0B" w:rsidRDefault="00AA6F0B" w:rsidP="00FC241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ab/>
        <w:t>La sua gloria che avvolge tutta la vita, perché entra anche nelle tenebre, nelle ferite, nelle sconfitte, nei peccati e trasfigura in conformità a</w:t>
      </w:r>
      <w:r w:rsidR="00345E80">
        <w:rPr>
          <w:rFonts w:ascii="Times New Roman" w:hAnsi="Times New Roman" w:cs="Times New Roman"/>
          <w:sz w:val="24"/>
          <w:szCs w:val="24"/>
        </w:rPr>
        <w:t xml:space="preserve">lla sua vita di Figlio, così che anche noi siamo figli, tempio dello Spirito Santo. Figli, come il figlio perdonato, figli come il figlio amato, figli come colui che è in mezzo a noi come colui che serve, figlio, come </w:t>
      </w:r>
      <w:r w:rsidR="00FF13B8">
        <w:rPr>
          <w:rFonts w:ascii="Times New Roman" w:hAnsi="Times New Roman" w:cs="Times New Roman"/>
          <w:sz w:val="24"/>
          <w:szCs w:val="24"/>
        </w:rPr>
        <w:t>il maestro del comandamento nuovo che trasforma ogni situazione in ogni occasione e ogni giovinezza in tempo di vocazione.</w:t>
      </w:r>
    </w:p>
    <w:p w:rsidR="00BE0608" w:rsidRPr="00BE0608" w:rsidRDefault="00BE0608" w:rsidP="00BE0608">
      <w:pPr>
        <w:pStyle w:val="Nessunaspaziatura"/>
        <w:jc w:val="center"/>
        <w:rPr>
          <w:rFonts w:ascii="Times New Roman" w:hAnsi="Times New Roman" w:cs="Times New Roman"/>
          <w:b/>
          <w:i/>
          <w:sz w:val="28"/>
          <w:szCs w:val="28"/>
        </w:rPr>
      </w:pPr>
    </w:p>
    <w:sectPr w:rsidR="00BE0608" w:rsidRPr="00BE0608" w:rsidSect="00FC2414">
      <w:footerReference w:type="default" r:id="rId7"/>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14" w:rsidRDefault="00FC2414" w:rsidP="00FC2414">
      <w:pPr>
        <w:spacing w:after="0" w:line="240" w:lineRule="auto"/>
      </w:pPr>
      <w:r>
        <w:separator/>
      </w:r>
    </w:p>
  </w:endnote>
  <w:endnote w:type="continuationSeparator" w:id="0">
    <w:p w:rsidR="00FC2414" w:rsidRDefault="00FC2414" w:rsidP="00FC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427096"/>
      <w:docPartObj>
        <w:docPartGallery w:val="Page Numbers (Bottom of Page)"/>
        <w:docPartUnique/>
      </w:docPartObj>
    </w:sdtPr>
    <w:sdtEndPr/>
    <w:sdtContent>
      <w:p w:rsidR="00FC2414" w:rsidRDefault="00FC2414">
        <w:pPr>
          <w:pStyle w:val="Pidipagina"/>
          <w:jc w:val="center"/>
        </w:pPr>
        <w:r>
          <w:fldChar w:fldCharType="begin"/>
        </w:r>
        <w:r>
          <w:instrText>PAGE   \* MERGEFORMAT</w:instrText>
        </w:r>
        <w:r>
          <w:fldChar w:fldCharType="separate"/>
        </w:r>
        <w:r w:rsidR="002B4AB8">
          <w:rPr>
            <w:noProof/>
          </w:rPr>
          <w:t>1</w:t>
        </w:r>
        <w:r>
          <w:fldChar w:fldCharType="end"/>
        </w:r>
      </w:p>
    </w:sdtContent>
  </w:sdt>
  <w:p w:rsidR="00FC2414" w:rsidRDefault="00FC24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14" w:rsidRDefault="00FC2414" w:rsidP="00FC2414">
      <w:pPr>
        <w:spacing w:after="0" w:line="240" w:lineRule="auto"/>
      </w:pPr>
      <w:r>
        <w:separator/>
      </w:r>
    </w:p>
  </w:footnote>
  <w:footnote w:type="continuationSeparator" w:id="0">
    <w:p w:rsidR="00FC2414" w:rsidRDefault="00FC2414" w:rsidP="00FC2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F7B4E"/>
    <w:multiLevelType w:val="hybridMultilevel"/>
    <w:tmpl w:val="7460E1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08"/>
    <w:rsid w:val="002B4AB8"/>
    <w:rsid w:val="00345E80"/>
    <w:rsid w:val="008D1EAE"/>
    <w:rsid w:val="008E5E49"/>
    <w:rsid w:val="00975138"/>
    <w:rsid w:val="009F0631"/>
    <w:rsid w:val="00AA6F0B"/>
    <w:rsid w:val="00B81FBC"/>
    <w:rsid w:val="00BE0608"/>
    <w:rsid w:val="00EC2942"/>
    <w:rsid w:val="00F15271"/>
    <w:rsid w:val="00FC2414"/>
    <w:rsid w:val="00FC2CC4"/>
    <w:rsid w:val="00FF13B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9684A-54A1-4435-BB35-922A6AB2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E0608"/>
    <w:pPr>
      <w:spacing w:after="0" w:line="240" w:lineRule="auto"/>
    </w:pPr>
  </w:style>
  <w:style w:type="paragraph" w:styleId="Intestazione">
    <w:name w:val="header"/>
    <w:basedOn w:val="Normale"/>
    <w:link w:val="IntestazioneCarattere"/>
    <w:uiPriority w:val="99"/>
    <w:unhideWhenUsed/>
    <w:rsid w:val="00FC24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2414"/>
  </w:style>
  <w:style w:type="paragraph" w:styleId="Pidipagina">
    <w:name w:val="footer"/>
    <w:basedOn w:val="Normale"/>
    <w:link w:val="PidipaginaCarattere"/>
    <w:uiPriority w:val="99"/>
    <w:unhideWhenUsed/>
    <w:rsid w:val="00FC24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Delpini Mons. Mario</cp:lastModifiedBy>
  <cp:revision>2</cp:revision>
  <dcterms:created xsi:type="dcterms:W3CDTF">2022-08-10T12:29:00Z</dcterms:created>
  <dcterms:modified xsi:type="dcterms:W3CDTF">2022-08-10T12:29:00Z</dcterms:modified>
</cp:coreProperties>
</file>