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7DCC4" w14:textId="01FF0658" w:rsidR="008670BD" w:rsidRPr="00C03E39" w:rsidRDefault="008670BD" w:rsidP="008670BD">
      <w:pPr>
        <w:jc w:val="center"/>
        <w:rPr>
          <w:rFonts w:asciiTheme="minorHAnsi" w:hAnsiTheme="minorHAnsi" w:cstheme="minorHAnsi"/>
          <w:b/>
          <w:color w:val="C00000"/>
          <w:sz w:val="28"/>
          <w:szCs w:val="28"/>
        </w:rPr>
      </w:pPr>
      <w:bookmarkStart w:id="0" w:name="_GoBack"/>
      <w:bookmarkEnd w:id="0"/>
      <w:r w:rsidRPr="00C03E39">
        <w:rPr>
          <w:rFonts w:asciiTheme="minorHAnsi" w:hAnsiTheme="minorHAnsi" w:cstheme="minorHAnsi"/>
          <w:b/>
          <w:color w:val="C00000"/>
          <w:sz w:val="28"/>
          <w:szCs w:val="28"/>
        </w:rPr>
        <w:t xml:space="preserve">Mese di </w:t>
      </w:r>
      <w:r w:rsidR="00C200A8" w:rsidRPr="00C03E39">
        <w:rPr>
          <w:rFonts w:asciiTheme="minorHAnsi" w:hAnsiTheme="minorHAnsi" w:cstheme="minorHAnsi"/>
          <w:b/>
          <w:color w:val="C00000"/>
          <w:sz w:val="28"/>
          <w:szCs w:val="28"/>
        </w:rPr>
        <w:t>gennaio</w:t>
      </w:r>
      <w:r w:rsidRPr="00C03E39">
        <w:rPr>
          <w:rFonts w:asciiTheme="minorHAnsi" w:hAnsiTheme="minorHAnsi" w:cstheme="minorHAnsi"/>
          <w:b/>
          <w:color w:val="C00000"/>
          <w:sz w:val="28"/>
          <w:szCs w:val="28"/>
        </w:rPr>
        <w:t>:</w:t>
      </w:r>
    </w:p>
    <w:p w14:paraId="725D2843" w14:textId="49B5225D" w:rsidR="008670BD" w:rsidRPr="00C03E39" w:rsidRDefault="00C200A8" w:rsidP="008670BD">
      <w:pPr>
        <w:jc w:val="center"/>
        <w:rPr>
          <w:rFonts w:asciiTheme="minorHAnsi" w:hAnsiTheme="minorHAnsi" w:cstheme="minorHAnsi"/>
          <w:b/>
          <w:smallCaps/>
          <w:color w:val="C00000"/>
          <w:sz w:val="28"/>
          <w:szCs w:val="28"/>
        </w:rPr>
      </w:pPr>
      <w:r w:rsidRPr="00C03E39">
        <w:rPr>
          <w:rFonts w:asciiTheme="minorHAnsi" w:hAnsiTheme="minorHAnsi" w:cstheme="minorHAnsi"/>
          <w:b/>
          <w:smallCaps/>
          <w:color w:val="C00000"/>
          <w:sz w:val="28"/>
          <w:szCs w:val="28"/>
        </w:rPr>
        <w:t>Cresceva in età, sapienza e grazia</w:t>
      </w:r>
    </w:p>
    <w:p w14:paraId="7ADE831B" w14:textId="6E40C91A" w:rsidR="008670BD" w:rsidRPr="00C03E39" w:rsidRDefault="008670BD" w:rsidP="008670BD">
      <w:pPr>
        <w:jc w:val="center"/>
        <w:rPr>
          <w:rFonts w:asciiTheme="minorHAnsi" w:hAnsiTheme="minorHAnsi" w:cstheme="minorHAnsi"/>
          <w:b/>
          <w:smallCaps/>
          <w:color w:val="C00000"/>
          <w:sz w:val="28"/>
          <w:szCs w:val="28"/>
        </w:rPr>
      </w:pPr>
      <w:r w:rsidRPr="00C03E39">
        <w:rPr>
          <w:rFonts w:asciiTheme="minorHAnsi" w:hAnsiTheme="minorHAnsi" w:cstheme="minorHAnsi"/>
          <w:b/>
          <w:smallCaps/>
          <w:color w:val="C00000"/>
          <w:sz w:val="28"/>
          <w:szCs w:val="28"/>
        </w:rPr>
        <w:t>«</w:t>
      </w:r>
      <w:r w:rsidR="00C200A8" w:rsidRPr="00C03E39">
        <w:rPr>
          <w:rFonts w:asciiTheme="minorHAnsi" w:hAnsiTheme="minorHAnsi" w:cstheme="minorHAnsi"/>
          <w:b/>
          <w:smallCaps/>
          <w:color w:val="C00000"/>
          <w:sz w:val="28"/>
          <w:szCs w:val="28"/>
        </w:rPr>
        <w:t>Tenendo salda la Parola di vita</w:t>
      </w:r>
      <w:r w:rsidRPr="00C03E39">
        <w:rPr>
          <w:rFonts w:asciiTheme="minorHAnsi" w:hAnsiTheme="minorHAnsi" w:cstheme="minorHAnsi"/>
          <w:b/>
          <w:smallCaps/>
          <w:color w:val="C00000"/>
          <w:sz w:val="28"/>
          <w:szCs w:val="28"/>
        </w:rPr>
        <w:t>»</w:t>
      </w:r>
    </w:p>
    <w:p w14:paraId="45588AE2" w14:textId="77777777" w:rsidR="008670BD" w:rsidRPr="00C03E39" w:rsidRDefault="008670BD" w:rsidP="008670BD">
      <w:pPr>
        <w:jc w:val="center"/>
        <w:rPr>
          <w:rFonts w:asciiTheme="minorHAnsi" w:hAnsiTheme="minorHAnsi" w:cstheme="minorHAnsi"/>
          <w:b/>
          <w:smallCaps/>
        </w:rPr>
      </w:pPr>
    </w:p>
    <w:p w14:paraId="70D4E57A" w14:textId="77777777" w:rsidR="008670BD" w:rsidRPr="00C03E39" w:rsidRDefault="008670BD" w:rsidP="008670BD">
      <w:pPr>
        <w:jc w:val="center"/>
        <w:rPr>
          <w:rFonts w:asciiTheme="minorHAnsi" w:hAnsiTheme="minorHAnsi" w:cstheme="minorHAnsi"/>
          <w:i/>
          <w:sz w:val="22"/>
          <w:szCs w:val="22"/>
        </w:rPr>
      </w:pPr>
      <w:r w:rsidRPr="00C03E39">
        <w:rPr>
          <w:rFonts w:asciiTheme="minorHAnsi" w:hAnsiTheme="minorHAnsi" w:cstheme="minorHAnsi"/>
          <w:i/>
        </w:rPr>
        <w:t xml:space="preserve"> </w:t>
      </w:r>
    </w:p>
    <w:p w14:paraId="3274704F" w14:textId="77777777" w:rsidR="008670BD" w:rsidRPr="00C03E39" w:rsidRDefault="008670BD" w:rsidP="008670BD">
      <w:pPr>
        <w:pStyle w:val="stilepaola"/>
        <w:shd w:val="clear" w:color="auto" w:fill="FFFFFF"/>
        <w:rPr>
          <w:rFonts w:asciiTheme="minorHAnsi" w:eastAsia="Times New Roman" w:hAnsiTheme="minorHAnsi" w:cstheme="minorHAnsi"/>
          <w:b/>
          <w:color w:val="C00000"/>
          <w:sz w:val="22"/>
          <w:szCs w:val="22"/>
          <w:lang w:eastAsia="it-IT"/>
        </w:rPr>
      </w:pPr>
      <w:r w:rsidRPr="00C03E39">
        <w:rPr>
          <w:rFonts w:asciiTheme="minorHAnsi" w:eastAsia="Times New Roman" w:hAnsiTheme="minorHAnsi" w:cstheme="minorHAnsi"/>
          <w:b/>
          <w:color w:val="C00000"/>
          <w:sz w:val="22"/>
          <w:szCs w:val="22"/>
          <w:lang w:eastAsia="it-IT"/>
        </w:rPr>
        <w:t>Guida</w:t>
      </w:r>
    </w:p>
    <w:p w14:paraId="126B8A8B" w14:textId="413D0CD2" w:rsidR="00C200A8" w:rsidRPr="00C03E39" w:rsidRDefault="00C200A8" w:rsidP="00C200A8">
      <w:pPr>
        <w:pStyle w:val="Standard"/>
        <w:jc w:val="both"/>
        <w:rPr>
          <w:rFonts w:asciiTheme="minorHAnsi" w:hAnsiTheme="minorHAnsi" w:cstheme="minorHAnsi"/>
          <w:sz w:val="20"/>
          <w:szCs w:val="20"/>
        </w:rPr>
      </w:pPr>
      <w:r w:rsidRPr="00C03E39">
        <w:rPr>
          <w:rFonts w:asciiTheme="minorHAnsi" w:hAnsiTheme="minorHAnsi" w:cstheme="minorHAnsi"/>
          <w:sz w:val="20"/>
          <w:szCs w:val="20"/>
        </w:rPr>
        <w:t>La Parola di Dio, che si è fatta carne in Gesù di Nazaret e ha abitato in mezzo a noi, ci chiede di rimanere saldi nella sua verità e nella sua potenza, così da poter “risplendere come astri nel mondo”, pur dentro le condizioni ordinarie dell’esistenza umana. Per rimanere saldi nella Parola abbiamo però bisogno di tempi di preghiera, di silenzio, di ascolto, di lettura, in cui crescere, come Gesù, in sapienza, età e grazia, davanti a Dio e agli uomini.</w:t>
      </w:r>
    </w:p>
    <w:p w14:paraId="3E250489" w14:textId="42AEA6AD" w:rsidR="008670BD" w:rsidRPr="00C03E39" w:rsidRDefault="008670BD" w:rsidP="008670BD">
      <w:pPr>
        <w:shd w:val="clear" w:color="auto" w:fill="FFFFFF"/>
        <w:jc w:val="both"/>
        <w:rPr>
          <w:rFonts w:asciiTheme="minorHAnsi" w:hAnsiTheme="minorHAnsi" w:cstheme="minorHAnsi"/>
          <w:sz w:val="22"/>
          <w:szCs w:val="22"/>
        </w:rPr>
      </w:pPr>
    </w:p>
    <w:p w14:paraId="2D2BC247" w14:textId="77777777" w:rsidR="008670BD" w:rsidRPr="00C03E39" w:rsidRDefault="008670BD" w:rsidP="008670BD">
      <w:pPr>
        <w:shd w:val="clear" w:color="auto" w:fill="FFFFFF"/>
        <w:jc w:val="both"/>
        <w:rPr>
          <w:rFonts w:asciiTheme="minorHAnsi" w:hAnsiTheme="minorHAnsi" w:cstheme="minorHAnsi"/>
          <w:sz w:val="22"/>
          <w:szCs w:val="22"/>
        </w:rPr>
      </w:pPr>
    </w:p>
    <w:p w14:paraId="02C8F4B7" w14:textId="77777777" w:rsidR="008670BD" w:rsidRPr="00C03E39" w:rsidRDefault="008670BD" w:rsidP="008670BD">
      <w:pPr>
        <w:pStyle w:val="stilepaola"/>
        <w:shd w:val="clear" w:color="auto" w:fill="FFFFFF"/>
        <w:rPr>
          <w:rFonts w:asciiTheme="minorHAnsi" w:eastAsia="Times New Roman" w:hAnsiTheme="minorHAnsi" w:cstheme="minorHAnsi"/>
          <w:b/>
          <w:color w:val="C00000"/>
          <w:sz w:val="22"/>
          <w:szCs w:val="22"/>
          <w:lang w:eastAsia="it-IT"/>
        </w:rPr>
      </w:pPr>
      <w:r w:rsidRPr="00C03E39">
        <w:rPr>
          <w:rFonts w:asciiTheme="minorHAnsi" w:eastAsia="Times New Roman" w:hAnsiTheme="minorHAnsi" w:cstheme="minorHAnsi"/>
          <w:b/>
          <w:color w:val="C00000"/>
          <w:sz w:val="22"/>
          <w:szCs w:val="22"/>
          <w:lang w:eastAsia="it-IT"/>
        </w:rPr>
        <w:t xml:space="preserve">Canto di esposizione </w:t>
      </w:r>
    </w:p>
    <w:p w14:paraId="5F4C0D1F" w14:textId="77777777" w:rsidR="00C200A8" w:rsidRPr="00C03E39" w:rsidRDefault="00C200A8" w:rsidP="00C200A8">
      <w:pPr>
        <w:pStyle w:val="stilepaola"/>
        <w:shd w:val="clear" w:color="auto" w:fill="FFFFFF"/>
        <w:rPr>
          <w:rFonts w:asciiTheme="minorHAnsi" w:hAnsiTheme="minorHAnsi" w:cstheme="minorHAnsi"/>
          <w:i/>
          <w:sz w:val="22"/>
          <w:szCs w:val="22"/>
        </w:rPr>
      </w:pPr>
      <w:r w:rsidRPr="00C03E39">
        <w:rPr>
          <w:rFonts w:asciiTheme="minorHAnsi" w:hAnsiTheme="minorHAnsi" w:cstheme="minorHAnsi"/>
          <w:b/>
          <w:bCs/>
          <w:i/>
          <w:sz w:val="22"/>
          <w:szCs w:val="22"/>
        </w:rPr>
        <w:t>Nel tuo silenzio</w:t>
      </w:r>
      <w:r w:rsidRPr="00C03E39">
        <w:rPr>
          <w:rFonts w:asciiTheme="minorHAnsi" w:hAnsiTheme="minorHAnsi" w:cstheme="minorHAnsi"/>
          <w:i/>
          <w:sz w:val="22"/>
          <w:szCs w:val="22"/>
        </w:rPr>
        <w:t xml:space="preserve"> (Gen Verde)</w:t>
      </w:r>
    </w:p>
    <w:p w14:paraId="03A05986" w14:textId="77777777" w:rsidR="00C200A8" w:rsidRPr="00C03E39" w:rsidRDefault="00C576CB" w:rsidP="00C200A8">
      <w:pPr>
        <w:pStyle w:val="stilepaola"/>
        <w:shd w:val="clear" w:color="auto" w:fill="FFFFFF"/>
        <w:rPr>
          <w:rFonts w:asciiTheme="minorHAnsi" w:hAnsiTheme="minorHAnsi" w:cstheme="minorHAnsi"/>
          <w:i/>
          <w:color w:val="C00000"/>
          <w:sz w:val="22"/>
          <w:szCs w:val="22"/>
        </w:rPr>
      </w:pPr>
      <w:hyperlink r:id="rId8" w:history="1">
        <w:r w:rsidR="00C200A8" w:rsidRPr="00C03E39">
          <w:rPr>
            <w:rStyle w:val="Collegamentoipertestuale"/>
            <w:rFonts w:asciiTheme="minorHAnsi" w:hAnsiTheme="minorHAnsi" w:cstheme="minorHAnsi"/>
            <w:i/>
            <w:sz w:val="22"/>
            <w:szCs w:val="22"/>
          </w:rPr>
          <w:t>https://youtu.be/MTbJK2Cu-xk</w:t>
        </w:r>
      </w:hyperlink>
    </w:p>
    <w:p w14:paraId="421C4F1C" w14:textId="2AAC9A24" w:rsidR="00382BB3" w:rsidRPr="00C03E39" w:rsidRDefault="00C03E39" w:rsidP="008670BD">
      <w:pPr>
        <w:pStyle w:val="stilepaola"/>
        <w:shd w:val="clear" w:color="auto" w:fill="FFFFFF"/>
        <w:rPr>
          <w:rFonts w:asciiTheme="minorHAnsi" w:hAnsiTheme="minorHAnsi" w:cstheme="minorHAnsi"/>
          <w:i/>
          <w:color w:val="C00000"/>
          <w:sz w:val="22"/>
          <w:szCs w:val="22"/>
        </w:rPr>
      </w:pPr>
      <w:r>
        <w:rPr>
          <w:rFonts w:asciiTheme="minorHAnsi" w:hAnsiTheme="minorHAnsi" w:cstheme="minorHAnsi"/>
          <w:i/>
          <w:color w:val="C00000"/>
          <w:sz w:val="22"/>
          <w:szCs w:val="22"/>
        </w:rPr>
        <w:t>o altro canto conosciuto dalla comunità</w:t>
      </w:r>
    </w:p>
    <w:p w14:paraId="49EF2121" w14:textId="77777777" w:rsidR="00C200A8" w:rsidRPr="00C03E39" w:rsidRDefault="00C200A8" w:rsidP="008670BD">
      <w:pPr>
        <w:pStyle w:val="stilepaola"/>
        <w:shd w:val="clear" w:color="auto" w:fill="FFFFFF"/>
        <w:rPr>
          <w:rFonts w:asciiTheme="minorHAnsi" w:hAnsiTheme="minorHAnsi" w:cstheme="minorHAnsi"/>
          <w:i/>
          <w:color w:val="C00000"/>
          <w:sz w:val="22"/>
          <w:szCs w:val="22"/>
        </w:rPr>
      </w:pPr>
    </w:p>
    <w:p w14:paraId="3F311EFB" w14:textId="5A4FCA9A" w:rsidR="008670BD" w:rsidRPr="00C03E39" w:rsidRDefault="008670BD" w:rsidP="008670BD">
      <w:pPr>
        <w:pStyle w:val="stilepaola"/>
        <w:shd w:val="clear" w:color="auto" w:fill="FFFFFF"/>
        <w:rPr>
          <w:rFonts w:asciiTheme="minorHAnsi" w:hAnsiTheme="minorHAnsi" w:cstheme="minorHAnsi"/>
          <w:i/>
          <w:color w:val="C00000"/>
          <w:sz w:val="22"/>
          <w:szCs w:val="22"/>
        </w:rPr>
      </w:pPr>
      <w:r w:rsidRPr="00C03E39">
        <w:rPr>
          <w:rFonts w:asciiTheme="minorHAnsi" w:hAnsiTheme="minorHAnsi" w:cstheme="minorHAnsi"/>
          <w:i/>
          <w:color w:val="C00000"/>
          <w:sz w:val="22"/>
          <w:szCs w:val="22"/>
        </w:rPr>
        <w:t>(breve silenzio di adorazione personale)</w:t>
      </w:r>
    </w:p>
    <w:p w14:paraId="5A7E6A5C" w14:textId="77777777" w:rsidR="008670BD" w:rsidRPr="00C03E39" w:rsidRDefault="008670BD" w:rsidP="008670BD">
      <w:pPr>
        <w:shd w:val="clear" w:color="auto" w:fill="FFFFFF"/>
        <w:rPr>
          <w:rFonts w:asciiTheme="minorHAnsi" w:hAnsiTheme="minorHAnsi" w:cstheme="minorHAnsi"/>
          <w:b/>
          <w:color w:val="C00000"/>
          <w:sz w:val="22"/>
          <w:szCs w:val="22"/>
        </w:rPr>
      </w:pPr>
    </w:p>
    <w:p w14:paraId="4B82C034" w14:textId="77777777" w:rsidR="00C200A8" w:rsidRPr="00C03E39" w:rsidRDefault="008670BD"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
          <w:bCs/>
          <w:color w:val="C00000"/>
          <w:sz w:val="22"/>
          <w:szCs w:val="22"/>
          <w:shd w:val="clear" w:color="auto" w:fill="FFFFFF"/>
        </w:rPr>
        <w:t xml:space="preserve">Invocazione allo spirito </w:t>
      </w:r>
    </w:p>
    <w:p w14:paraId="4C4813CC"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
          <w:bCs/>
          <w:i/>
          <w:sz w:val="22"/>
          <w:szCs w:val="22"/>
          <w:shd w:val="clear" w:color="auto" w:fill="FFFFFF"/>
        </w:rPr>
        <w:t>Spirito di Dio scendi su di noi</w:t>
      </w:r>
    </w:p>
    <w:p w14:paraId="042C684F"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O Spirito Santo,</w:t>
      </w:r>
    </w:p>
    <w:p w14:paraId="36AA4118"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se tu non ci plasmi interiormente</w:t>
      </w:r>
    </w:p>
    <w:p w14:paraId="3C8FF782"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e non ricorriamo spesso a Te, può darsi</w:t>
      </w:r>
    </w:p>
    <w:p w14:paraId="7A16FC22"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che camminiamo al passo di Gesù,</w:t>
      </w:r>
    </w:p>
    <w:p w14:paraId="5ED3903F"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ma non con il suo cuore.</w:t>
      </w:r>
    </w:p>
    <w:p w14:paraId="7551B04D"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Tu solo ci rendi conformi, nell’intimo,</w:t>
      </w:r>
    </w:p>
    <w:p w14:paraId="59E57DFF"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al Vangelo di Gesù e ci rendi capaci</w:t>
      </w:r>
    </w:p>
    <w:p w14:paraId="541F7B93"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di annunciarlo con la vita.</w:t>
      </w:r>
    </w:p>
    <w:p w14:paraId="56D48B5F"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Prendi possesso della nostra vita</w:t>
      </w:r>
    </w:p>
    <w:p w14:paraId="32F3949A"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per agire in essa liberamente.</w:t>
      </w:r>
    </w:p>
    <w:p w14:paraId="4598B0A9"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Fa’ decantare i nostri pensieri</w:t>
      </w:r>
    </w:p>
    <w:p w14:paraId="0DBE1FA2"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da ciò che in essi è meno limpido;</w:t>
      </w:r>
    </w:p>
    <w:p w14:paraId="51D05454"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plasma in noi un cuore nuovo,</w:t>
      </w:r>
    </w:p>
    <w:p w14:paraId="4040097C"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appassionato, che contagi l’amore.</w:t>
      </w:r>
    </w:p>
    <w:p w14:paraId="73B8B442"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Tu, che sei infaticabile e insaziabile nell’agire,</w:t>
      </w:r>
    </w:p>
    <w:p w14:paraId="0FE83C7E"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non vieni in noi per riposarti!</w:t>
      </w:r>
    </w:p>
    <w:p w14:paraId="5B6572A2"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Scendi su di noi, o Spirito, e imprimi</w:t>
      </w:r>
    </w:p>
    <w:p w14:paraId="5DEB87EB"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ai nostri atti il dinamismo che ti è proprio.</w:t>
      </w:r>
    </w:p>
    <w:p w14:paraId="2FCA1EC2"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Aiutaci a consegnarti tutte le azioni della giornata</w:t>
      </w:r>
    </w:p>
    <w:p w14:paraId="780AD0E4"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per lasciarle trasformare da Te:</w:t>
      </w:r>
    </w:p>
    <w:p w14:paraId="51FCA18E"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allora, in ciascuna di esse, sarà riconoscibile</w:t>
      </w:r>
    </w:p>
    <w:p w14:paraId="63CE9F9F"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r w:rsidRPr="00C03E39">
        <w:rPr>
          <w:rFonts w:asciiTheme="minorHAnsi" w:hAnsiTheme="minorHAnsi" w:cstheme="minorHAnsi"/>
          <w:bCs/>
          <w:sz w:val="22"/>
          <w:szCs w:val="22"/>
          <w:shd w:val="clear" w:color="auto" w:fill="FFFFFF"/>
        </w:rPr>
        <w:t xml:space="preserve">il Tuo sapore, il balsamo del Tuo Amore.  </w:t>
      </w:r>
      <w:r w:rsidRPr="00C03E39">
        <w:rPr>
          <w:rFonts w:asciiTheme="minorHAnsi" w:hAnsiTheme="minorHAnsi" w:cstheme="minorHAnsi"/>
          <w:bCs/>
          <w:i/>
          <w:iCs/>
          <w:sz w:val="22"/>
          <w:szCs w:val="22"/>
          <w:shd w:val="clear" w:color="auto" w:fill="FFFFFF"/>
        </w:rPr>
        <w:t>(Madeleine Delbrel)</w:t>
      </w:r>
    </w:p>
    <w:p w14:paraId="08CE8B34"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p>
    <w:p w14:paraId="139CE948" w14:textId="77777777" w:rsidR="00C200A8" w:rsidRPr="00C03E39" w:rsidRDefault="00C200A8" w:rsidP="00C200A8">
      <w:pPr>
        <w:shd w:val="clear" w:color="auto" w:fill="FFFFFF"/>
        <w:rPr>
          <w:rFonts w:asciiTheme="minorHAnsi" w:hAnsiTheme="minorHAnsi" w:cstheme="minorHAnsi"/>
          <w:bCs/>
          <w:sz w:val="22"/>
          <w:szCs w:val="22"/>
          <w:shd w:val="clear" w:color="auto" w:fill="FFFFFF"/>
        </w:rPr>
      </w:pPr>
    </w:p>
    <w:p w14:paraId="2A6779EF" w14:textId="72146613" w:rsidR="008670BD" w:rsidRPr="00C03E39" w:rsidRDefault="008670BD" w:rsidP="00C200A8">
      <w:pPr>
        <w:shd w:val="clear" w:color="auto" w:fill="FFFFFF"/>
        <w:rPr>
          <w:rFonts w:asciiTheme="minorHAnsi" w:hAnsiTheme="minorHAnsi" w:cstheme="minorHAnsi"/>
          <w:i/>
          <w:color w:val="C00000"/>
          <w:sz w:val="22"/>
          <w:szCs w:val="22"/>
          <w:shd w:val="clear" w:color="auto" w:fill="FFFFFF"/>
        </w:rPr>
      </w:pPr>
      <w:r w:rsidRPr="00C03E39">
        <w:rPr>
          <w:rFonts w:asciiTheme="minorHAnsi" w:hAnsiTheme="minorHAnsi" w:cstheme="minorHAnsi"/>
          <w:i/>
          <w:color w:val="C00000"/>
          <w:sz w:val="22"/>
          <w:szCs w:val="22"/>
          <w:shd w:val="clear" w:color="auto" w:fill="FFFFFF"/>
        </w:rPr>
        <w:t>(breve silenzio di adorazione personale)</w:t>
      </w:r>
    </w:p>
    <w:p w14:paraId="5EBD9D0A" w14:textId="77777777" w:rsidR="008670BD" w:rsidRPr="00C03E39" w:rsidRDefault="008670BD" w:rsidP="008670BD">
      <w:pPr>
        <w:pStyle w:val="stilepaola"/>
        <w:shd w:val="clear" w:color="auto" w:fill="FFFFFF"/>
        <w:rPr>
          <w:rFonts w:asciiTheme="minorHAnsi" w:eastAsia="Times New Roman" w:hAnsiTheme="minorHAnsi" w:cstheme="minorHAnsi"/>
          <w:b/>
          <w:color w:val="C00000"/>
          <w:sz w:val="22"/>
          <w:szCs w:val="22"/>
          <w:shd w:val="clear" w:color="auto" w:fill="FFFFFF"/>
          <w:lang w:eastAsia="it-IT"/>
        </w:rPr>
      </w:pPr>
    </w:p>
    <w:p w14:paraId="2B3E72F5" w14:textId="4936C8A0" w:rsidR="008670BD" w:rsidRPr="00C03E39" w:rsidRDefault="008670BD" w:rsidP="008670BD">
      <w:pPr>
        <w:rPr>
          <w:rFonts w:asciiTheme="minorHAnsi" w:hAnsiTheme="minorHAnsi" w:cstheme="minorHAnsi"/>
          <w:b/>
          <w:smallCaps/>
          <w:color w:val="C00000"/>
          <w:sz w:val="22"/>
          <w:szCs w:val="22"/>
        </w:rPr>
      </w:pPr>
      <w:r w:rsidRPr="00C03E39">
        <w:rPr>
          <w:rFonts w:asciiTheme="minorHAnsi" w:hAnsiTheme="minorHAnsi" w:cstheme="minorHAnsi"/>
          <w:b/>
          <w:smallCaps/>
          <w:color w:val="C00000"/>
          <w:sz w:val="22"/>
          <w:szCs w:val="22"/>
        </w:rPr>
        <w:t>Testo biblico dalla Lettera ai Filippesi (2,1</w:t>
      </w:r>
      <w:r w:rsidR="00C200A8" w:rsidRPr="00C03E39">
        <w:rPr>
          <w:rFonts w:asciiTheme="minorHAnsi" w:hAnsiTheme="minorHAnsi" w:cstheme="minorHAnsi"/>
          <w:b/>
          <w:smallCaps/>
          <w:color w:val="C00000"/>
          <w:sz w:val="22"/>
          <w:szCs w:val="22"/>
        </w:rPr>
        <w:t>2-18</w:t>
      </w:r>
      <w:r w:rsidRPr="00C03E39">
        <w:rPr>
          <w:rFonts w:asciiTheme="minorHAnsi" w:hAnsiTheme="minorHAnsi" w:cstheme="minorHAnsi"/>
          <w:b/>
          <w:smallCaps/>
          <w:color w:val="C00000"/>
          <w:sz w:val="22"/>
          <w:szCs w:val="22"/>
        </w:rPr>
        <w:t>)</w:t>
      </w:r>
    </w:p>
    <w:p w14:paraId="15CCF12E" w14:textId="77777777" w:rsidR="008670BD" w:rsidRPr="00C03E39" w:rsidRDefault="008670BD" w:rsidP="008670BD">
      <w:pPr>
        <w:rPr>
          <w:rFonts w:asciiTheme="minorHAnsi" w:hAnsiTheme="minorHAnsi" w:cstheme="minorHAnsi"/>
          <w:sz w:val="22"/>
          <w:szCs w:val="22"/>
        </w:rPr>
      </w:pPr>
    </w:p>
    <w:p w14:paraId="30530012" w14:textId="77777777" w:rsidR="00C200A8" w:rsidRPr="00C03E39" w:rsidRDefault="00C200A8" w:rsidP="00C200A8">
      <w:pPr>
        <w:jc w:val="both"/>
        <w:rPr>
          <w:rFonts w:asciiTheme="minorHAnsi" w:hAnsiTheme="minorHAnsi" w:cstheme="minorHAnsi"/>
          <w:sz w:val="22"/>
          <w:szCs w:val="22"/>
        </w:rPr>
      </w:pPr>
      <w:r w:rsidRPr="00C03E39">
        <w:rPr>
          <w:rFonts w:asciiTheme="minorHAnsi" w:hAnsiTheme="minorHAnsi" w:cstheme="minorHAnsi"/>
          <w:sz w:val="22"/>
          <w:szCs w:val="22"/>
          <w:vertAlign w:val="superscript"/>
        </w:rPr>
        <w:t>12</w:t>
      </w:r>
      <w:r w:rsidRPr="00C03E39">
        <w:rPr>
          <w:rFonts w:asciiTheme="minorHAnsi" w:hAnsiTheme="minorHAnsi" w:cstheme="minorHAnsi"/>
          <w:sz w:val="22"/>
          <w:szCs w:val="22"/>
        </w:rPr>
        <w:t xml:space="preserve"> Miei cari, voi che siete stati sempre obbedienti, non solo quando ero presente ma molto più ora che sono lontano, dedicatevi alla vostra salvezza con rispetto e timore. </w:t>
      </w:r>
      <w:r w:rsidRPr="00C03E39">
        <w:rPr>
          <w:rFonts w:asciiTheme="minorHAnsi" w:hAnsiTheme="minorHAnsi" w:cstheme="minorHAnsi"/>
          <w:sz w:val="22"/>
          <w:szCs w:val="22"/>
          <w:vertAlign w:val="superscript"/>
        </w:rPr>
        <w:t>13</w:t>
      </w:r>
      <w:r w:rsidRPr="00C03E39">
        <w:rPr>
          <w:rFonts w:asciiTheme="minorHAnsi" w:hAnsiTheme="minorHAnsi" w:cstheme="minorHAnsi"/>
          <w:sz w:val="22"/>
          <w:szCs w:val="22"/>
        </w:rPr>
        <w:t xml:space="preserve"> È Dio infatti che suscita in voi il volere e l’operare secondo il suo disegno d’amore. </w:t>
      </w:r>
      <w:r w:rsidRPr="00C03E39">
        <w:rPr>
          <w:rFonts w:asciiTheme="minorHAnsi" w:hAnsiTheme="minorHAnsi" w:cstheme="minorHAnsi"/>
          <w:sz w:val="22"/>
          <w:szCs w:val="22"/>
          <w:vertAlign w:val="superscript"/>
        </w:rPr>
        <w:t>14</w:t>
      </w:r>
      <w:r w:rsidRPr="00C03E39">
        <w:rPr>
          <w:rFonts w:asciiTheme="minorHAnsi" w:hAnsiTheme="minorHAnsi" w:cstheme="minorHAnsi"/>
          <w:sz w:val="22"/>
          <w:szCs w:val="22"/>
        </w:rPr>
        <w:t xml:space="preserve"> Fate tutto senza mormorare e senza esitare, </w:t>
      </w:r>
      <w:r w:rsidRPr="00C03E39">
        <w:rPr>
          <w:rFonts w:asciiTheme="minorHAnsi" w:hAnsiTheme="minorHAnsi" w:cstheme="minorHAnsi"/>
          <w:sz w:val="22"/>
          <w:szCs w:val="22"/>
          <w:vertAlign w:val="superscript"/>
        </w:rPr>
        <w:t>15</w:t>
      </w:r>
      <w:r w:rsidRPr="00C03E39">
        <w:rPr>
          <w:rFonts w:asciiTheme="minorHAnsi" w:hAnsiTheme="minorHAnsi" w:cstheme="minorHAnsi"/>
          <w:sz w:val="22"/>
          <w:szCs w:val="22"/>
        </w:rPr>
        <w:t xml:space="preserve"> per essere </w:t>
      </w:r>
      <w:r w:rsidRPr="00C03E39">
        <w:rPr>
          <w:rFonts w:asciiTheme="minorHAnsi" w:hAnsiTheme="minorHAnsi" w:cstheme="minorHAnsi"/>
          <w:sz w:val="22"/>
          <w:szCs w:val="22"/>
        </w:rPr>
        <w:lastRenderedPageBreak/>
        <w:t xml:space="preserve">irreprensibili e puri, figli di Dio innocenti in mezzo a una generazione malvagia e perversa. In mezzo a loro voi risplendete come astri nel mondo, </w:t>
      </w:r>
      <w:r w:rsidRPr="00C03E39">
        <w:rPr>
          <w:rFonts w:asciiTheme="minorHAnsi" w:hAnsiTheme="minorHAnsi" w:cstheme="minorHAnsi"/>
          <w:sz w:val="22"/>
          <w:szCs w:val="22"/>
          <w:vertAlign w:val="superscript"/>
        </w:rPr>
        <w:t>16</w:t>
      </w:r>
      <w:r w:rsidRPr="00C03E39">
        <w:rPr>
          <w:rFonts w:asciiTheme="minorHAnsi" w:hAnsiTheme="minorHAnsi" w:cstheme="minorHAnsi"/>
          <w:sz w:val="22"/>
          <w:szCs w:val="22"/>
        </w:rPr>
        <w:t xml:space="preserve"> tenendo salda la parola di vita. Così nel giorno di Cristo io potrò vantarmi di non aver corso invano, né invano aver faticato. </w:t>
      </w:r>
      <w:r w:rsidRPr="00C03E39">
        <w:rPr>
          <w:rFonts w:asciiTheme="minorHAnsi" w:hAnsiTheme="minorHAnsi" w:cstheme="minorHAnsi"/>
          <w:sz w:val="22"/>
          <w:szCs w:val="22"/>
          <w:vertAlign w:val="superscript"/>
        </w:rPr>
        <w:t>17</w:t>
      </w:r>
      <w:r w:rsidRPr="00C03E39">
        <w:rPr>
          <w:rFonts w:asciiTheme="minorHAnsi" w:hAnsiTheme="minorHAnsi" w:cstheme="minorHAnsi"/>
          <w:sz w:val="22"/>
          <w:szCs w:val="22"/>
        </w:rPr>
        <w:t xml:space="preserve"> Ma, anche se io devo essere versato sul sacrificio e sull’offerta della vostra fede, sono contento e ne godo con tutti voi. </w:t>
      </w:r>
      <w:r w:rsidRPr="00C03E39">
        <w:rPr>
          <w:rFonts w:asciiTheme="minorHAnsi" w:hAnsiTheme="minorHAnsi" w:cstheme="minorHAnsi"/>
          <w:sz w:val="22"/>
          <w:szCs w:val="22"/>
          <w:vertAlign w:val="superscript"/>
        </w:rPr>
        <w:t>18</w:t>
      </w:r>
      <w:r w:rsidRPr="00C03E39">
        <w:rPr>
          <w:rFonts w:asciiTheme="minorHAnsi" w:hAnsiTheme="minorHAnsi" w:cstheme="minorHAnsi"/>
          <w:sz w:val="22"/>
          <w:szCs w:val="22"/>
        </w:rPr>
        <w:t xml:space="preserve"> Allo stesso modo anche voi godetene e rallegratevi con me.</w:t>
      </w:r>
    </w:p>
    <w:p w14:paraId="01E7108A" w14:textId="77777777" w:rsidR="00C200A8" w:rsidRPr="00C03E39" w:rsidRDefault="00C200A8" w:rsidP="008670BD">
      <w:pPr>
        <w:rPr>
          <w:rFonts w:asciiTheme="minorHAnsi" w:hAnsiTheme="minorHAnsi" w:cstheme="minorHAnsi"/>
          <w:sz w:val="22"/>
          <w:szCs w:val="22"/>
          <w:vertAlign w:val="superscript"/>
        </w:rPr>
      </w:pPr>
    </w:p>
    <w:p w14:paraId="09EAD8FE" w14:textId="170DA7B2" w:rsidR="008670BD" w:rsidRPr="00C03E39" w:rsidRDefault="008670BD" w:rsidP="008670BD">
      <w:pPr>
        <w:rPr>
          <w:rFonts w:asciiTheme="minorHAnsi" w:hAnsiTheme="minorHAnsi" w:cstheme="minorHAnsi"/>
          <w:b/>
          <w:smallCaps/>
          <w:color w:val="C00000"/>
          <w:sz w:val="22"/>
          <w:szCs w:val="22"/>
        </w:rPr>
      </w:pPr>
      <w:r w:rsidRPr="00C03E39">
        <w:rPr>
          <w:rFonts w:asciiTheme="minorHAnsi" w:hAnsiTheme="minorHAnsi" w:cstheme="minorHAnsi"/>
          <w:b/>
          <w:smallCaps/>
          <w:color w:val="C00000"/>
          <w:sz w:val="22"/>
          <w:szCs w:val="22"/>
        </w:rPr>
        <w:t>Dalla lettera dell'Arcivescovo, Mario Delpini «La situazione è occasione»:</w:t>
      </w:r>
    </w:p>
    <w:p w14:paraId="119345A5" w14:textId="77777777" w:rsidR="008670BD" w:rsidRPr="00C03E39" w:rsidRDefault="008670BD" w:rsidP="008670BD">
      <w:pPr>
        <w:rPr>
          <w:rFonts w:asciiTheme="minorHAnsi" w:hAnsiTheme="minorHAnsi" w:cstheme="minorHAnsi"/>
          <w:sz w:val="22"/>
          <w:szCs w:val="22"/>
        </w:rPr>
      </w:pPr>
    </w:p>
    <w:p w14:paraId="40C3C9B6" w14:textId="77777777" w:rsidR="00C200A8" w:rsidRPr="00C03E39" w:rsidRDefault="00C200A8" w:rsidP="00C200A8">
      <w:pPr>
        <w:shd w:val="clear" w:color="auto" w:fill="FFFFFF"/>
        <w:jc w:val="both"/>
        <w:rPr>
          <w:rFonts w:asciiTheme="minorHAnsi" w:hAnsiTheme="minorHAnsi" w:cstheme="minorHAnsi"/>
          <w:sz w:val="22"/>
          <w:szCs w:val="22"/>
        </w:rPr>
      </w:pPr>
      <w:r w:rsidRPr="00C03E39">
        <w:rPr>
          <w:rFonts w:asciiTheme="minorHAnsi" w:hAnsiTheme="minorHAnsi" w:cstheme="minorHAnsi"/>
          <w:sz w:val="22"/>
          <w:szCs w:val="22"/>
        </w:rPr>
        <w:t>Fa bene al nostro camminare nella fede vivere il tempo di Nazaret, l’ordinario dei giorni che trascorrono nelle circostanze che ci sono date, nella trama di rapporti quotidiani. Alcuni maestri di vita spirituale che ho incontrato negli anni della formazione e che rivelano ancora oggi la loro attualità quando sono riletti con attenzione ci possono aiutare ad apprezzare il “tempo di Nazaret” come stile di ministero. Mi riferisco in particolare a Charles de Foucault e a Madeleine Delbrél. Lo zelo per l’annuncio del Vangelo e per l’educazione alla fede induce talora a proporre iniziative, appuntamenti, eventi e convocazioni che congestionano il calendario della comunità e delle persone. L’intraprendenza e la creatività, la capacità organizzativa e le abitudini assimilate hanno delle buone ragioni: intendiamo contrastare le molte insidie, distrazioni, tentazioni che aggrediscono uomini e donne, giovani, adolescenti, ragazzi e bambini con continue sollecitazioni a consumare, a dipendere dall’eccitazione, a disperdersi in curiosità, capricci, intemperanze. La sollecitudine educativa induce a pensare che se non offriamo continue proposte attraenti, i “nostri ragazzi” saranno attratti da chi li vuole sedurre e strumentalizzare. Se c’è un vuoto, qualcuno lo riempirà. È meglio che lo riempiamo con proposte costruttive noi che abbiamo a cuore il bene dei ragazzi, per evitare che sia troppo facile l'accesso di chi cerca invece il proprio interesse a spese della libertà virtuosa. E l’argomento può essere applicato a tutte le stagioni della vita. Il tempo che segue al Natale può essere propizio per proporre qualche settimana in cui “non si fa niente”, se non crescere in sapienza, età e grazia davanti a Dio e agli uomini. Si può quindi anche proporre di non convocare riunioni, di non congestionare il calendario di iniziative, di lasciare qualche settimana prima di riprendere i ritmi ordinari della catechesi. Che anche “le persone impegnate”, preti, diaconi, consacrati, laici, possano disporre di serate per “stare in casa”, pregare in famiglia, chiacchierare a tavola, praticare ritmi più ordinati di riposo. Mi sembrerebbe costruttivo proporre di pregare con maggior disponibilità di tempo, di dedicare qualche tempo a letture costruttive, ad aggiornamenti su temi di attualità, ad approfondimenti in argomenti che sentiamo congeniali con la nostra sensibilità e le nostre responsabilità (pp. 61-63).</w:t>
      </w:r>
    </w:p>
    <w:p w14:paraId="321E29D4" w14:textId="77777777" w:rsidR="00C200A8" w:rsidRPr="00C03E39" w:rsidRDefault="00C200A8" w:rsidP="00C200A8">
      <w:pPr>
        <w:shd w:val="clear" w:color="auto" w:fill="FFFFFF"/>
        <w:rPr>
          <w:rFonts w:asciiTheme="minorHAnsi" w:hAnsiTheme="minorHAnsi" w:cstheme="minorHAnsi"/>
          <w:sz w:val="22"/>
          <w:szCs w:val="22"/>
        </w:rPr>
      </w:pPr>
    </w:p>
    <w:p w14:paraId="73C5C567" w14:textId="77777777" w:rsidR="008670BD" w:rsidRPr="00C03E39" w:rsidRDefault="008670BD" w:rsidP="008670BD">
      <w:pPr>
        <w:shd w:val="clear" w:color="auto" w:fill="FFFFFF"/>
        <w:rPr>
          <w:rFonts w:asciiTheme="minorHAnsi" w:hAnsiTheme="minorHAnsi" w:cstheme="minorHAnsi"/>
          <w:sz w:val="22"/>
          <w:szCs w:val="22"/>
        </w:rPr>
      </w:pPr>
    </w:p>
    <w:p w14:paraId="0532F28A" w14:textId="77777777" w:rsidR="008670BD" w:rsidRPr="00C03E39" w:rsidRDefault="008670BD" w:rsidP="008670BD">
      <w:pPr>
        <w:pStyle w:val="Titolo2"/>
        <w:ind w:left="0"/>
        <w:rPr>
          <w:rFonts w:asciiTheme="minorHAnsi" w:hAnsiTheme="minorHAnsi" w:cstheme="minorHAnsi"/>
          <w:bCs/>
          <w:iCs w:val="0"/>
          <w:color w:val="C00000"/>
          <w:sz w:val="22"/>
          <w:szCs w:val="22"/>
        </w:rPr>
      </w:pPr>
      <w:r w:rsidRPr="00C03E39">
        <w:rPr>
          <w:rFonts w:asciiTheme="minorHAnsi" w:hAnsiTheme="minorHAnsi" w:cstheme="minorHAnsi"/>
          <w:bCs/>
          <w:iCs w:val="0"/>
          <w:color w:val="C00000"/>
          <w:sz w:val="22"/>
          <w:szCs w:val="22"/>
        </w:rPr>
        <w:t xml:space="preserve">(Chi presiede può offrire spunti di meditazione, cui segue silenzio prolungato) </w:t>
      </w:r>
    </w:p>
    <w:p w14:paraId="0E8F3DD3" w14:textId="77777777" w:rsidR="008670BD" w:rsidRPr="00C03E39" w:rsidRDefault="008670BD" w:rsidP="008670BD">
      <w:pPr>
        <w:shd w:val="clear" w:color="auto" w:fill="FFFFFF"/>
        <w:rPr>
          <w:rFonts w:asciiTheme="minorHAnsi" w:hAnsiTheme="minorHAnsi" w:cstheme="minorHAnsi"/>
          <w:sz w:val="22"/>
          <w:szCs w:val="22"/>
        </w:rPr>
      </w:pPr>
    </w:p>
    <w:p w14:paraId="28438924" w14:textId="77777777" w:rsidR="008670BD" w:rsidRPr="00C03E39" w:rsidRDefault="008670BD" w:rsidP="008670BD">
      <w:pPr>
        <w:pStyle w:val="Titoloparagrafo"/>
        <w:shd w:val="clear" w:color="auto" w:fill="EAF1DD"/>
        <w:ind w:right="-24"/>
        <w:jc w:val="center"/>
        <w:rPr>
          <w:rFonts w:cstheme="minorHAnsi"/>
          <w:bCs/>
          <w:color w:val="C00000"/>
          <w:sz w:val="22"/>
          <w:szCs w:val="22"/>
        </w:rPr>
      </w:pPr>
      <w:r w:rsidRPr="00C03E39">
        <w:rPr>
          <w:rFonts w:cstheme="minorHAnsi"/>
          <w:bCs/>
          <w:color w:val="C00000"/>
          <w:sz w:val="22"/>
          <w:szCs w:val="22"/>
        </w:rPr>
        <w:t>Testi per la riflessione personale</w:t>
      </w:r>
    </w:p>
    <w:p w14:paraId="41F0FA7A" w14:textId="77777777" w:rsidR="008670BD" w:rsidRPr="00C03E39" w:rsidRDefault="008670BD" w:rsidP="008670BD">
      <w:pPr>
        <w:pStyle w:val="Titoloparagrafo"/>
        <w:shd w:val="clear" w:color="auto" w:fill="EAF1DD"/>
        <w:ind w:right="-24"/>
        <w:jc w:val="center"/>
        <w:rPr>
          <w:rFonts w:cstheme="minorHAnsi"/>
          <w:color w:val="000000"/>
          <w:sz w:val="22"/>
          <w:szCs w:val="22"/>
        </w:rPr>
      </w:pPr>
      <w:r w:rsidRPr="00C03E39">
        <w:rPr>
          <w:rFonts w:eastAsia="Times New Roman" w:cstheme="minorHAnsi"/>
          <w:color w:val="000000"/>
          <w:sz w:val="22"/>
          <w:szCs w:val="22"/>
          <w:lang w:eastAsia="it-IT"/>
        </w:rPr>
        <w:t>dall'esortazione apostolica Christus vivit, di Papa Francesco</w:t>
      </w:r>
    </w:p>
    <w:p w14:paraId="4547324A" w14:textId="77777777" w:rsidR="00C200A8" w:rsidRPr="00C03E39" w:rsidRDefault="00C200A8" w:rsidP="00C200A8">
      <w:pPr>
        <w:pStyle w:val="Titolo2"/>
        <w:shd w:val="clear" w:color="auto" w:fill="EAF1DD" w:themeFill="accent3" w:themeFillTint="33"/>
        <w:tabs>
          <w:tab w:val="left" w:pos="9639"/>
        </w:tabs>
        <w:ind w:left="0" w:right="-1"/>
        <w:rPr>
          <w:rFonts w:asciiTheme="minorHAnsi" w:hAnsiTheme="minorHAnsi" w:cstheme="minorHAnsi"/>
          <w:i w:val="0"/>
          <w:iCs w:val="0"/>
          <w:color w:val="000000"/>
          <w:sz w:val="22"/>
          <w:szCs w:val="22"/>
        </w:rPr>
      </w:pPr>
      <w:r w:rsidRPr="00C03E39">
        <w:rPr>
          <w:rFonts w:asciiTheme="minorHAnsi" w:hAnsiTheme="minorHAnsi" w:cstheme="minorHAnsi"/>
          <w:i w:val="0"/>
          <w:iCs w:val="0"/>
          <w:color w:val="000000"/>
          <w:sz w:val="22"/>
          <w:szCs w:val="22"/>
        </w:rPr>
        <w:t>26. Tra questi racconti [dell’adolescenza e della giovinezza di Gesù], ne troviamo uno che mostra Gesù in piena adolescenza. È quando ritornò con i suoi genitori a Nazaret, dopo che lo avevano perso e ritrovato nel Tempio (cfr Lc 2,41-51). Qui dice che «stava loro sottomesso» (cfr Lc 2,51), perché non aveva rinnegato la sua famiglia. Subito Luca aggiunge che Gesù «cresceva in sapienza, età e grazia davanti a Dio e agli uomini» (Lc 2,52). Vale a dire, si stava preparando e in quel periodo stava approfondendo il suo rapporto con il Padre e con gli altri. San Giovanni Paolo II ha spiegato che non cresceva solo fisicamente, ma che «vi è stata in Gesù anche una crescita spirituale» perché «la pienezza di grazia in Gesù era relativa all’età: c’era sempre pienezza, ma una pienezza crescente col crescere dell’età».</w:t>
      </w:r>
    </w:p>
    <w:p w14:paraId="5761212A" w14:textId="77777777" w:rsidR="00C200A8" w:rsidRPr="00C03E39" w:rsidRDefault="00C200A8" w:rsidP="00C200A8">
      <w:pPr>
        <w:pStyle w:val="Titolo2"/>
        <w:shd w:val="clear" w:color="auto" w:fill="EAF1DD" w:themeFill="accent3" w:themeFillTint="33"/>
        <w:tabs>
          <w:tab w:val="left" w:pos="9214"/>
        </w:tabs>
        <w:ind w:left="0" w:right="-1"/>
        <w:rPr>
          <w:rFonts w:asciiTheme="minorHAnsi" w:hAnsiTheme="minorHAnsi" w:cstheme="minorHAnsi"/>
          <w:i w:val="0"/>
          <w:iCs w:val="0"/>
          <w:color w:val="000000"/>
          <w:sz w:val="22"/>
          <w:szCs w:val="22"/>
        </w:rPr>
      </w:pPr>
    </w:p>
    <w:p w14:paraId="444231C2" w14:textId="77777777" w:rsidR="00C200A8" w:rsidRPr="00C03E39" w:rsidRDefault="00C200A8" w:rsidP="00C200A8">
      <w:pPr>
        <w:pStyle w:val="Titolo2"/>
        <w:shd w:val="clear" w:color="auto" w:fill="EAF1DD" w:themeFill="accent3" w:themeFillTint="33"/>
        <w:tabs>
          <w:tab w:val="left" w:pos="9214"/>
        </w:tabs>
        <w:ind w:left="0" w:right="-1"/>
        <w:rPr>
          <w:rFonts w:asciiTheme="minorHAnsi" w:hAnsiTheme="minorHAnsi" w:cstheme="minorHAnsi"/>
          <w:i w:val="0"/>
          <w:iCs w:val="0"/>
          <w:color w:val="000000"/>
          <w:sz w:val="22"/>
          <w:szCs w:val="22"/>
        </w:rPr>
      </w:pPr>
      <w:r w:rsidRPr="00C03E39">
        <w:rPr>
          <w:rFonts w:asciiTheme="minorHAnsi" w:hAnsiTheme="minorHAnsi" w:cstheme="minorHAnsi"/>
          <w:i w:val="0"/>
          <w:iCs w:val="0"/>
          <w:color w:val="000000"/>
          <w:sz w:val="22"/>
          <w:szCs w:val="22"/>
        </w:rPr>
        <w:t>27. In base a questi dati evangelici possiamo affermare che, nella sua fase giovanile, Gesù si stava “formando”, si stava preparando a realizzare il progetto del Padre. La sua adolescenza e la sua giovinezza lo hanno orientato verso quella missione suprema.</w:t>
      </w:r>
    </w:p>
    <w:p w14:paraId="3A7BAFBA" w14:textId="77777777" w:rsidR="00C200A8" w:rsidRPr="00C03E39" w:rsidRDefault="00C200A8" w:rsidP="00C200A8">
      <w:pPr>
        <w:pStyle w:val="Titolo2"/>
        <w:shd w:val="clear" w:color="auto" w:fill="EAF1DD" w:themeFill="accent3" w:themeFillTint="33"/>
        <w:tabs>
          <w:tab w:val="left" w:pos="9214"/>
        </w:tabs>
        <w:ind w:left="0" w:right="-1"/>
        <w:rPr>
          <w:rFonts w:asciiTheme="minorHAnsi" w:hAnsiTheme="minorHAnsi" w:cstheme="minorHAnsi"/>
          <w:i w:val="0"/>
          <w:iCs w:val="0"/>
          <w:color w:val="000000"/>
          <w:sz w:val="22"/>
          <w:szCs w:val="22"/>
        </w:rPr>
      </w:pPr>
    </w:p>
    <w:p w14:paraId="36113AA7" w14:textId="77777777" w:rsidR="00C200A8" w:rsidRPr="00C03E39" w:rsidRDefault="00C200A8" w:rsidP="00C200A8">
      <w:pPr>
        <w:pStyle w:val="Titolo2"/>
        <w:shd w:val="clear" w:color="auto" w:fill="EAF1DD" w:themeFill="accent3" w:themeFillTint="33"/>
        <w:tabs>
          <w:tab w:val="left" w:pos="9214"/>
        </w:tabs>
        <w:ind w:left="0" w:right="-1"/>
        <w:rPr>
          <w:rFonts w:asciiTheme="minorHAnsi" w:hAnsiTheme="minorHAnsi" w:cstheme="minorHAnsi"/>
          <w:i w:val="0"/>
          <w:iCs w:val="0"/>
          <w:color w:val="000000"/>
          <w:sz w:val="22"/>
          <w:szCs w:val="22"/>
        </w:rPr>
      </w:pPr>
      <w:r w:rsidRPr="00C03E39">
        <w:rPr>
          <w:rFonts w:asciiTheme="minorHAnsi" w:hAnsiTheme="minorHAnsi" w:cstheme="minorHAnsi"/>
          <w:i w:val="0"/>
          <w:iCs w:val="0"/>
          <w:color w:val="000000"/>
          <w:sz w:val="22"/>
          <w:szCs w:val="22"/>
        </w:rPr>
        <w:t xml:space="preserve">28. Nell’adolescenza e nella giovinezza il suo rapporto con il Padre era quello del Figlio amato; attratto dal Padre, cresceva occupandosi delle sue cose: «Non sapevate che io devo occuparmi delle cose del Padre mio?» (Lc 2,49). Tuttavia, non dobbiamo pensare che Gesù fosse un adolescente solitario o un giovane che pensava </w:t>
      </w:r>
      <w:r w:rsidRPr="00C03E39">
        <w:rPr>
          <w:rFonts w:asciiTheme="minorHAnsi" w:hAnsiTheme="minorHAnsi" w:cstheme="minorHAnsi"/>
          <w:i w:val="0"/>
          <w:iCs w:val="0"/>
          <w:color w:val="000000"/>
          <w:sz w:val="22"/>
          <w:szCs w:val="22"/>
        </w:rPr>
        <w:lastRenderedPageBreak/>
        <w:t>a sé stesso. Il suo rapporto con la gente era quello di un giovane che condivideva tutta la vita di una famiglia ben integrata nel villaggio. Aveva imparato il lavoro del padre e poi lo ha sostituito come falegname. Per questo, nel Vangelo in una occasione viene chiamato «il figlio del falegname» (Mt 13,55) e un’altra volta semplicemente «il falegname» (Mc 6,3). Questo dettaglio mostra che era un ragazzo del villaggio come gli altri e che aveva relazioni del tutto normali. Nessuno lo considerava un giovane strano o separato dagli altri. Proprio per questo motivo, quando Gesù si presentò a predicare, la gente non si spiegava da dove prendesse quella saggezza: «Non è costui il figlio di Giuseppe?» (Lc 4,22).</w:t>
      </w:r>
    </w:p>
    <w:p w14:paraId="4E03E877" w14:textId="77777777" w:rsidR="00C200A8" w:rsidRPr="00C03E39" w:rsidRDefault="00C200A8" w:rsidP="00C200A8">
      <w:pPr>
        <w:pStyle w:val="Titolo2"/>
        <w:rPr>
          <w:rFonts w:asciiTheme="minorHAnsi" w:hAnsiTheme="minorHAnsi" w:cstheme="minorHAnsi"/>
          <w:color w:val="000000"/>
          <w:sz w:val="22"/>
          <w:szCs w:val="22"/>
        </w:rPr>
      </w:pPr>
    </w:p>
    <w:p w14:paraId="70E6B108" w14:textId="43B73319" w:rsidR="001D3BBC" w:rsidRPr="00C03E39" w:rsidRDefault="001D3BBC" w:rsidP="001D3BBC">
      <w:pPr>
        <w:pStyle w:val="Titolo2"/>
        <w:ind w:left="0"/>
        <w:rPr>
          <w:rFonts w:asciiTheme="minorHAnsi" w:hAnsiTheme="minorHAnsi" w:cstheme="minorHAnsi"/>
          <w:color w:val="C00000"/>
          <w:sz w:val="22"/>
          <w:szCs w:val="22"/>
        </w:rPr>
      </w:pPr>
      <w:r w:rsidRPr="00C03E39">
        <w:rPr>
          <w:rFonts w:asciiTheme="minorHAnsi" w:hAnsiTheme="minorHAnsi" w:cstheme="minorHAnsi"/>
          <w:b/>
          <w:color w:val="C00000"/>
          <w:sz w:val="22"/>
          <w:szCs w:val="22"/>
        </w:rPr>
        <w:t xml:space="preserve">Canto </w:t>
      </w:r>
    </w:p>
    <w:p w14:paraId="5D22717F" w14:textId="77777777" w:rsidR="001D3BBC" w:rsidRPr="00C03E39" w:rsidRDefault="001D3BBC" w:rsidP="001D3BBC">
      <w:pPr>
        <w:pStyle w:val="Titolo2"/>
        <w:ind w:left="0"/>
        <w:rPr>
          <w:rFonts w:asciiTheme="minorHAnsi" w:hAnsiTheme="minorHAnsi" w:cstheme="minorHAnsi"/>
          <w:color w:val="000000"/>
          <w:sz w:val="22"/>
          <w:szCs w:val="22"/>
        </w:rPr>
      </w:pPr>
    </w:p>
    <w:p w14:paraId="0D68FD11" w14:textId="77777777" w:rsidR="001D3BBC" w:rsidRPr="00C03E39" w:rsidRDefault="001D3BBC" w:rsidP="001D3BBC">
      <w:pPr>
        <w:pStyle w:val="Titolo2"/>
        <w:ind w:left="0"/>
        <w:rPr>
          <w:rFonts w:asciiTheme="minorHAnsi" w:hAnsiTheme="minorHAnsi" w:cstheme="minorHAnsi"/>
          <w:color w:val="000000"/>
          <w:sz w:val="22"/>
          <w:szCs w:val="22"/>
        </w:rPr>
      </w:pPr>
      <w:r w:rsidRPr="00C03E39">
        <w:rPr>
          <w:rFonts w:asciiTheme="minorHAnsi" w:hAnsiTheme="minorHAnsi" w:cstheme="minorHAnsi"/>
          <w:b/>
          <w:color w:val="000000"/>
          <w:sz w:val="22"/>
          <w:szCs w:val="22"/>
        </w:rPr>
        <w:t xml:space="preserve">So che sei qui </w:t>
      </w:r>
      <w:r w:rsidRPr="00C03E39">
        <w:rPr>
          <w:rFonts w:asciiTheme="minorHAnsi" w:hAnsiTheme="minorHAnsi" w:cstheme="minorHAnsi"/>
          <w:color w:val="000000"/>
          <w:sz w:val="22"/>
          <w:szCs w:val="22"/>
        </w:rPr>
        <w:t>(Gen Verde)</w:t>
      </w:r>
    </w:p>
    <w:p w14:paraId="0FC1262F" w14:textId="77777777" w:rsidR="001D3BBC" w:rsidRPr="00C03E39" w:rsidRDefault="00C576CB" w:rsidP="001D3BBC">
      <w:pPr>
        <w:pStyle w:val="Titolo2"/>
        <w:ind w:left="0"/>
        <w:rPr>
          <w:rFonts w:asciiTheme="minorHAnsi" w:hAnsiTheme="minorHAnsi" w:cstheme="minorHAnsi"/>
          <w:color w:val="000000"/>
          <w:sz w:val="22"/>
          <w:szCs w:val="22"/>
        </w:rPr>
      </w:pPr>
      <w:hyperlink r:id="rId9" w:history="1">
        <w:r w:rsidR="001D3BBC" w:rsidRPr="00C03E39">
          <w:rPr>
            <w:rStyle w:val="Collegamentoipertestuale"/>
            <w:rFonts w:asciiTheme="minorHAnsi" w:hAnsiTheme="minorHAnsi" w:cstheme="minorHAnsi"/>
            <w:b/>
            <w:sz w:val="22"/>
            <w:szCs w:val="22"/>
          </w:rPr>
          <w:t>https://youtu.be/cDvz5qL945w</w:t>
        </w:r>
      </w:hyperlink>
    </w:p>
    <w:p w14:paraId="7C71D917" w14:textId="77777777" w:rsidR="00C03E39" w:rsidRPr="00C03E39" w:rsidRDefault="00C03E39" w:rsidP="00C03E39">
      <w:pPr>
        <w:pStyle w:val="stilepaola"/>
        <w:shd w:val="clear" w:color="auto" w:fill="FFFFFF"/>
        <w:rPr>
          <w:rFonts w:asciiTheme="minorHAnsi" w:hAnsiTheme="minorHAnsi" w:cstheme="minorHAnsi"/>
          <w:i/>
          <w:color w:val="C00000"/>
          <w:sz w:val="22"/>
          <w:szCs w:val="22"/>
        </w:rPr>
      </w:pPr>
      <w:r>
        <w:rPr>
          <w:rFonts w:asciiTheme="minorHAnsi" w:hAnsiTheme="minorHAnsi" w:cstheme="minorHAnsi"/>
          <w:i/>
          <w:color w:val="C00000"/>
          <w:sz w:val="22"/>
          <w:szCs w:val="22"/>
        </w:rPr>
        <w:t>o altro canto conosciuto dalla comunità</w:t>
      </w:r>
    </w:p>
    <w:p w14:paraId="26620E10" w14:textId="77777777" w:rsidR="008670BD" w:rsidRPr="00C03E39" w:rsidRDefault="008670BD" w:rsidP="008670BD">
      <w:pPr>
        <w:pStyle w:val="Titolo2"/>
        <w:ind w:left="0"/>
        <w:rPr>
          <w:rFonts w:asciiTheme="minorHAnsi" w:hAnsiTheme="minorHAnsi" w:cstheme="minorHAnsi"/>
          <w:i w:val="0"/>
          <w:iCs w:val="0"/>
          <w:color w:val="000000"/>
          <w:sz w:val="22"/>
          <w:szCs w:val="22"/>
        </w:rPr>
      </w:pPr>
    </w:p>
    <w:p w14:paraId="1AC23B5B" w14:textId="77777777" w:rsidR="008670BD" w:rsidRPr="00C03E39" w:rsidRDefault="008670BD" w:rsidP="008670BD">
      <w:pPr>
        <w:spacing w:line="276" w:lineRule="auto"/>
        <w:rPr>
          <w:rFonts w:asciiTheme="minorHAnsi" w:hAnsiTheme="minorHAnsi" w:cstheme="minorHAnsi"/>
          <w:b/>
          <w:bCs/>
          <w:color w:val="C00000"/>
          <w:sz w:val="22"/>
          <w:szCs w:val="22"/>
        </w:rPr>
      </w:pPr>
    </w:p>
    <w:p w14:paraId="48DF5C4C" w14:textId="77777777" w:rsidR="008670BD" w:rsidRPr="003C1A86" w:rsidRDefault="008670BD" w:rsidP="008670BD">
      <w:pPr>
        <w:rPr>
          <w:rFonts w:asciiTheme="minorHAnsi" w:hAnsiTheme="minorHAnsi" w:cstheme="minorHAnsi"/>
          <w:b/>
          <w:bCs/>
          <w:color w:val="C00000"/>
          <w:sz w:val="22"/>
          <w:szCs w:val="22"/>
        </w:rPr>
      </w:pPr>
      <w:r w:rsidRPr="003C1A86">
        <w:rPr>
          <w:rFonts w:asciiTheme="minorHAnsi" w:hAnsiTheme="minorHAnsi" w:cstheme="minorHAnsi"/>
          <w:b/>
          <w:bCs/>
          <w:color w:val="C00000"/>
          <w:sz w:val="22"/>
          <w:szCs w:val="22"/>
        </w:rPr>
        <w:t>UN TESTIMONE PER L'OGGI</w:t>
      </w:r>
    </w:p>
    <w:p w14:paraId="3BE4B1D7" w14:textId="6AC76BE8" w:rsidR="008670BD" w:rsidRPr="003C1A86" w:rsidRDefault="00EE6A2E" w:rsidP="008670BD">
      <w:pPr>
        <w:pStyle w:val="stilepaola"/>
        <w:rPr>
          <w:rFonts w:asciiTheme="minorHAnsi" w:hAnsiTheme="minorHAnsi" w:cstheme="minorHAnsi"/>
          <w:b/>
          <w:bCs/>
          <w:i/>
          <w:color w:val="C00000"/>
          <w:sz w:val="22"/>
          <w:szCs w:val="22"/>
        </w:rPr>
      </w:pPr>
      <w:r w:rsidRPr="003C1A86">
        <w:rPr>
          <w:rStyle w:val="text11171615873559"/>
          <w:rFonts w:asciiTheme="minorHAnsi" w:hAnsiTheme="minorHAnsi" w:cstheme="minorHAnsi"/>
          <w:b/>
          <w:bCs/>
          <w:color w:val="C00000"/>
          <w:sz w:val="22"/>
          <w:szCs w:val="22"/>
        </w:rPr>
        <w:t xml:space="preserve">Charles de Foucault </w:t>
      </w:r>
      <w:r w:rsidR="001D3BBC" w:rsidRPr="003C1A86">
        <w:rPr>
          <w:rStyle w:val="text11171615873559"/>
          <w:rFonts w:asciiTheme="minorHAnsi" w:hAnsiTheme="minorHAnsi" w:cstheme="minorHAnsi"/>
          <w:b/>
          <w:bCs/>
          <w:color w:val="C00000"/>
          <w:sz w:val="22"/>
          <w:szCs w:val="22"/>
        </w:rPr>
        <w:t>(1</w:t>
      </w:r>
      <w:r w:rsidR="006F5FBF" w:rsidRPr="003C1A86">
        <w:rPr>
          <w:rStyle w:val="text11171615873559"/>
          <w:rFonts w:asciiTheme="minorHAnsi" w:hAnsiTheme="minorHAnsi" w:cstheme="minorHAnsi"/>
          <w:b/>
          <w:bCs/>
          <w:color w:val="C00000"/>
          <w:sz w:val="22"/>
          <w:szCs w:val="22"/>
        </w:rPr>
        <w:t>858</w:t>
      </w:r>
      <w:r w:rsidR="001D3BBC" w:rsidRPr="003C1A86">
        <w:rPr>
          <w:rStyle w:val="text11171615873559"/>
          <w:rFonts w:asciiTheme="minorHAnsi" w:hAnsiTheme="minorHAnsi" w:cstheme="minorHAnsi"/>
          <w:b/>
          <w:bCs/>
          <w:color w:val="C00000"/>
          <w:sz w:val="22"/>
          <w:szCs w:val="22"/>
        </w:rPr>
        <w:t>-19</w:t>
      </w:r>
      <w:r w:rsidR="006F5FBF" w:rsidRPr="003C1A86">
        <w:rPr>
          <w:rStyle w:val="text11171615873559"/>
          <w:rFonts w:asciiTheme="minorHAnsi" w:hAnsiTheme="minorHAnsi" w:cstheme="minorHAnsi"/>
          <w:b/>
          <w:bCs/>
          <w:color w:val="C00000"/>
          <w:sz w:val="22"/>
          <w:szCs w:val="22"/>
        </w:rPr>
        <w:t>16</w:t>
      </w:r>
      <w:r w:rsidR="001D3BBC" w:rsidRPr="003C1A86">
        <w:rPr>
          <w:rStyle w:val="text11171615873559"/>
          <w:rFonts w:asciiTheme="minorHAnsi" w:hAnsiTheme="minorHAnsi" w:cstheme="minorHAnsi"/>
          <w:b/>
          <w:bCs/>
          <w:color w:val="C00000"/>
          <w:sz w:val="22"/>
          <w:szCs w:val="22"/>
        </w:rPr>
        <w:t>)</w:t>
      </w:r>
      <w:r w:rsidR="000D6288" w:rsidRPr="003C1A86">
        <w:rPr>
          <w:rStyle w:val="text11171615873559"/>
          <w:rFonts w:asciiTheme="minorHAnsi" w:hAnsiTheme="minorHAnsi" w:cstheme="minorHAnsi"/>
          <w:b/>
          <w:bCs/>
          <w:color w:val="C00000"/>
          <w:sz w:val="22"/>
          <w:szCs w:val="22"/>
        </w:rPr>
        <w:t xml:space="preserve"> </w:t>
      </w:r>
      <w:r w:rsidR="000D6288" w:rsidRPr="003C1A86">
        <w:rPr>
          <w:rStyle w:val="text11171615873559"/>
          <w:rFonts w:asciiTheme="minorHAnsi" w:hAnsiTheme="minorHAnsi" w:cstheme="minorHAnsi"/>
          <w:sz w:val="22"/>
          <w:szCs w:val="22"/>
        </w:rPr>
        <w:t>dal sito http://www.santiebeati.it/dettaglio/90041</w:t>
      </w:r>
    </w:p>
    <w:p w14:paraId="1D76F77D" w14:textId="6F792FD5" w:rsidR="000D6288" w:rsidRPr="000D6288" w:rsidRDefault="00662A5D" w:rsidP="000D6288">
      <w:pPr>
        <w:spacing w:before="100" w:beforeAutospacing="1" w:after="100" w:afterAutospacing="1"/>
        <w:jc w:val="both"/>
        <w:rPr>
          <w:rFonts w:asciiTheme="minorHAnsi" w:hAnsiTheme="minorHAnsi" w:cstheme="minorHAnsi"/>
          <w:sz w:val="22"/>
          <w:szCs w:val="22"/>
        </w:rPr>
      </w:pPr>
      <w:r w:rsidRPr="003C1A86">
        <w:rPr>
          <w:rFonts w:asciiTheme="minorHAnsi" w:hAnsiTheme="minorHAnsi" w:cstheme="minorHAnsi"/>
          <w:noProof/>
          <w:sz w:val="22"/>
          <w:szCs w:val="22"/>
        </w:rPr>
        <w:drawing>
          <wp:anchor distT="0" distB="0" distL="114300" distR="114300" simplePos="0" relativeHeight="251658240" behindDoc="1" locked="0" layoutInCell="1" allowOverlap="1" wp14:anchorId="172CE33C" wp14:editId="2E3D5382">
            <wp:simplePos x="0" y="0"/>
            <wp:positionH relativeFrom="column">
              <wp:posOffset>-3043</wp:posOffset>
            </wp:positionH>
            <wp:positionV relativeFrom="paragraph">
              <wp:posOffset>177160</wp:posOffset>
            </wp:positionV>
            <wp:extent cx="1401203" cy="1877901"/>
            <wp:effectExtent l="0" t="0" r="8890" b="8255"/>
            <wp:wrapTight wrapText="bothSides">
              <wp:wrapPolygon edited="0">
                <wp:start x="0" y="0"/>
                <wp:lineTo x="0" y="21476"/>
                <wp:lineTo x="21443" y="21476"/>
                <wp:lineTo x="21443" y="0"/>
                <wp:lineTo x="0" y="0"/>
              </wp:wrapPolygon>
            </wp:wrapTight>
            <wp:docPr id="1" name="Immagine 1" descr="Immagine che contiene abbigliamento, persona, uomo, es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les.jfif"/>
                    <pic:cNvPicPr/>
                  </pic:nvPicPr>
                  <pic:blipFill>
                    <a:blip r:embed="rId10">
                      <a:extLst>
                        <a:ext uri="{28A0092B-C50C-407E-A947-70E740481C1C}">
                          <a14:useLocalDpi xmlns:a14="http://schemas.microsoft.com/office/drawing/2010/main" val="0"/>
                        </a:ext>
                      </a:extLst>
                    </a:blip>
                    <a:stretch>
                      <a:fillRect/>
                    </a:stretch>
                  </pic:blipFill>
                  <pic:spPr>
                    <a:xfrm>
                      <a:off x="0" y="0"/>
                      <a:ext cx="1401203" cy="1877901"/>
                    </a:xfrm>
                    <a:prstGeom prst="rect">
                      <a:avLst/>
                    </a:prstGeom>
                  </pic:spPr>
                </pic:pic>
              </a:graphicData>
            </a:graphic>
            <wp14:sizeRelH relativeFrom="page">
              <wp14:pctWidth>0</wp14:pctWidth>
            </wp14:sizeRelH>
            <wp14:sizeRelV relativeFrom="page">
              <wp14:pctHeight>0</wp14:pctHeight>
            </wp14:sizeRelV>
          </wp:anchor>
        </w:drawing>
      </w:r>
      <w:r w:rsidR="000D6288" w:rsidRPr="000D6288">
        <w:rPr>
          <w:rFonts w:asciiTheme="minorHAnsi" w:hAnsiTheme="minorHAnsi" w:cstheme="minorHAnsi"/>
          <w:sz w:val="22"/>
          <w:szCs w:val="22"/>
        </w:rPr>
        <w:t>Charles-Eugène de Foucauld nacque il 15 settembre 1858, a Strasburgo. Visse una giovinezza scapestrata, «senza niente negare e senza niente credere», impegnandosi solo nella ricerca del proprio piacere. Intraprese la carriera militare, ma fu congedato con disonore «per indisciplina aggravata da cattiva condotta». Si dedicò allora a viaggiare, esplorando una zona sconosciuta del Marocco, impresa che gli meritò una medaglia d’oro dalla Società di Geografia di Parigi. Tornò in patria scosso dalla fede totalitaria di alcuni musulmani conosciuti in Africa. Si riavvicinò al cristianesimo e si convertì radicalmente, accettando di accostarsi per la prima volta al sacramento della confessione. Deciso a «vivere solo per Dio», entrò dapprima tra i monaci trappisti, ma ne uscì dopo alcuni anni per recarsi in Terra Santa e abitarvi come Gesù, in povertà e nascondimento. Ordinato sacerdote, con l’intento di poter celebrare e adorare l’Eucaristia nella più sperduta zona del mondo, tornò in Africa, si stabilì vicino a un’oasi del profondo Sahara, indossando una semplice tunica bianca, sulla quale aveva cucito un cuore rosso di stoffa, sormontato da una croce. A cristiani, musulmani, ebrei e idolatri, che passavano per la sua oasi, si presentava come «fratello universale» e offriva a tutti ospitalità. In seguito si addentrò ancora di più nel deserto, raggiungendo il villaggio tuareg di Tamanrasset. Vi trascorse tredici anni occupandosi nella preghiera (a cui dedicava undici ore al giorno) e nel comporre un enorme dizionario di lingua francese-tuareg (usato ancor oggi), utile alla futura evangelizzazione. La sera del primo dicembre 1916, la sua abitazione – sempre aperta a ogni incontro – fu saccheggiata da predoni. Presso il suo cadavere fu ritrovata la lunula del suo ostensorio, quasi per un’ultima adorazione. È stato beatificato nella basilica di San Pietro a Roma il 13 novembre 2005, sotto il pontificato di Benedetto XVI. I suoi resti mortali sono venerati nel cimitero francese di El Golea in Algeria, vicino alla chiesa di San Giuseppe, retta dai Padri Bianchi.</w:t>
      </w:r>
    </w:p>
    <w:p w14:paraId="4F8763F7" w14:textId="054CDD20" w:rsidR="008670BD" w:rsidRPr="003C1A86" w:rsidRDefault="00576DD9" w:rsidP="00576DD9">
      <w:pPr>
        <w:shd w:val="clear" w:color="auto" w:fill="FFFFFF"/>
        <w:jc w:val="both"/>
        <w:rPr>
          <w:rFonts w:asciiTheme="minorHAnsi" w:hAnsiTheme="minorHAnsi" w:cstheme="minorHAnsi"/>
          <w:b/>
          <w:bCs/>
          <w:sz w:val="22"/>
          <w:szCs w:val="22"/>
        </w:rPr>
      </w:pPr>
      <w:r w:rsidRPr="003C1A86">
        <w:rPr>
          <w:rFonts w:asciiTheme="minorHAnsi" w:hAnsiTheme="minorHAnsi" w:cstheme="minorHAnsi"/>
          <w:b/>
          <w:bCs/>
          <w:sz w:val="22"/>
          <w:szCs w:val="22"/>
        </w:rPr>
        <w:t>Dagli Scritti di Charles de Foucault</w:t>
      </w:r>
    </w:p>
    <w:p w14:paraId="21D1E3D9" w14:textId="15660706" w:rsidR="00576DD9" w:rsidRPr="003C1A86" w:rsidRDefault="00576DD9" w:rsidP="00576DD9">
      <w:pPr>
        <w:pStyle w:val="NormaleWeb"/>
        <w:jc w:val="both"/>
        <w:rPr>
          <w:rFonts w:asciiTheme="minorHAnsi" w:hAnsiTheme="minorHAnsi" w:cstheme="minorHAnsi"/>
          <w:sz w:val="22"/>
          <w:szCs w:val="22"/>
        </w:rPr>
      </w:pPr>
      <w:r w:rsidRPr="003C1A86">
        <w:rPr>
          <w:rStyle w:val="Enfasicorsivo"/>
          <w:rFonts w:asciiTheme="minorHAnsi" w:hAnsiTheme="minorHAnsi" w:cstheme="minorHAnsi"/>
          <w:sz w:val="22"/>
          <w:szCs w:val="22"/>
        </w:rPr>
        <w:t>Lettera a padre Jérôme – Nazareth, 28 gennaio 1898, S. Cirillo d’Alessandria</w:t>
      </w:r>
    </w:p>
    <w:p w14:paraId="0C1EC32B" w14:textId="43381D16" w:rsidR="00576DD9" w:rsidRPr="003C1A86" w:rsidRDefault="00576DD9" w:rsidP="00576DD9">
      <w:pPr>
        <w:pStyle w:val="NormaleWeb"/>
        <w:jc w:val="both"/>
        <w:rPr>
          <w:rFonts w:asciiTheme="minorHAnsi" w:hAnsiTheme="minorHAnsi" w:cstheme="minorHAnsi"/>
          <w:sz w:val="22"/>
          <w:szCs w:val="22"/>
        </w:rPr>
      </w:pPr>
      <w:r w:rsidRPr="003C1A86">
        <w:rPr>
          <w:rFonts w:asciiTheme="minorHAnsi" w:hAnsiTheme="minorHAnsi" w:cstheme="minorHAnsi"/>
          <w:sz w:val="22"/>
          <w:szCs w:val="22"/>
        </w:rPr>
        <w:t xml:space="preserve">Mio carissimo padre, mio buon fratello in Gesù, siamo ancora nel tempo di Natale; di corpo sono a Nazareth (che non ho lasciato dalla mia ultima lettera), ma di spirito è più di un mese che sono a Betlemme; è dunque accanto al presepio, tra Maria e Giuseppe che le scrivo. Ci si sta così bene! Fuori è il freddo e la neve, immagine del mondo. Ma nella piccola grotta, illuminata da Gesù, come si sta bene! Com’è dolce, calda, luminosa! Il nostro caro Padre Abbate vuole sapere quel che mormora il dolce bambino Gesù da un mese quando Lo guardo, quando veglio ai suoi piedi la notte tra i Suoi Santi Genitori, quando viene tra le mie braccia, sul mio cuore e nel mio cuore con la Santa Comunione. Ripete: “Volontà di Dio; Volontà di Dio”. </w:t>
      </w:r>
      <w:r w:rsidRPr="003C1A86">
        <w:rPr>
          <w:rFonts w:asciiTheme="minorHAnsi" w:hAnsiTheme="minorHAnsi" w:cstheme="minorHAnsi"/>
          <w:sz w:val="22"/>
          <w:szCs w:val="22"/>
        </w:rPr>
        <w:lastRenderedPageBreak/>
        <w:t xml:space="preserve">“Ecco io vengo: è scritto di me in testa al libro dei miei destini che farò la </w:t>
      </w:r>
      <w:r w:rsidRPr="003C1A86">
        <w:rPr>
          <w:rStyle w:val="Enfasicorsivo"/>
          <w:rFonts w:asciiTheme="minorHAnsi" w:hAnsiTheme="minorHAnsi" w:cstheme="minorHAnsi"/>
          <w:sz w:val="22"/>
          <w:szCs w:val="22"/>
        </w:rPr>
        <w:t xml:space="preserve">Tua Volontà. </w:t>
      </w:r>
      <w:r w:rsidRPr="003C1A86">
        <w:rPr>
          <w:rFonts w:asciiTheme="minorHAnsi" w:hAnsiTheme="minorHAnsi" w:cstheme="minorHAnsi"/>
          <w:sz w:val="22"/>
          <w:szCs w:val="22"/>
        </w:rPr>
        <w:t xml:space="preserve">Questa è stata la mia prima parola entrando nel mondo, più tardi quando mi domanderanno: “Come bisogna pregare?”, dirò: “Dite: Sia fatta la Tua Volontà”. Morendo, la mia ultima parola sarà “Rimetto la mia anima nelle tue mani, alla tua volontà” … Così, </w:t>
      </w:r>
      <w:r w:rsidRPr="003C1A86">
        <w:rPr>
          <w:rStyle w:val="Enfasicorsivo"/>
          <w:rFonts w:asciiTheme="minorHAnsi" w:hAnsiTheme="minorHAnsi" w:cstheme="minorHAnsi"/>
          <w:sz w:val="22"/>
          <w:szCs w:val="22"/>
        </w:rPr>
        <w:t>sempre</w:t>
      </w:r>
      <w:r w:rsidRPr="003C1A86">
        <w:rPr>
          <w:rFonts w:asciiTheme="minorHAnsi" w:hAnsiTheme="minorHAnsi" w:cstheme="minorHAnsi"/>
          <w:sz w:val="22"/>
          <w:szCs w:val="22"/>
        </w:rPr>
        <w:t xml:space="preserve">, </w:t>
      </w:r>
      <w:r w:rsidRPr="003C1A86">
        <w:rPr>
          <w:rStyle w:val="Enfasicorsivo"/>
          <w:rFonts w:asciiTheme="minorHAnsi" w:hAnsiTheme="minorHAnsi" w:cstheme="minorHAnsi"/>
          <w:sz w:val="22"/>
          <w:szCs w:val="22"/>
        </w:rPr>
        <w:t>sempre</w:t>
      </w:r>
      <w:r w:rsidRPr="003C1A86">
        <w:rPr>
          <w:rFonts w:asciiTheme="minorHAnsi" w:hAnsiTheme="minorHAnsi" w:cstheme="minorHAnsi"/>
          <w:sz w:val="22"/>
          <w:szCs w:val="22"/>
        </w:rPr>
        <w:t xml:space="preserve">, </w:t>
      </w:r>
      <w:r w:rsidRPr="003C1A86">
        <w:rPr>
          <w:rStyle w:val="Enfasicorsivo"/>
          <w:rFonts w:asciiTheme="minorHAnsi" w:hAnsiTheme="minorHAnsi" w:cstheme="minorHAnsi"/>
          <w:sz w:val="22"/>
          <w:szCs w:val="22"/>
        </w:rPr>
        <w:t>sempre</w:t>
      </w:r>
      <w:r w:rsidRPr="003C1A86">
        <w:rPr>
          <w:rFonts w:asciiTheme="minorHAnsi" w:hAnsiTheme="minorHAnsi" w:cstheme="minorHAnsi"/>
          <w:sz w:val="22"/>
          <w:szCs w:val="22"/>
        </w:rPr>
        <w:t>, obbedienza [</w:t>
      </w:r>
      <w:r w:rsidRPr="003C1A86">
        <w:rPr>
          <w:rStyle w:val="Enfasicorsivo"/>
          <w:rFonts w:asciiTheme="minorHAnsi" w:hAnsiTheme="minorHAnsi" w:cstheme="minorHAnsi"/>
          <w:sz w:val="22"/>
          <w:szCs w:val="22"/>
        </w:rPr>
        <w:t>al direttore spirituale</w:t>
      </w:r>
      <w:r w:rsidRPr="003C1A86">
        <w:rPr>
          <w:rFonts w:asciiTheme="minorHAnsi" w:hAnsiTheme="minorHAnsi" w:cstheme="minorHAnsi"/>
          <w:sz w:val="22"/>
          <w:szCs w:val="22"/>
        </w:rPr>
        <w:t xml:space="preserve">], in tutto quello che non è peccato. Obbedire ciecamente al tuo superiore, al tuo direttore, non in vista di loro, ma in vista di me, per </w:t>
      </w:r>
      <w:r w:rsidRPr="003C1A86">
        <w:rPr>
          <w:rStyle w:val="Enfasicorsivo"/>
          <w:rFonts w:asciiTheme="minorHAnsi" w:hAnsiTheme="minorHAnsi" w:cstheme="minorHAnsi"/>
          <w:sz w:val="22"/>
          <w:szCs w:val="22"/>
        </w:rPr>
        <w:t>fare la mia volontà</w:t>
      </w:r>
      <w:r w:rsidRPr="003C1A86">
        <w:rPr>
          <w:rFonts w:asciiTheme="minorHAnsi" w:hAnsiTheme="minorHAnsi" w:cstheme="minorHAnsi"/>
          <w:sz w:val="22"/>
          <w:szCs w:val="22"/>
        </w:rPr>
        <w:t>, è il solo, l’unico mezzo di glorificarmi: glorificarmi è il fine, è il fine di ogni creatura, è il fine di ogni spirito in questa vita e nell’altra. “</w:t>
      </w:r>
      <w:r w:rsidRPr="003C1A86">
        <w:rPr>
          <w:rStyle w:val="Enfasicorsivo"/>
          <w:rFonts w:asciiTheme="minorHAnsi" w:hAnsiTheme="minorHAnsi" w:cstheme="minorHAnsi"/>
          <w:sz w:val="22"/>
          <w:szCs w:val="22"/>
        </w:rPr>
        <w:t>Omnis spiritus laudet Dominum</w:t>
      </w:r>
      <w:r w:rsidRPr="003C1A86">
        <w:rPr>
          <w:rFonts w:asciiTheme="minorHAnsi" w:hAnsiTheme="minorHAnsi" w:cstheme="minorHAnsi"/>
          <w:sz w:val="22"/>
          <w:szCs w:val="22"/>
        </w:rPr>
        <w:t>”, “</w:t>
      </w:r>
      <w:r w:rsidRPr="003C1A86">
        <w:rPr>
          <w:rStyle w:val="Enfasicorsivo"/>
          <w:rFonts w:asciiTheme="minorHAnsi" w:hAnsiTheme="minorHAnsi" w:cstheme="minorHAnsi"/>
          <w:sz w:val="22"/>
          <w:szCs w:val="22"/>
        </w:rPr>
        <w:t>Sanctificetur Nomen Tuum</w:t>
      </w:r>
      <w:r w:rsidRPr="003C1A86">
        <w:rPr>
          <w:rFonts w:asciiTheme="minorHAnsi" w:hAnsiTheme="minorHAnsi" w:cstheme="minorHAnsi"/>
          <w:sz w:val="22"/>
          <w:szCs w:val="22"/>
        </w:rPr>
        <w:t xml:space="preserve">”. – “Padre glorifica il Tuo Nome”. </w:t>
      </w:r>
      <w:r w:rsidRPr="003C1A86">
        <w:rPr>
          <w:rStyle w:val="Enfasicorsivo"/>
          <w:rFonts w:asciiTheme="minorHAnsi" w:hAnsiTheme="minorHAnsi" w:cstheme="minorHAnsi"/>
          <w:sz w:val="22"/>
          <w:szCs w:val="22"/>
        </w:rPr>
        <w:t>La Volontà di Dio, e la volontà di Dio mediante l’obbedienza</w:t>
      </w:r>
      <w:r w:rsidRPr="003C1A86">
        <w:rPr>
          <w:rFonts w:asciiTheme="minorHAnsi" w:hAnsiTheme="minorHAnsi" w:cstheme="minorHAnsi"/>
          <w:sz w:val="22"/>
          <w:szCs w:val="22"/>
        </w:rPr>
        <w:t>”, ecco quel che mi ripete, mi mormora dolcemente la voce amatissima del divino bambino Gesù.</w:t>
      </w:r>
    </w:p>
    <w:p w14:paraId="1331F91A" w14:textId="3513FBA7" w:rsidR="00576DD9" w:rsidRPr="003C1A86" w:rsidRDefault="00576DD9" w:rsidP="00576DD9">
      <w:pPr>
        <w:pStyle w:val="NormaleWeb"/>
        <w:jc w:val="both"/>
        <w:rPr>
          <w:rFonts w:asciiTheme="minorHAnsi" w:hAnsiTheme="minorHAnsi" w:cstheme="minorHAnsi"/>
          <w:sz w:val="22"/>
          <w:szCs w:val="22"/>
        </w:rPr>
      </w:pPr>
      <w:r w:rsidRPr="003C1A86">
        <w:rPr>
          <w:rFonts w:asciiTheme="minorHAnsi" w:hAnsiTheme="minorHAnsi" w:cstheme="minorHAnsi"/>
          <w:sz w:val="22"/>
          <w:szCs w:val="22"/>
        </w:rPr>
        <w:t>Ecco il mio Natale, mio buon fratello in Gesù, o almeno ecco il regalo di Natale, la dolce parola che ma ha dato il dolce bambino Gesù. Ancora qualche giorno da passare ai suoi piedi in questa carissima grotta, poi l’accompagneremo al tempio, lì offriremo tutta la nostra anima a suo Padre con Lui e per Lui, per i suoi Santi Genitori, così lo pregheremo di offrirci a Dio come dei fratelli minori di Gesù, contemporaneamente a Lui, per fare anche noi la volontà di Dio, qualunque essa sia, come ce lo indicherà l’obbedienza, lo pregheremo di offrirci col nostro “fratello maggiore” per essere come lui “agnello di Dio”, agnelli “come immolati” morti tra le Sue mani, ai Suoi piedi, perché faccia di noi tutto quello che vuole…</w:t>
      </w:r>
    </w:p>
    <w:p w14:paraId="2DC7511F" w14:textId="666D0CE0" w:rsidR="00576DD9" w:rsidRPr="003C1A86" w:rsidRDefault="00576DD9" w:rsidP="00576DD9">
      <w:pPr>
        <w:pStyle w:val="NormaleWeb"/>
        <w:jc w:val="both"/>
        <w:rPr>
          <w:rFonts w:asciiTheme="minorHAnsi" w:hAnsiTheme="minorHAnsi" w:cstheme="minorHAnsi"/>
          <w:sz w:val="22"/>
          <w:szCs w:val="22"/>
        </w:rPr>
      </w:pPr>
      <w:r w:rsidRPr="003C1A86">
        <w:rPr>
          <w:rStyle w:val="Enfasicorsivo"/>
          <w:rFonts w:asciiTheme="minorHAnsi" w:hAnsiTheme="minorHAnsi" w:cstheme="minorHAnsi"/>
          <w:sz w:val="22"/>
          <w:szCs w:val="22"/>
        </w:rPr>
        <w:t>Lettera a don Huvelin – Gerusalemme, 22 ottobre 1898</w:t>
      </w:r>
    </w:p>
    <w:p w14:paraId="527FD04D" w14:textId="5AAA0371" w:rsidR="00576DD9" w:rsidRPr="003C1A86" w:rsidRDefault="00576DD9" w:rsidP="00576DD9">
      <w:pPr>
        <w:pStyle w:val="NormaleWeb"/>
        <w:jc w:val="both"/>
        <w:rPr>
          <w:rFonts w:asciiTheme="minorHAnsi" w:hAnsiTheme="minorHAnsi" w:cstheme="minorHAnsi"/>
          <w:sz w:val="22"/>
          <w:szCs w:val="22"/>
        </w:rPr>
      </w:pPr>
      <w:r w:rsidRPr="003C1A86">
        <w:rPr>
          <w:rFonts w:asciiTheme="minorHAnsi" w:hAnsiTheme="minorHAnsi" w:cstheme="minorHAnsi"/>
          <w:sz w:val="22"/>
          <w:szCs w:val="22"/>
        </w:rPr>
        <w:t xml:space="preserve">…Ciò che sogno in segreto, senza confessarmelo né permettermelo, anzi respingendo tale sogno che ritorna continuamente e che le confido affinché possa conoscere a fondo la mia anima, ciò che sogno istintivamente è qualcosa di elementare e poco comune, somigliante alle prime semplicissime comunità degli antichi tempi della Chiesa: alcune anime raccolte per condurre la vita di Nazareth e vivere del loro lavoro, praticando le virtù di Nazareth, nella contemplazione di Gesù… piccola famiglia, piccolo focolare </w:t>
      </w:r>
      <w:r w:rsidRPr="003C1A86">
        <w:rPr>
          <w:rStyle w:val="Enfasicorsivo"/>
          <w:rFonts w:asciiTheme="minorHAnsi" w:hAnsiTheme="minorHAnsi" w:cstheme="minorHAnsi"/>
          <w:sz w:val="22"/>
          <w:szCs w:val="22"/>
        </w:rPr>
        <w:t>monastico</w:t>
      </w:r>
      <w:r w:rsidRPr="003C1A86">
        <w:rPr>
          <w:rFonts w:asciiTheme="minorHAnsi" w:hAnsiTheme="minorHAnsi" w:cstheme="minorHAnsi"/>
          <w:sz w:val="22"/>
          <w:szCs w:val="22"/>
        </w:rPr>
        <w:t xml:space="preserve">, piccolissimo, semplicissimo; per nulla </w:t>
      </w:r>
      <w:r w:rsidRPr="003C1A86">
        <w:rPr>
          <w:rStyle w:val="Enfasicorsivo"/>
          <w:rFonts w:asciiTheme="minorHAnsi" w:hAnsiTheme="minorHAnsi" w:cstheme="minorHAnsi"/>
          <w:sz w:val="22"/>
          <w:szCs w:val="22"/>
        </w:rPr>
        <w:t>benedettino</w:t>
      </w:r>
      <w:r w:rsidRPr="003C1A86">
        <w:rPr>
          <w:rFonts w:asciiTheme="minorHAnsi" w:hAnsiTheme="minorHAnsi" w:cstheme="minorHAnsi"/>
          <w:sz w:val="22"/>
          <w:szCs w:val="22"/>
        </w:rPr>
        <w:t>…</w:t>
      </w:r>
    </w:p>
    <w:p w14:paraId="26B389C3" w14:textId="77777777" w:rsidR="00EE6A2E" w:rsidRPr="003C1A86" w:rsidRDefault="00EE6A2E" w:rsidP="008670BD">
      <w:pPr>
        <w:shd w:val="clear" w:color="auto" w:fill="FFFFFF"/>
        <w:rPr>
          <w:rFonts w:asciiTheme="minorHAnsi" w:hAnsiTheme="minorHAnsi" w:cstheme="minorHAnsi"/>
          <w:sz w:val="22"/>
          <w:szCs w:val="22"/>
        </w:rPr>
      </w:pPr>
    </w:p>
    <w:p w14:paraId="6EE9096E" w14:textId="77777777" w:rsidR="008670BD" w:rsidRPr="003C1A86" w:rsidRDefault="008670BD" w:rsidP="008670BD">
      <w:pPr>
        <w:pStyle w:val="stilepaola"/>
        <w:shd w:val="clear" w:color="auto" w:fill="FFFFFF"/>
        <w:rPr>
          <w:rFonts w:asciiTheme="minorHAnsi" w:hAnsiTheme="minorHAnsi" w:cstheme="minorHAnsi"/>
          <w:b/>
          <w:color w:val="C00000"/>
          <w:sz w:val="22"/>
          <w:szCs w:val="22"/>
        </w:rPr>
      </w:pPr>
      <w:r w:rsidRPr="003C1A86">
        <w:rPr>
          <w:rFonts w:asciiTheme="minorHAnsi" w:hAnsiTheme="minorHAnsi" w:cstheme="minorHAnsi"/>
          <w:b/>
          <w:color w:val="C00000"/>
          <w:sz w:val="22"/>
          <w:szCs w:val="22"/>
        </w:rPr>
        <w:t>Preghiere di intercessione</w:t>
      </w:r>
    </w:p>
    <w:p w14:paraId="0A21BDD0" w14:textId="77777777" w:rsidR="00EE6A2E" w:rsidRPr="003C1A86" w:rsidRDefault="00EE6A2E" w:rsidP="00EE6A2E">
      <w:pPr>
        <w:pStyle w:val="Standard"/>
        <w:widowControl/>
        <w:shd w:val="clear" w:color="auto" w:fill="FFFFFF"/>
        <w:rPr>
          <w:rFonts w:asciiTheme="minorHAnsi" w:hAnsiTheme="minorHAnsi" w:cstheme="minorHAnsi"/>
          <w:sz w:val="22"/>
          <w:szCs w:val="22"/>
        </w:rPr>
      </w:pPr>
    </w:p>
    <w:p w14:paraId="2FB59723" w14:textId="171134C2" w:rsidR="00EE6A2E" w:rsidRPr="003C1A86" w:rsidRDefault="00EE6A2E" w:rsidP="00EE6A2E">
      <w:pPr>
        <w:pStyle w:val="Standard"/>
        <w:widowControl/>
        <w:shd w:val="clear" w:color="auto" w:fill="FFFFFF"/>
        <w:rPr>
          <w:rFonts w:asciiTheme="minorHAnsi" w:hAnsiTheme="minorHAnsi" w:cstheme="minorHAnsi"/>
          <w:sz w:val="22"/>
          <w:szCs w:val="22"/>
        </w:rPr>
      </w:pPr>
      <w:r w:rsidRPr="003C1A86">
        <w:rPr>
          <w:rFonts w:asciiTheme="minorHAnsi" w:hAnsiTheme="minorHAnsi" w:cstheme="minorHAnsi"/>
          <w:sz w:val="22"/>
          <w:szCs w:val="22"/>
        </w:rPr>
        <w:t>Preghiamo insieme e diciamo:</w:t>
      </w:r>
    </w:p>
    <w:p w14:paraId="6473E3E4" w14:textId="25FA7F4A" w:rsidR="00EE6A2E" w:rsidRPr="003C1A86" w:rsidRDefault="003C1A86" w:rsidP="00EE6A2E">
      <w:pPr>
        <w:pStyle w:val="Standard"/>
        <w:widowControl/>
        <w:shd w:val="clear" w:color="auto" w:fill="FFFFFF"/>
        <w:rPr>
          <w:rFonts w:asciiTheme="minorHAnsi" w:hAnsiTheme="minorHAnsi" w:cstheme="minorHAnsi"/>
          <w:sz w:val="22"/>
          <w:szCs w:val="22"/>
        </w:rPr>
      </w:pPr>
      <w:r w:rsidRPr="003C1A86">
        <w:rPr>
          <w:rFonts w:asciiTheme="minorHAnsi" w:hAnsiTheme="minorHAnsi" w:cstheme="minorHAnsi"/>
          <w:b/>
          <w:sz w:val="22"/>
          <w:szCs w:val="22"/>
        </w:rPr>
        <w:t>Vieni Signore Gesù!</w:t>
      </w:r>
    </w:p>
    <w:p w14:paraId="4CFA9B49" w14:textId="77777777" w:rsidR="00EE6A2E" w:rsidRPr="003C1A86" w:rsidRDefault="00EE6A2E" w:rsidP="00EE6A2E">
      <w:pPr>
        <w:pStyle w:val="Standard"/>
        <w:widowControl/>
        <w:numPr>
          <w:ilvl w:val="0"/>
          <w:numId w:val="7"/>
        </w:numPr>
        <w:shd w:val="clear" w:color="auto" w:fill="FFFFFF"/>
        <w:rPr>
          <w:rFonts w:asciiTheme="minorHAnsi" w:hAnsiTheme="minorHAnsi" w:cstheme="minorHAnsi"/>
          <w:sz w:val="22"/>
          <w:szCs w:val="22"/>
        </w:rPr>
      </w:pPr>
      <w:r w:rsidRPr="003C1A86">
        <w:rPr>
          <w:rFonts w:asciiTheme="minorHAnsi" w:hAnsiTheme="minorHAnsi" w:cstheme="minorHAnsi"/>
          <w:sz w:val="22"/>
          <w:szCs w:val="22"/>
        </w:rPr>
        <w:t>Per la Chiesa e i suoi Pastori</w:t>
      </w:r>
    </w:p>
    <w:p w14:paraId="45242A38" w14:textId="77777777" w:rsidR="00EE6A2E" w:rsidRPr="003C1A86" w:rsidRDefault="00EE6A2E" w:rsidP="00EE6A2E">
      <w:pPr>
        <w:pStyle w:val="Standard"/>
        <w:widowControl/>
        <w:numPr>
          <w:ilvl w:val="0"/>
          <w:numId w:val="7"/>
        </w:numPr>
        <w:shd w:val="clear" w:color="auto" w:fill="FFFFFF"/>
        <w:rPr>
          <w:rFonts w:asciiTheme="minorHAnsi" w:hAnsiTheme="minorHAnsi" w:cstheme="minorHAnsi"/>
          <w:sz w:val="22"/>
          <w:szCs w:val="22"/>
        </w:rPr>
      </w:pPr>
      <w:r w:rsidRPr="003C1A86">
        <w:rPr>
          <w:rFonts w:asciiTheme="minorHAnsi" w:hAnsiTheme="minorHAnsi" w:cstheme="minorHAnsi"/>
          <w:sz w:val="22"/>
          <w:szCs w:val="22"/>
        </w:rPr>
        <w:t>Per il “tempo buono” che questo nuovo anno ci donerà</w:t>
      </w:r>
    </w:p>
    <w:p w14:paraId="17747300" w14:textId="77777777" w:rsidR="00EE6A2E" w:rsidRPr="003C1A86" w:rsidRDefault="00EE6A2E" w:rsidP="00EE6A2E">
      <w:pPr>
        <w:pStyle w:val="Standard"/>
        <w:widowControl/>
        <w:numPr>
          <w:ilvl w:val="0"/>
          <w:numId w:val="7"/>
        </w:numPr>
        <w:shd w:val="clear" w:color="auto" w:fill="FFFFFF"/>
        <w:rPr>
          <w:rFonts w:asciiTheme="minorHAnsi" w:hAnsiTheme="minorHAnsi" w:cstheme="minorHAnsi"/>
          <w:sz w:val="22"/>
          <w:szCs w:val="22"/>
        </w:rPr>
      </w:pPr>
      <w:r w:rsidRPr="003C1A86">
        <w:rPr>
          <w:rFonts w:asciiTheme="minorHAnsi" w:hAnsiTheme="minorHAnsi" w:cstheme="minorHAnsi"/>
          <w:sz w:val="22"/>
          <w:szCs w:val="22"/>
        </w:rPr>
        <w:t>Per le famiglie, in particolare quelle in difficoltà</w:t>
      </w:r>
    </w:p>
    <w:p w14:paraId="696C7381" w14:textId="77777777" w:rsidR="00EE6A2E" w:rsidRPr="003C1A86" w:rsidRDefault="00EE6A2E" w:rsidP="00EE6A2E">
      <w:pPr>
        <w:pStyle w:val="Standard"/>
        <w:widowControl/>
        <w:numPr>
          <w:ilvl w:val="0"/>
          <w:numId w:val="7"/>
        </w:numPr>
        <w:shd w:val="clear" w:color="auto" w:fill="FFFFFF"/>
        <w:rPr>
          <w:rFonts w:asciiTheme="minorHAnsi" w:hAnsiTheme="minorHAnsi" w:cstheme="minorHAnsi"/>
          <w:sz w:val="22"/>
          <w:szCs w:val="22"/>
        </w:rPr>
      </w:pPr>
      <w:r w:rsidRPr="003C1A86">
        <w:rPr>
          <w:rFonts w:asciiTheme="minorHAnsi" w:hAnsiTheme="minorHAnsi" w:cstheme="minorHAnsi"/>
          <w:sz w:val="22"/>
          <w:szCs w:val="22"/>
        </w:rPr>
        <w:t>Per chi non ha un lavoro dignitoso</w:t>
      </w:r>
    </w:p>
    <w:p w14:paraId="00981806" w14:textId="77777777" w:rsidR="00EE6A2E" w:rsidRPr="003C1A86" w:rsidRDefault="00EE6A2E" w:rsidP="00EE6A2E">
      <w:pPr>
        <w:pStyle w:val="Standard"/>
        <w:widowControl/>
        <w:numPr>
          <w:ilvl w:val="0"/>
          <w:numId w:val="7"/>
        </w:numPr>
        <w:shd w:val="clear" w:color="auto" w:fill="FFFFFF"/>
        <w:rPr>
          <w:rFonts w:asciiTheme="minorHAnsi" w:hAnsiTheme="minorHAnsi" w:cstheme="minorHAnsi"/>
          <w:sz w:val="22"/>
          <w:szCs w:val="22"/>
        </w:rPr>
      </w:pPr>
      <w:r w:rsidRPr="003C1A86">
        <w:rPr>
          <w:rFonts w:asciiTheme="minorHAnsi" w:hAnsiTheme="minorHAnsi" w:cstheme="minorHAnsi"/>
          <w:sz w:val="22"/>
          <w:szCs w:val="22"/>
        </w:rPr>
        <w:t>Per i ragazzi e per la loro formazione</w:t>
      </w:r>
    </w:p>
    <w:p w14:paraId="65DE50D4" w14:textId="77777777" w:rsidR="00EE6A2E" w:rsidRPr="003C1A86" w:rsidRDefault="00EE6A2E" w:rsidP="00EE6A2E">
      <w:pPr>
        <w:pStyle w:val="Standard"/>
        <w:widowControl/>
        <w:numPr>
          <w:ilvl w:val="0"/>
          <w:numId w:val="7"/>
        </w:numPr>
        <w:shd w:val="clear" w:color="auto" w:fill="FFFFFF"/>
        <w:rPr>
          <w:rFonts w:asciiTheme="minorHAnsi" w:hAnsiTheme="minorHAnsi" w:cstheme="minorHAnsi"/>
          <w:sz w:val="22"/>
          <w:szCs w:val="22"/>
        </w:rPr>
      </w:pPr>
      <w:r w:rsidRPr="003C1A86">
        <w:rPr>
          <w:rFonts w:asciiTheme="minorHAnsi" w:hAnsiTheme="minorHAnsi" w:cstheme="minorHAnsi"/>
          <w:sz w:val="22"/>
          <w:szCs w:val="22"/>
        </w:rPr>
        <w:t>Per gli ammalati</w:t>
      </w:r>
    </w:p>
    <w:p w14:paraId="1CCFCD21" w14:textId="77777777" w:rsidR="00EE6A2E" w:rsidRPr="003C1A86" w:rsidRDefault="00EE6A2E" w:rsidP="00EE6A2E">
      <w:pPr>
        <w:pStyle w:val="Standard"/>
        <w:widowControl/>
        <w:numPr>
          <w:ilvl w:val="0"/>
          <w:numId w:val="7"/>
        </w:numPr>
        <w:shd w:val="clear" w:color="auto" w:fill="FFFFFF"/>
        <w:rPr>
          <w:rFonts w:asciiTheme="minorHAnsi" w:hAnsiTheme="minorHAnsi" w:cstheme="minorHAnsi"/>
          <w:sz w:val="22"/>
          <w:szCs w:val="22"/>
        </w:rPr>
      </w:pPr>
      <w:r w:rsidRPr="003C1A86">
        <w:rPr>
          <w:rFonts w:asciiTheme="minorHAnsi" w:hAnsiTheme="minorHAnsi" w:cstheme="minorHAnsi"/>
          <w:sz w:val="22"/>
          <w:szCs w:val="22"/>
        </w:rPr>
        <w:t>Per chi si affida alle nostre preghiere</w:t>
      </w:r>
    </w:p>
    <w:p w14:paraId="6AFD3072" w14:textId="77777777" w:rsidR="00EE6A2E" w:rsidRPr="003C1A86" w:rsidRDefault="00EE6A2E" w:rsidP="00EE6A2E">
      <w:pPr>
        <w:pStyle w:val="Standard"/>
        <w:widowControl/>
        <w:numPr>
          <w:ilvl w:val="0"/>
          <w:numId w:val="7"/>
        </w:numPr>
        <w:shd w:val="clear" w:color="auto" w:fill="FFFFFF"/>
        <w:rPr>
          <w:rFonts w:asciiTheme="minorHAnsi" w:hAnsiTheme="minorHAnsi" w:cstheme="minorHAnsi"/>
          <w:sz w:val="22"/>
          <w:szCs w:val="22"/>
        </w:rPr>
      </w:pPr>
      <w:r w:rsidRPr="003C1A86">
        <w:rPr>
          <w:rFonts w:asciiTheme="minorHAnsi" w:hAnsiTheme="minorHAnsi" w:cstheme="minorHAnsi"/>
          <w:sz w:val="22"/>
          <w:szCs w:val="22"/>
        </w:rPr>
        <w:t>Per tutti i nostri defunti</w:t>
      </w:r>
    </w:p>
    <w:p w14:paraId="7F292D0F" w14:textId="77777777" w:rsidR="003C1A86" w:rsidRPr="003C1A86" w:rsidRDefault="003C1A86" w:rsidP="003C1A86">
      <w:pPr>
        <w:shd w:val="clear" w:color="auto" w:fill="FFFFFF"/>
        <w:rPr>
          <w:rFonts w:asciiTheme="minorHAnsi" w:hAnsiTheme="minorHAnsi" w:cstheme="minorHAnsi"/>
          <w:i/>
          <w:color w:val="C00000"/>
          <w:sz w:val="22"/>
          <w:szCs w:val="22"/>
        </w:rPr>
      </w:pPr>
    </w:p>
    <w:p w14:paraId="79FE0EF5" w14:textId="410F3320" w:rsidR="008670BD" w:rsidRPr="003C1A86" w:rsidRDefault="008670BD" w:rsidP="003C1A86">
      <w:pPr>
        <w:shd w:val="clear" w:color="auto" w:fill="FFFFFF"/>
        <w:rPr>
          <w:rFonts w:asciiTheme="minorHAnsi" w:hAnsiTheme="minorHAnsi" w:cstheme="minorHAnsi"/>
          <w:i/>
          <w:color w:val="C00000"/>
          <w:sz w:val="22"/>
          <w:szCs w:val="22"/>
        </w:rPr>
      </w:pPr>
      <w:r w:rsidRPr="003C1A86">
        <w:rPr>
          <w:rFonts w:asciiTheme="minorHAnsi" w:hAnsiTheme="minorHAnsi" w:cstheme="minorHAnsi"/>
          <w:i/>
          <w:color w:val="C00000"/>
          <w:sz w:val="22"/>
          <w:szCs w:val="22"/>
        </w:rPr>
        <w:t>(si possono aggiungere altre preghiere spontanee)</w:t>
      </w:r>
    </w:p>
    <w:p w14:paraId="2290B5C1" w14:textId="77777777" w:rsidR="008670BD" w:rsidRPr="003C1A86" w:rsidRDefault="008670BD" w:rsidP="008670BD">
      <w:pPr>
        <w:pStyle w:val="stilepaola"/>
        <w:shd w:val="clear" w:color="auto" w:fill="FFFFFF"/>
        <w:rPr>
          <w:rFonts w:asciiTheme="minorHAnsi" w:hAnsiTheme="minorHAnsi" w:cstheme="minorHAnsi"/>
          <w:sz w:val="22"/>
          <w:szCs w:val="22"/>
        </w:rPr>
      </w:pPr>
    </w:p>
    <w:p w14:paraId="307F1474" w14:textId="0C0DDF8C" w:rsidR="008670BD" w:rsidRPr="003C1A86" w:rsidRDefault="008670BD" w:rsidP="008670BD">
      <w:pPr>
        <w:pStyle w:val="stilepaola"/>
        <w:shd w:val="clear" w:color="auto" w:fill="FFFFFF"/>
        <w:rPr>
          <w:rFonts w:asciiTheme="minorHAnsi" w:hAnsiTheme="minorHAnsi" w:cstheme="minorHAnsi"/>
          <w:sz w:val="22"/>
          <w:szCs w:val="22"/>
        </w:rPr>
      </w:pPr>
      <w:r w:rsidRPr="003C1A86">
        <w:rPr>
          <w:rFonts w:asciiTheme="minorHAnsi" w:hAnsiTheme="minorHAnsi" w:cstheme="minorHAnsi"/>
          <w:sz w:val="22"/>
          <w:szCs w:val="22"/>
        </w:rPr>
        <w:t>E ora affidiamo tutte le preghiere che abbiamo nel cuore al Padre e diciamo insieme</w:t>
      </w:r>
      <w:r w:rsidR="00382BB3" w:rsidRPr="003C1A86">
        <w:rPr>
          <w:rFonts w:asciiTheme="minorHAnsi" w:hAnsiTheme="minorHAnsi" w:cstheme="minorHAnsi"/>
          <w:sz w:val="22"/>
          <w:szCs w:val="22"/>
        </w:rPr>
        <w:t xml:space="preserve"> </w:t>
      </w:r>
      <w:r w:rsidRPr="003C1A86">
        <w:rPr>
          <w:rFonts w:asciiTheme="minorHAnsi" w:hAnsiTheme="minorHAnsi" w:cstheme="minorHAnsi"/>
          <w:b/>
          <w:sz w:val="22"/>
          <w:szCs w:val="22"/>
        </w:rPr>
        <w:t>Padre Nostro.</w:t>
      </w:r>
    </w:p>
    <w:p w14:paraId="164069F4" w14:textId="77777777" w:rsidR="008670BD" w:rsidRPr="003C1A86" w:rsidRDefault="008670BD" w:rsidP="008670BD">
      <w:pPr>
        <w:pStyle w:val="stilepaola"/>
        <w:shd w:val="clear" w:color="auto" w:fill="FFFFFF"/>
        <w:rPr>
          <w:rFonts w:asciiTheme="minorHAnsi" w:hAnsiTheme="minorHAnsi" w:cstheme="minorHAnsi"/>
          <w:b/>
          <w:sz w:val="22"/>
          <w:szCs w:val="22"/>
        </w:rPr>
      </w:pPr>
    </w:p>
    <w:p w14:paraId="402D77E1" w14:textId="77777777" w:rsidR="008670BD" w:rsidRPr="003C1A86" w:rsidRDefault="008670BD" w:rsidP="008670BD">
      <w:pPr>
        <w:pStyle w:val="stilepaola"/>
        <w:shd w:val="clear" w:color="auto" w:fill="FFFFFF"/>
        <w:rPr>
          <w:rFonts w:asciiTheme="minorHAnsi" w:hAnsiTheme="minorHAnsi" w:cstheme="minorHAnsi"/>
          <w:b/>
          <w:color w:val="C00000"/>
          <w:sz w:val="22"/>
          <w:szCs w:val="22"/>
        </w:rPr>
      </w:pPr>
      <w:r w:rsidRPr="003C1A86">
        <w:rPr>
          <w:rFonts w:asciiTheme="minorHAnsi" w:hAnsiTheme="minorHAnsi" w:cstheme="minorHAnsi"/>
          <w:b/>
          <w:color w:val="C00000"/>
          <w:sz w:val="22"/>
          <w:szCs w:val="22"/>
        </w:rPr>
        <w:t>Canto di riposizione</w:t>
      </w:r>
    </w:p>
    <w:p w14:paraId="008921A8" w14:textId="77777777" w:rsidR="003C1A86" w:rsidRDefault="003C1A86" w:rsidP="008670BD">
      <w:pPr>
        <w:pStyle w:val="stilepaola"/>
        <w:shd w:val="clear" w:color="auto" w:fill="FFFFFF"/>
        <w:rPr>
          <w:rFonts w:asciiTheme="minorHAnsi" w:hAnsiTheme="minorHAnsi" w:cstheme="minorHAnsi"/>
          <w:i/>
          <w:sz w:val="22"/>
          <w:szCs w:val="22"/>
        </w:rPr>
      </w:pPr>
    </w:p>
    <w:p w14:paraId="6D1C618F" w14:textId="37061CBC" w:rsidR="00382BB3" w:rsidRDefault="008670BD" w:rsidP="008670BD">
      <w:pPr>
        <w:pStyle w:val="stilepaola"/>
        <w:shd w:val="clear" w:color="auto" w:fill="FFFFFF"/>
        <w:rPr>
          <w:rFonts w:asciiTheme="minorHAnsi" w:hAnsiTheme="minorHAnsi" w:cstheme="minorHAnsi"/>
          <w:i/>
          <w:sz w:val="22"/>
          <w:szCs w:val="22"/>
        </w:rPr>
      </w:pPr>
      <w:r w:rsidRPr="003C1A86">
        <w:rPr>
          <w:rFonts w:asciiTheme="minorHAnsi" w:hAnsiTheme="minorHAnsi" w:cstheme="minorHAnsi"/>
          <w:i/>
          <w:sz w:val="22"/>
          <w:szCs w:val="22"/>
        </w:rPr>
        <w:t>Magnificat anima mea (canone di Taizè)</w:t>
      </w:r>
      <w:r w:rsidR="00382BB3" w:rsidRPr="003C1A86">
        <w:rPr>
          <w:rFonts w:asciiTheme="minorHAnsi" w:hAnsiTheme="minorHAnsi" w:cstheme="minorHAnsi"/>
          <w:i/>
          <w:sz w:val="22"/>
          <w:szCs w:val="22"/>
        </w:rPr>
        <w:t xml:space="preserve"> </w:t>
      </w:r>
    </w:p>
    <w:p w14:paraId="790E5CAC" w14:textId="77777777" w:rsidR="003C1A86" w:rsidRPr="003C1A86" w:rsidRDefault="003C1A86" w:rsidP="008670BD">
      <w:pPr>
        <w:pStyle w:val="stilepaola"/>
        <w:shd w:val="clear" w:color="auto" w:fill="FFFFFF"/>
        <w:rPr>
          <w:rFonts w:asciiTheme="minorHAnsi" w:hAnsiTheme="minorHAnsi" w:cstheme="minorHAnsi"/>
          <w:i/>
          <w:sz w:val="22"/>
          <w:szCs w:val="22"/>
        </w:rPr>
      </w:pPr>
    </w:p>
    <w:p w14:paraId="73B13EE8" w14:textId="1171C90B" w:rsidR="00B0286F" w:rsidRPr="003C1A86" w:rsidRDefault="008670BD" w:rsidP="00382BB3">
      <w:pPr>
        <w:pStyle w:val="stilepaola"/>
        <w:shd w:val="clear" w:color="auto" w:fill="FFFFFF"/>
        <w:rPr>
          <w:rFonts w:asciiTheme="minorHAnsi" w:hAnsiTheme="minorHAnsi" w:cstheme="minorHAnsi"/>
          <w:sz w:val="22"/>
          <w:szCs w:val="22"/>
        </w:rPr>
      </w:pPr>
      <w:r w:rsidRPr="003C1A86">
        <w:rPr>
          <w:rFonts w:asciiTheme="minorHAnsi" w:hAnsiTheme="minorHAnsi" w:cstheme="minorHAnsi"/>
          <w:b/>
          <w:color w:val="C00000"/>
          <w:sz w:val="22"/>
          <w:szCs w:val="22"/>
        </w:rPr>
        <w:t>Riti di conclusione</w:t>
      </w:r>
    </w:p>
    <w:sectPr w:rsidR="00B0286F" w:rsidRPr="003C1A86" w:rsidSect="00185536">
      <w:footerReference w:type="default" r:id="rId11"/>
      <w:type w:val="continuous"/>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93141" w14:textId="77777777" w:rsidR="00C576CB" w:rsidRDefault="00C576CB" w:rsidP="00EB4BE9">
      <w:r>
        <w:separator/>
      </w:r>
    </w:p>
  </w:endnote>
  <w:endnote w:type="continuationSeparator" w:id="0">
    <w:p w14:paraId="7A559C80" w14:textId="77777777" w:rsidR="00C576CB" w:rsidRDefault="00C576CB" w:rsidP="00EB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931099"/>
      <w:docPartObj>
        <w:docPartGallery w:val="Page Numbers (Bottom of Page)"/>
        <w:docPartUnique/>
      </w:docPartObj>
    </w:sdtPr>
    <w:sdtEndPr/>
    <w:sdtContent>
      <w:p w14:paraId="06BB6826" w14:textId="69AB0993" w:rsidR="00C03E39" w:rsidRDefault="00C03E39">
        <w:pPr>
          <w:pStyle w:val="Pidipagina"/>
          <w:jc w:val="center"/>
        </w:pPr>
        <w:r>
          <w:fldChar w:fldCharType="begin"/>
        </w:r>
        <w:r>
          <w:instrText>PAGE   \* MERGEFORMAT</w:instrText>
        </w:r>
        <w:r>
          <w:fldChar w:fldCharType="separate"/>
        </w:r>
        <w:r w:rsidR="00686D03">
          <w:rPr>
            <w:noProof/>
          </w:rPr>
          <w:t>2</w:t>
        </w:r>
        <w:r>
          <w:fldChar w:fldCharType="end"/>
        </w:r>
      </w:p>
    </w:sdtContent>
  </w:sdt>
  <w:p w14:paraId="76A70DA5" w14:textId="77777777" w:rsidR="00637485" w:rsidRDefault="0063748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4F4A5" w14:textId="77777777" w:rsidR="00C576CB" w:rsidRDefault="00C576CB" w:rsidP="00EB4BE9">
      <w:r>
        <w:separator/>
      </w:r>
    </w:p>
  </w:footnote>
  <w:footnote w:type="continuationSeparator" w:id="0">
    <w:p w14:paraId="69535A89" w14:textId="77777777" w:rsidR="00C576CB" w:rsidRDefault="00C576CB" w:rsidP="00EB4B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04E2"/>
    <w:multiLevelType w:val="hybridMultilevel"/>
    <w:tmpl w:val="F8EAE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6819BB"/>
    <w:multiLevelType w:val="hybridMultilevel"/>
    <w:tmpl w:val="5194252A"/>
    <w:lvl w:ilvl="0" w:tplc="04100001">
      <w:start w:val="1"/>
      <w:numFmt w:val="bullet"/>
      <w:lvlText w:val=""/>
      <w:lvlJc w:val="left"/>
      <w:pPr>
        <w:ind w:left="388" w:hanging="360"/>
      </w:pPr>
      <w:rPr>
        <w:rFonts w:ascii="Symbol" w:hAnsi="Symbol" w:hint="default"/>
      </w:rPr>
    </w:lvl>
    <w:lvl w:ilvl="1" w:tplc="04100003" w:tentative="1">
      <w:start w:val="1"/>
      <w:numFmt w:val="bullet"/>
      <w:lvlText w:val="o"/>
      <w:lvlJc w:val="left"/>
      <w:pPr>
        <w:ind w:left="1108" w:hanging="360"/>
      </w:pPr>
      <w:rPr>
        <w:rFonts w:ascii="Courier New" w:hAnsi="Courier New" w:cs="Courier New" w:hint="default"/>
      </w:rPr>
    </w:lvl>
    <w:lvl w:ilvl="2" w:tplc="04100005" w:tentative="1">
      <w:start w:val="1"/>
      <w:numFmt w:val="bullet"/>
      <w:lvlText w:val=""/>
      <w:lvlJc w:val="left"/>
      <w:pPr>
        <w:ind w:left="1828" w:hanging="360"/>
      </w:pPr>
      <w:rPr>
        <w:rFonts w:ascii="Wingdings" w:hAnsi="Wingdings" w:hint="default"/>
      </w:rPr>
    </w:lvl>
    <w:lvl w:ilvl="3" w:tplc="04100001" w:tentative="1">
      <w:start w:val="1"/>
      <w:numFmt w:val="bullet"/>
      <w:lvlText w:val=""/>
      <w:lvlJc w:val="left"/>
      <w:pPr>
        <w:ind w:left="2548" w:hanging="360"/>
      </w:pPr>
      <w:rPr>
        <w:rFonts w:ascii="Symbol" w:hAnsi="Symbol" w:hint="default"/>
      </w:rPr>
    </w:lvl>
    <w:lvl w:ilvl="4" w:tplc="04100003" w:tentative="1">
      <w:start w:val="1"/>
      <w:numFmt w:val="bullet"/>
      <w:lvlText w:val="o"/>
      <w:lvlJc w:val="left"/>
      <w:pPr>
        <w:ind w:left="3268" w:hanging="360"/>
      </w:pPr>
      <w:rPr>
        <w:rFonts w:ascii="Courier New" w:hAnsi="Courier New" w:cs="Courier New" w:hint="default"/>
      </w:rPr>
    </w:lvl>
    <w:lvl w:ilvl="5" w:tplc="04100005" w:tentative="1">
      <w:start w:val="1"/>
      <w:numFmt w:val="bullet"/>
      <w:lvlText w:val=""/>
      <w:lvlJc w:val="left"/>
      <w:pPr>
        <w:ind w:left="3988" w:hanging="360"/>
      </w:pPr>
      <w:rPr>
        <w:rFonts w:ascii="Wingdings" w:hAnsi="Wingdings" w:hint="default"/>
      </w:rPr>
    </w:lvl>
    <w:lvl w:ilvl="6" w:tplc="04100001" w:tentative="1">
      <w:start w:val="1"/>
      <w:numFmt w:val="bullet"/>
      <w:lvlText w:val=""/>
      <w:lvlJc w:val="left"/>
      <w:pPr>
        <w:ind w:left="4708" w:hanging="360"/>
      </w:pPr>
      <w:rPr>
        <w:rFonts w:ascii="Symbol" w:hAnsi="Symbol" w:hint="default"/>
      </w:rPr>
    </w:lvl>
    <w:lvl w:ilvl="7" w:tplc="04100003" w:tentative="1">
      <w:start w:val="1"/>
      <w:numFmt w:val="bullet"/>
      <w:lvlText w:val="o"/>
      <w:lvlJc w:val="left"/>
      <w:pPr>
        <w:ind w:left="5428" w:hanging="360"/>
      </w:pPr>
      <w:rPr>
        <w:rFonts w:ascii="Courier New" w:hAnsi="Courier New" w:cs="Courier New" w:hint="default"/>
      </w:rPr>
    </w:lvl>
    <w:lvl w:ilvl="8" w:tplc="04100005" w:tentative="1">
      <w:start w:val="1"/>
      <w:numFmt w:val="bullet"/>
      <w:lvlText w:val=""/>
      <w:lvlJc w:val="left"/>
      <w:pPr>
        <w:ind w:left="6148" w:hanging="360"/>
      </w:pPr>
      <w:rPr>
        <w:rFonts w:ascii="Wingdings" w:hAnsi="Wingdings" w:hint="default"/>
      </w:rPr>
    </w:lvl>
  </w:abstractNum>
  <w:abstractNum w:abstractNumId="2" w15:restartNumberingAfterBreak="0">
    <w:nsid w:val="542673A8"/>
    <w:multiLevelType w:val="hybridMultilevel"/>
    <w:tmpl w:val="A754BB80"/>
    <w:lvl w:ilvl="0" w:tplc="C7D611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0B4926"/>
    <w:multiLevelType w:val="hybridMultilevel"/>
    <w:tmpl w:val="1510471C"/>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4" w15:restartNumberingAfterBreak="0">
    <w:nsid w:val="76672A96"/>
    <w:multiLevelType w:val="hybridMultilevel"/>
    <w:tmpl w:val="B790C3EC"/>
    <w:lvl w:ilvl="0" w:tplc="F5E0238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5A73B0"/>
    <w:multiLevelType w:val="hybridMultilevel"/>
    <w:tmpl w:val="D31A2048"/>
    <w:lvl w:ilvl="0" w:tplc="B944DD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8FF1E97"/>
    <w:multiLevelType w:val="hybridMultilevel"/>
    <w:tmpl w:val="6F382F2C"/>
    <w:lvl w:ilvl="0" w:tplc="B944DD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5C9"/>
    <w:rsid w:val="0001600E"/>
    <w:rsid w:val="00033C12"/>
    <w:rsid w:val="00071210"/>
    <w:rsid w:val="000D6288"/>
    <w:rsid w:val="001011CE"/>
    <w:rsid w:val="00114578"/>
    <w:rsid w:val="00181D5B"/>
    <w:rsid w:val="00185536"/>
    <w:rsid w:val="001A2B22"/>
    <w:rsid w:val="001D3BBC"/>
    <w:rsid w:val="00225472"/>
    <w:rsid w:val="002B1EB1"/>
    <w:rsid w:val="002C004B"/>
    <w:rsid w:val="002C3672"/>
    <w:rsid w:val="00305ED0"/>
    <w:rsid w:val="00326749"/>
    <w:rsid w:val="00352488"/>
    <w:rsid w:val="00382BB3"/>
    <w:rsid w:val="0039758A"/>
    <w:rsid w:val="003B5DFA"/>
    <w:rsid w:val="003C1A86"/>
    <w:rsid w:val="003C6E38"/>
    <w:rsid w:val="003E3D99"/>
    <w:rsid w:val="00421778"/>
    <w:rsid w:val="004D1D3B"/>
    <w:rsid w:val="004E74FF"/>
    <w:rsid w:val="004F001C"/>
    <w:rsid w:val="004F2FBE"/>
    <w:rsid w:val="004F3350"/>
    <w:rsid w:val="005011DA"/>
    <w:rsid w:val="0052699A"/>
    <w:rsid w:val="0054414E"/>
    <w:rsid w:val="005745C5"/>
    <w:rsid w:val="00576DD9"/>
    <w:rsid w:val="005862F1"/>
    <w:rsid w:val="00587C67"/>
    <w:rsid w:val="00637485"/>
    <w:rsid w:val="0066279B"/>
    <w:rsid w:val="00662A5D"/>
    <w:rsid w:val="00671183"/>
    <w:rsid w:val="00686D03"/>
    <w:rsid w:val="006F5FBF"/>
    <w:rsid w:val="00713319"/>
    <w:rsid w:val="007163DC"/>
    <w:rsid w:val="0077777E"/>
    <w:rsid w:val="00796013"/>
    <w:rsid w:val="008067BD"/>
    <w:rsid w:val="0081116B"/>
    <w:rsid w:val="008618F8"/>
    <w:rsid w:val="008670BD"/>
    <w:rsid w:val="00882181"/>
    <w:rsid w:val="008C02D5"/>
    <w:rsid w:val="008F3172"/>
    <w:rsid w:val="00971F0B"/>
    <w:rsid w:val="00984762"/>
    <w:rsid w:val="00986844"/>
    <w:rsid w:val="00A21DFA"/>
    <w:rsid w:val="00A22778"/>
    <w:rsid w:val="00A534A8"/>
    <w:rsid w:val="00A53ED7"/>
    <w:rsid w:val="00A53FAB"/>
    <w:rsid w:val="00A56D5C"/>
    <w:rsid w:val="00A86FF2"/>
    <w:rsid w:val="00AA6A12"/>
    <w:rsid w:val="00B0286F"/>
    <w:rsid w:val="00B162A7"/>
    <w:rsid w:val="00B31211"/>
    <w:rsid w:val="00B3618E"/>
    <w:rsid w:val="00BA5030"/>
    <w:rsid w:val="00BC11F4"/>
    <w:rsid w:val="00BD27C2"/>
    <w:rsid w:val="00BD5B01"/>
    <w:rsid w:val="00C03E39"/>
    <w:rsid w:val="00C200A8"/>
    <w:rsid w:val="00C42744"/>
    <w:rsid w:val="00C441F8"/>
    <w:rsid w:val="00C576CB"/>
    <w:rsid w:val="00C845C9"/>
    <w:rsid w:val="00CB12C4"/>
    <w:rsid w:val="00CB759E"/>
    <w:rsid w:val="00D34EAC"/>
    <w:rsid w:val="00DA18CB"/>
    <w:rsid w:val="00DA55C0"/>
    <w:rsid w:val="00DA77BF"/>
    <w:rsid w:val="00DB0F2A"/>
    <w:rsid w:val="00E036AB"/>
    <w:rsid w:val="00E23F60"/>
    <w:rsid w:val="00E84F73"/>
    <w:rsid w:val="00E864E4"/>
    <w:rsid w:val="00EA2970"/>
    <w:rsid w:val="00EB4BE9"/>
    <w:rsid w:val="00EE6A2E"/>
    <w:rsid w:val="00EF57C1"/>
    <w:rsid w:val="00F0128F"/>
    <w:rsid w:val="00F33EF1"/>
    <w:rsid w:val="00FA750F"/>
    <w:rsid w:val="00FC45B4"/>
    <w:rsid w:val="00FD6B03"/>
    <w:rsid w:val="00FE690E"/>
    <w:rsid w:val="00FE768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A62E"/>
  <w15:docId w15:val="{AB60D575-EBB7-4D59-A7E1-D9A7ECDD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45C9"/>
    <w:pPr>
      <w:spacing w:after="0" w:line="240" w:lineRule="auto"/>
    </w:pPr>
    <w:rPr>
      <w:rFonts w:ascii="Arial" w:eastAsia="Times New Roman" w:hAnsi="Arial" w:cs="Times New Roman"/>
      <w:sz w:val="24"/>
      <w:szCs w:val="24"/>
      <w:lang w:eastAsia="it-IT"/>
    </w:rPr>
  </w:style>
  <w:style w:type="paragraph" w:styleId="Titolo1">
    <w:name w:val="heading 1"/>
    <w:basedOn w:val="Normale"/>
    <w:next w:val="Normale"/>
    <w:link w:val="Titolo1Carattere"/>
    <w:qFormat/>
    <w:rsid w:val="00C845C9"/>
    <w:pPr>
      <w:keepNext/>
      <w:outlineLvl w:val="0"/>
    </w:pPr>
    <w:rPr>
      <w:rFonts w:ascii="Verdana" w:hAnsi="Verdana"/>
      <w:b/>
      <w:bCs/>
      <w:sz w:val="28"/>
    </w:rPr>
  </w:style>
  <w:style w:type="paragraph" w:styleId="Titolo2">
    <w:name w:val="heading 2"/>
    <w:basedOn w:val="Normale"/>
    <w:next w:val="Normale"/>
    <w:link w:val="Titolo2Carattere"/>
    <w:qFormat/>
    <w:rsid w:val="00C845C9"/>
    <w:pPr>
      <w:keepNext/>
      <w:ind w:left="300" w:right="300"/>
      <w:jc w:val="both"/>
      <w:outlineLvl w:val="1"/>
    </w:pPr>
    <w:rPr>
      <w:rFonts w:ascii="Verdana" w:hAnsi="Verdana"/>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845C9"/>
    <w:rPr>
      <w:rFonts w:ascii="Verdana" w:eastAsia="Times New Roman" w:hAnsi="Verdana" w:cs="Times New Roman"/>
      <w:b/>
      <w:bCs/>
      <w:sz w:val="28"/>
      <w:szCs w:val="24"/>
      <w:lang w:eastAsia="it-IT"/>
    </w:rPr>
  </w:style>
  <w:style w:type="character" w:customStyle="1" w:styleId="Titolo2Carattere">
    <w:name w:val="Titolo 2 Carattere"/>
    <w:basedOn w:val="Carpredefinitoparagrafo"/>
    <w:link w:val="Titolo2"/>
    <w:rsid w:val="00C845C9"/>
    <w:rPr>
      <w:rFonts w:ascii="Verdana" w:eastAsia="Times New Roman" w:hAnsi="Verdana" w:cs="Times New Roman"/>
      <w:i/>
      <w:iCs/>
      <w:sz w:val="20"/>
      <w:szCs w:val="24"/>
      <w:lang w:eastAsia="it-IT"/>
    </w:rPr>
  </w:style>
  <w:style w:type="paragraph" w:customStyle="1" w:styleId="stilepaola">
    <w:name w:val="stile paola"/>
    <w:basedOn w:val="Normale"/>
    <w:qFormat/>
    <w:rsid w:val="00C845C9"/>
    <w:pPr>
      <w:jc w:val="both"/>
    </w:pPr>
    <w:rPr>
      <w:rFonts w:eastAsia="Calibri" w:cs="Arial"/>
      <w:lang w:eastAsia="en-US"/>
    </w:rPr>
  </w:style>
  <w:style w:type="paragraph" w:styleId="Paragrafoelenco">
    <w:name w:val="List Paragraph"/>
    <w:basedOn w:val="Normale"/>
    <w:uiPriority w:val="34"/>
    <w:qFormat/>
    <w:rsid w:val="00C845C9"/>
    <w:pPr>
      <w:ind w:left="720"/>
      <w:contextualSpacing/>
    </w:pPr>
    <w:rPr>
      <w:rFonts w:asciiTheme="minorHAnsi" w:eastAsiaTheme="minorHAnsi" w:hAnsiTheme="minorHAnsi" w:cstheme="minorBidi"/>
      <w:lang w:eastAsia="en-US"/>
    </w:rPr>
  </w:style>
  <w:style w:type="paragraph" w:styleId="Intestazione">
    <w:name w:val="header"/>
    <w:basedOn w:val="Normale"/>
    <w:link w:val="IntestazioneCarattere"/>
    <w:uiPriority w:val="99"/>
    <w:unhideWhenUsed/>
    <w:rsid w:val="00EB4BE9"/>
    <w:pPr>
      <w:tabs>
        <w:tab w:val="center" w:pos="4819"/>
        <w:tab w:val="right" w:pos="9638"/>
      </w:tabs>
    </w:pPr>
  </w:style>
  <w:style w:type="character" w:customStyle="1" w:styleId="IntestazioneCarattere">
    <w:name w:val="Intestazione Carattere"/>
    <w:basedOn w:val="Carpredefinitoparagrafo"/>
    <w:link w:val="Intestazione"/>
    <w:uiPriority w:val="99"/>
    <w:rsid w:val="00EB4BE9"/>
    <w:rPr>
      <w:rFonts w:ascii="Arial" w:eastAsia="Times New Roman" w:hAnsi="Arial" w:cs="Times New Roman"/>
      <w:sz w:val="24"/>
      <w:szCs w:val="24"/>
      <w:lang w:eastAsia="it-IT"/>
    </w:rPr>
  </w:style>
  <w:style w:type="paragraph" w:styleId="Pidipagina">
    <w:name w:val="footer"/>
    <w:basedOn w:val="Normale"/>
    <w:link w:val="PidipaginaCarattere"/>
    <w:uiPriority w:val="99"/>
    <w:unhideWhenUsed/>
    <w:rsid w:val="00EB4BE9"/>
    <w:pPr>
      <w:tabs>
        <w:tab w:val="center" w:pos="4819"/>
        <w:tab w:val="right" w:pos="9638"/>
      </w:tabs>
    </w:pPr>
  </w:style>
  <w:style w:type="character" w:customStyle="1" w:styleId="PidipaginaCarattere">
    <w:name w:val="Piè di pagina Carattere"/>
    <w:basedOn w:val="Carpredefinitoparagrafo"/>
    <w:link w:val="Pidipagina"/>
    <w:uiPriority w:val="99"/>
    <w:rsid w:val="00EB4BE9"/>
    <w:rPr>
      <w:rFonts w:ascii="Arial" w:eastAsia="Times New Roman" w:hAnsi="Arial" w:cs="Times New Roman"/>
      <w:sz w:val="24"/>
      <w:szCs w:val="24"/>
      <w:lang w:eastAsia="it-IT"/>
    </w:rPr>
  </w:style>
  <w:style w:type="paragraph" w:styleId="Testonotaapidipagina">
    <w:name w:val="footnote text"/>
    <w:basedOn w:val="Normale"/>
    <w:link w:val="TestonotaapidipaginaCarattere"/>
    <w:uiPriority w:val="99"/>
    <w:semiHidden/>
    <w:unhideWhenUsed/>
    <w:rsid w:val="00B31211"/>
    <w:rPr>
      <w:sz w:val="20"/>
      <w:szCs w:val="20"/>
    </w:rPr>
  </w:style>
  <w:style w:type="character" w:customStyle="1" w:styleId="TestonotaapidipaginaCarattere">
    <w:name w:val="Testo nota a piè di pagina Carattere"/>
    <w:basedOn w:val="Carpredefinitoparagrafo"/>
    <w:link w:val="Testonotaapidipagina"/>
    <w:uiPriority w:val="99"/>
    <w:semiHidden/>
    <w:rsid w:val="00B31211"/>
    <w:rPr>
      <w:rFonts w:ascii="Arial" w:eastAsia="Times New Roman" w:hAnsi="Arial" w:cs="Times New Roman"/>
      <w:sz w:val="20"/>
      <w:szCs w:val="20"/>
      <w:lang w:eastAsia="it-IT"/>
    </w:rPr>
  </w:style>
  <w:style w:type="character" w:styleId="Rimandonotaapidipagina">
    <w:name w:val="footnote reference"/>
    <w:basedOn w:val="Carpredefinitoparagrafo"/>
    <w:uiPriority w:val="99"/>
    <w:semiHidden/>
    <w:unhideWhenUsed/>
    <w:rsid w:val="00B31211"/>
    <w:rPr>
      <w:vertAlign w:val="superscript"/>
    </w:rPr>
  </w:style>
  <w:style w:type="character" w:styleId="Collegamentoipertestuale">
    <w:name w:val="Hyperlink"/>
    <w:basedOn w:val="Carpredefinitoparagrafo"/>
    <w:uiPriority w:val="99"/>
    <w:unhideWhenUsed/>
    <w:rsid w:val="0039758A"/>
    <w:rPr>
      <w:color w:val="0000FF" w:themeColor="hyperlink"/>
      <w:u w:val="single"/>
    </w:rPr>
  </w:style>
  <w:style w:type="character" w:customStyle="1" w:styleId="Menzionenonrisolta1">
    <w:name w:val="Menzione non risolta1"/>
    <w:basedOn w:val="Carpredefinitoparagrafo"/>
    <w:uiPriority w:val="99"/>
    <w:semiHidden/>
    <w:unhideWhenUsed/>
    <w:rsid w:val="0039758A"/>
    <w:rPr>
      <w:color w:val="808080"/>
      <w:shd w:val="clear" w:color="auto" w:fill="E6E6E6"/>
    </w:rPr>
  </w:style>
  <w:style w:type="paragraph" w:customStyle="1" w:styleId="Titoloparagrafo">
    <w:name w:val="Titolo paragrafo"/>
    <w:basedOn w:val="Normale"/>
    <w:qFormat/>
    <w:rsid w:val="00A22778"/>
    <w:pPr>
      <w:jc w:val="both"/>
    </w:pPr>
    <w:rPr>
      <w:rFonts w:asciiTheme="minorHAnsi" w:eastAsiaTheme="minorHAnsi" w:hAnsiTheme="minorHAnsi" w:cstheme="minorBidi"/>
      <w:b/>
      <w:smallCaps/>
      <w:lang w:eastAsia="en-US"/>
    </w:rPr>
  </w:style>
  <w:style w:type="paragraph" w:styleId="NormaleWeb">
    <w:name w:val="Normal (Web)"/>
    <w:basedOn w:val="Normale"/>
    <w:uiPriority w:val="99"/>
    <w:semiHidden/>
    <w:unhideWhenUsed/>
    <w:rsid w:val="00B0286F"/>
    <w:pPr>
      <w:spacing w:before="100" w:beforeAutospacing="1" w:after="100" w:afterAutospacing="1"/>
    </w:pPr>
    <w:rPr>
      <w:rFonts w:ascii="Times New Roman" w:hAnsi="Times New Roman"/>
    </w:rPr>
  </w:style>
  <w:style w:type="character" w:customStyle="1" w:styleId="text11171615873559">
    <w:name w:val="text11171615873559"/>
    <w:basedOn w:val="Carpredefinitoparagrafo"/>
    <w:rsid w:val="00B0286F"/>
  </w:style>
  <w:style w:type="paragraph" w:styleId="Testofumetto">
    <w:name w:val="Balloon Text"/>
    <w:basedOn w:val="Normale"/>
    <w:link w:val="TestofumettoCarattere"/>
    <w:uiPriority w:val="99"/>
    <w:semiHidden/>
    <w:unhideWhenUsed/>
    <w:rsid w:val="00A86F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6FF2"/>
    <w:rPr>
      <w:rFonts w:ascii="Tahoma" w:eastAsia="Times New Roman" w:hAnsi="Tahoma" w:cs="Tahoma"/>
      <w:sz w:val="16"/>
      <w:szCs w:val="16"/>
      <w:lang w:eastAsia="it-IT"/>
    </w:rPr>
  </w:style>
  <w:style w:type="paragraph" w:styleId="PreformattatoHTML">
    <w:name w:val="HTML Preformatted"/>
    <w:basedOn w:val="Normale"/>
    <w:link w:val="PreformattatoHTMLCarattere"/>
    <w:uiPriority w:val="99"/>
    <w:unhideWhenUsed/>
    <w:rsid w:val="00E23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E23F60"/>
    <w:rPr>
      <w:rFonts w:ascii="Courier New" w:eastAsia="Times New Roman" w:hAnsi="Courier New" w:cs="Courier New"/>
      <w:sz w:val="20"/>
      <w:szCs w:val="20"/>
      <w:lang w:eastAsia="it-IT"/>
    </w:rPr>
  </w:style>
  <w:style w:type="character" w:customStyle="1" w:styleId="lyr">
    <w:name w:val="lyr"/>
    <w:basedOn w:val="Carpredefinitoparagrafo"/>
    <w:rsid w:val="00E23F60"/>
  </w:style>
  <w:style w:type="character" w:styleId="Enfasigrassetto">
    <w:name w:val="Strong"/>
    <w:basedOn w:val="Carpredefinitoparagrafo"/>
    <w:uiPriority w:val="22"/>
    <w:qFormat/>
    <w:rsid w:val="0001600E"/>
    <w:rPr>
      <w:b/>
      <w:bCs/>
    </w:rPr>
  </w:style>
  <w:style w:type="paragraph" w:customStyle="1" w:styleId="Standard">
    <w:name w:val="Standard"/>
    <w:rsid w:val="00C200A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UnresolvedMention">
    <w:name w:val="Unresolved Mention"/>
    <w:basedOn w:val="Carpredefinitoparagrafo"/>
    <w:uiPriority w:val="99"/>
    <w:semiHidden/>
    <w:unhideWhenUsed/>
    <w:rsid w:val="00C200A8"/>
    <w:rPr>
      <w:color w:val="605E5C"/>
      <w:shd w:val="clear" w:color="auto" w:fill="E1DFDD"/>
    </w:rPr>
  </w:style>
  <w:style w:type="character" w:styleId="Enfasicorsivo">
    <w:name w:val="Emphasis"/>
    <w:basedOn w:val="Carpredefinitoparagrafo"/>
    <w:uiPriority w:val="20"/>
    <w:qFormat/>
    <w:rsid w:val="00576D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8951">
      <w:bodyDiv w:val="1"/>
      <w:marLeft w:val="0"/>
      <w:marRight w:val="0"/>
      <w:marTop w:val="0"/>
      <w:marBottom w:val="0"/>
      <w:divBdr>
        <w:top w:val="none" w:sz="0" w:space="0" w:color="auto"/>
        <w:left w:val="none" w:sz="0" w:space="0" w:color="auto"/>
        <w:bottom w:val="none" w:sz="0" w:space="0" w:color="auto"/>
        <w:right w:val="none" w:sz="0" w:space="0" w:color="auto"/>
      </w:divBdr>
    </w:div>
    <w:div w:id="19818928">
      <w:bodyDiv w:val="1"/>
      <w:marLeft w:val="0"/>
      <w:marRight w:val="0"/>
      <w:marTop w:val="0"/>
      <w:marBottom w:val="0"/>
      <w:divBdr>
        <w:top w:val="none" w:sz="0" w:space="0" w:color="auto"/>
        <w:left w:val="none" w:sz="0" w:space="0" w:color="auto"/>
        <w:bottom w:val="none" w:sz="0" w:space="0" w:color="auto"/>
        <w:right w:val="none" w:sz="0" w:space="0" w:color="auto"/>
      </w:divBdr>
    </w:div>
    <w:div w:id="59445464">
      <w:bodyDiv w:val="1"/>
      <w:marLeft w:val="0"/>
      <w:marRight w:val="0"/>
      <w:marTop w:val="0"/>
      <w:marBottom w:val="0"/>
      <w:divBdr>
        <w:top w:val="none" w:sz="0" w:space="0" w:color="auto"/>
        <w:left w:val="none" w:sz="0" w:space="0" w:color="auto"/>
        <w:bottom w:val="none" w:sz="0" w:space="0" w:color="auto"/>
        <w:right w:val="none" w:sz="0" w:space="0" w:color="auto"/>
      </w:divBdr>
    </w:div>
    <w:div w:id="334112493">
      <w:bodyDiv w:val="1"/>
      <w:marLeft w:val="0"/>
      <w:marRight w:val="0"/>
      <w:marTop w:val="0"/>
      <w:marBottom w:val="0"/>
      <w:divBdr>
        <w:top w:val="none" w:sz="0" w:space="0" w:color="auto"/>
        <w:left w:val="none" w:sz="0" w:space="0" w:color="auto"/>
        <w:bottom w:val="none" w:sz="0" w:space="0" w:color="auto"/>
        <w:right w:val="none" w:sz="0" w:space="0" w:color="auto"/>
      </w:divBdr>
      <w:divsChild>
        <w:div w:id="511189368">
          <w:marLeft w:val="0"/>
          <w:marRight w:val="0"/>
          <w:marTop w:val="0"/>
          <w:marBottom w:val="0"/>
          <w:divBdr>
            <w:top w:val="none" w:sz="0" w:space="0" w:color="auto"/>
            <w:left w:val="none" w:sz="0" w:space="0" w:color="auto"/>
            <w:bottom w:val="none" w:sz="0" w:space="0" w:color="auto"/>
            <w:right w:val="none" w:sz="0" w:space="0" w:color="auto"/>
          </w:divBdr>
          <w:divsChild>
            <w:div w:id="1849103882">
              <w:marLeft w:val="0"/>
              <w:marRight w:val="0"/>
              <w:marTop w:val="0"/>
              <w:marBottom w:val="300"/>
              <w:divBdr>
                <w:top w:val="none" w:sz="0" w:space="0" w:color="auto"/>
                <w:left w:val="none" w:sz="0" w:space="0" w:color="auto"/>
                <w:bottom w:val="none" w:sz="0" w:space="0" w:color="auto"/>
                <w:right w:val="none" w:sz="0" w:space="0" w:color="auto"/>
              </w:divBdr>
              <w:divsChild>
                <w:div w:id="2561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4270">
      <w:bodyDiv w:val="1"/>
      <w:marLeft w:val="0"/>
      <w:marRight w:val="0"/>
      <w:marTop w:val="0"/>
      <w:marBottom w:val="0"/>
      <w:divBdr>
        <w:top w:val="none" w:sz="0" w:space="0" w:color="auto"/>
        <w:left w:val="none" w:sz="0" w:space="0" w:color="auto"/>
        <w:bottom w:val="none" w:sz="0" w:space="0" w:color="auto"/>
        <w:right w:val="none" w:sz="0" w:space="0" w:color="auto"/>
      </w:divBdr>
    </w:div>
    <w:div w:id="615136552">
      <w:bodyDiv w:val="1"/>
      <w:marLeft w:val="0"/>
      <w:marRight w:val="0"/>
      <w:marTop w:val="0"/>
      <w:marBottom w:val="0"/>
      <w:divBdr>
        <w:top w:val="none" w:sz="0" w:space="0" w:color="auto"/>
        <w:left w:val="none" w:sz="0" w:space="0" w:color="auto"/>
        <w:bottom w:val="none" w:sz="0" w:space="0" w:color="auto"/>
        <w:right w:val="none" w:sz="0" w:space="0" w:color="auto"/>
      </w:divBdr>
    </w:div>
    <w:div w:id="793213548">
      <w:bodyDiv w:val="1"/>
      <w:marLeft w:val="0"/>
      <w:marRight w:val="0"/>
      <w:marTop w:val="0"/>
      <w:marBottom w:val="0"/>
      <w:divBdr>
        <w:top w:val="none" w:sz="0" w:space="0" w:color="auto"/>
        <w:left w:val="none" w:sz="0" w:space="0" w:color="auto"/>
        <w:bottom w:val="none" w:sz="0" w:space="0" w:color="auto"/>
        <w:right w:val="none" w:sz="0" w:space="0" w:color="auto"/>
      </w:divBdr>
    </w:div>
    <w:div w:id="904797498">
      <w:bodyDiv w:val="1"/>
      <w:marLeft w:val="0"/>
      <w:marRight w:val="0"/>
      <w:marTop w:val="0"/>
      <w:marBottom w:val="0"/>
      <w:divBdr>
        <w:top w:val="none" w:sz="0" w:space="0" w:color="auto"/>
        <w:left w:val="none" w:sz="0" w:space="0" w:color="auto"/>
        <w:bottom w:val="none" w:sz="0" w:space="0" w:color="auto"/>
        <w:right w:val="none" w:sz="0" w:space="0" w:color="auto"/>
      </w:divBdr>
    </w:div>
    <w:div w:id="940336113">
      <w:bodyDiv w:val="1"/>
      <w:marLeft w:val="0"/>
      <w:marRight w:val="0"/>
      <w:marTop w:val="0"/>
      <w:marBottom w:val="0"/>
      <w:divBdr>
        <w:top w:val="none" w:sz="0" w:space="0" w:color="auto"/>
        <w:left w:val="none" w:sz="0" w:space="0" w:color="auto"/>
        <w:bottom w:val="none" w:sz="0" w:space="0" w:color="auto"/>
        <w:right w:val="none" w:sz="0" w:space="0" w:color="auto"/>
      </w:divBdr>
    </w:div>
    <w:div w:id="1012534687">
      <w:bodyDiv w:val="1"/>
      <w:marLeft w:val="0"/>
      <w:marRight w:val="0"/>
      <w:marTop w:val="0"/>
      <w:marBottom w:val="0"/>
      <w:divBdr>
        <w:top w:val="none" w:sz="0" w:space="0" w:color="auto"/>
        <w:left w:val="none" w:sz="0" w:space="0" w:color="auto"/>
        <w:bottom w:val="none" w:sz="0" w:space="0" w:color="auto"/>
        <w:right w:val="none" w:sz="0" w:space="0" w:color="auto"/>
      </w:divBdr>
    </w:div>
    <w:div w:id="1052926226">
      <w:bodyDiv w:val="1"/>
      <w:marLeft w:val="0"/>
      <w:marRight w:val="0"/>
      <w:marTop w:val="0"/>
      <w:marBottom w:val="0"/>
      <w:divBdr>
        <w:top w:val="none" w:sz="0" w:space="0" w:color="auto"/>
        <w:left w:val="none" w:sz="0" w:space="0" w:color="auto"/>
        <w:bottom w:val="none" w:sz="0" w:space="0" w:color="auto"/>
        <w:right w:val="none" w:sz="0" w:space="0" w:color="auto"/>
      </w:divBdr>
      <w:divsChild>
        <w:div w:id="1755738755">
          <w:marLeft w:val="0"/>
          <w:marRight w:val="0"/>
          <w:marTop w:val="0"/>
          <w:marBottom w:val="0"/>
          <w:divBdr>
            <w:top w:val="none" w:sz="0" w:space="0" w:color="auto"/>
            <w:left w:val="none" w:sz="0" w:space="0" w:color="auto"/>
            <w:bottom w:val="none" w:sz="0" w:space="0" w:color="auto"/>
            <w:right w:val="none" w:sz="0" w:space="0" w:color="auto"/>
          </w:divBdr>
          <w:divsChild>
            <w:div w:id="1906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7260">
      <w:bodyDiv w:val="1"/>
      <w:marLeft w:val="0"/>
      <w:marRight w:val="0"/>
      <w:marTop w:val="0"/>
      <w:marBottom w:val="0"/>
      <w:divBdr>
        <w:top w:val="none" w:sz="0" w:space="0" w:color="auto"/>
        <w:left w:val="none" w:sz="0" w:space="0" w:color="auto"/>
        <w:bottom w:val="none" w:sz="0" w:space="0" w:color="auto"/>
        <w:right w:val="none" w:sz="0" w:space="0" w:color="auto"/>
      </w:divBdr>
      <w:divsChild>
        <w:div w:id="1635715688">
          <w:marLeft w:val="0"/>
          <w:marRight w:val="0"/>
          <w:marTop w:val="0"/>
          <w:marBottom w:val="0"/>
          <w:divBdr>
            <w:top w:val="none" w:sz="0" w:space="0" w:color="auto"/>
            <w:left w:val="none" w:sz="0" w:space="0" w:color="auto"/>
            <w:bottom w:val="none" w:sz="0" w:space="0" w:color="auto"/>
            <w:right w:val="none" w:sz="0" w:space="0" w:color="auto"/>
          </w:divBdr>
          <w:divsChild>
            <w:div w:id="81784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3401">
      <w:bodyDiv w:val="1"/>
      <w:marLeft w:val="0"/>
      <w:marRight w:val="0"/>
      <w:marTop w:val="0"/>
      <w:marBottom w:val="0"/>
      <w:divBdr>
        <w:top w:val="none" w:sz="0" w:space="0" w:color="auto"/>
        <w:left w:val="none" w:sz="0" w:space="0" w:color="auto"/>
        <w:bottom w:val="none" w:sz="0" w:space="0" w:color="auto"/>
        <w:right w:val="none" w:sz="0" w:space="0" w:color="auto"/>
      </w:divBdr>
    </w:div>
    <w:div w:id="1293511277">
      <w:bodyDiv w:val="1"/>
      <w:marLeft w:val="0"/>
      <w:marRight w:val="0"/>
      <w:marTop w:val="0"/>
      <w:marBottom w:val="0"/>
      <w:divBdr>
        <w:top w:val="none" w:sz="0" w:space="0" w:color="auto"/>
        <w:left w:val="none" w:sz="0" w:space="0" w:color="auto"/>
        <w:bottom w:val="none" w:sz="0" w:space="0" w:color="auto"/>
        <w:right w:val="none" w:sz="0" w:space="0" w:color="auto"/>
      </w:divBdr>
    </w:div>
    <w:div w:id="1547596813">
      <w:bodyDiv w:val="1"/>
      <w:marLeft w:val="0"/>
      <w:marRight w:val="0"/>
      <w:marTop w:val="0"/>
      <w:marBottom w:val="0"/>
      <w:divBdr>
        <w:top w:val="none" w:sz="0" w:space="0" w:color="auto"/>
        <w:left w:val="none" w:sz="0" w:space="0" w:color="auto"/>
        <w:bottom w:val="none" w:sz="0" w:space="0" w:color="auto"/>
        <w:right w:val="none" w:sz="0" w:space="0" w:color="auto"/>
      </w:divBdr>
    </w:div>
    <w:div w:id="1628119342">
      <w:bodyDiv w:val="1"/>
      <w:marLeft w:val="0"/>
      <w:marRight w:val="0"/>
      <w:marTop w:val="0"/>
      <w:marBottom w:val="0"/>
      <w:divBdr>
        <w:top w:val="none" w:sz="0" w:space="0" w:color="auto"/>
        <w:left w:val="none" w:sz="0" w:space="0" w:color="auto"/>
        <w:bottom w:val="none" w:sz="0" w:space="0" w:color="auto"/>
        <w:right w:val="none" w:sz="0" w:space="0" w:color="auto"/>
      </w:divBdr>
      <w:divsChild>
        <w:div w:id="1011688623">
          <w:marLeft w:val="0"/>
          <w:marRight w:val="0"/>
          <w:marTop w:val="0"/>
          <w:marBottom w:val="0"/>
          <w:divBdr>
            <w:top w:val="none" w:sz="0" w:space="0" w:color="auto"/>
            <w:left w:val="none" w:sz="0" w:space="0" w:color="auto"/>
            <w:bottom w:val="none" w:sz="0" w:space="0" w:color="auto"/>
            <w:right w:val="none" w:sz="0" w:space="0" w:color="auto"/>
          </w:divBdr>
          <w:divsChild>
            <w:div w:id="1197036765">
              <w:marLeft w:val="0"/>
              <w:marRight w:val="0"/>
              <w:marTop w:val="0"/>
              <w:marBottom w:val="300"/>
              <w:divBdr>
                <w:top w:val="none" w:sz="0" w:space="0" w:color="auto"/>
                <w:left w:val="none" w:sz="0" w:space="0" w:color="auto"/>
                <w:bottom w:val="none" w:sz="0" w:space="0" w:color="auto"/>
                <w:right w:val="none" w:sz="0" w:space="0" w:color="auto"/>
              </w:divBdr>
              <w:divsChild>
                <w:div w:id="1630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80640">
      <w:bodyDiv w:val="1"/>
      <w:marLeft w:val="0"/>
      <w:marRight w:val="0"/>
      <w:marTop w:val="0"/>
      <w:marBottom w:val="0"/>
      <w:divBdr>
        <w:top w:val="none" w:sz="0" w:space="0" w:color="auto"/>
        <w:left w:val="none" w:sz="0" w:space="0" w:color="auto"/>
        <w:bottom w:val="none" w:sz="0" w:space="0" w:color="auto"/>
        <w:right w:val="none" w:sz="0" w:space="0" w:color="auto"/>
      </w:divBdr>
    </w:div>
    <w:div w:id="1750158190">
      <w:bodyDiv w:val="1"/>
      <w:marLeft w:val="0"/>
      <w:marRight w:val="0"/>
      <w:marTop w:val="0"/>
      <w:marBottom w:val="0"/>
      <w:divBdr>
        <w:top w:val="none" w:sz="0" w:space="0" w:color="auto"/>
        <w:left w:val="none" w:sz="0" w:space="0" w:color="auto"/>
        <w:bottom w:val="none" w:sz="0" w:space="0" w:color="auto"/>
        <w:right w:val="none" w:sz="0" w:space="0" w:color="auto"/>
      </w:divBdr>
    </w:div>
    <w:div w:id="1994527539">
      <w:bodyDiv w:val="1"/>
      <w:marLeft w:val="0"/>
      <w:marRight w:val="0"/>
      <w:marTop w:val="0"/>
      <w:marBottom w:val="0"/>
      <w:divBdr>
        <w:top w:val="none" w:sz="0" w:space="0" w:color="auto"/>
        <w:left w:val="none" w:sz="0" w:space="0" w:color="auto"/>
        <w:bottom w:val="none" w:sz="0" w:space="0" w:color="auto"/>
        <w:right w:val="none" w:sz="0" w:space="0" w:color="auto"/>
      </w:divBdr>
    </w:div>
    <w:div w:id="202940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fif"/><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173CC-F03F-489B-A575-D0B8038E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2000</Words>
  <Characters>11406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Re Ferre'  Daniela</cp:lastModifiedBy>
  <cp:revision>2</cp:revision>
  <dcterms:created xsi:type="dcterms:W3CDTF">2019-12-17T07:46:00Z</dcterms:created>
  <dcterms:modified xsi:type="dcterms:W3CDTF">2019-12-17T07:46:00Z</dcterms:modified>
</cp:coreProperties>
</file>