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7DCC4" w14:textId="77777777" w:rsidR="008670BD" w:rsidRPr="005745C5" w:rsidRDefault="008670BD" w:rsidP="008670BD">
      <w:pPr>
        <w:jc w:val="center"/>
        <w:rPr>
          <w:rFonts w:ascii="Calibri" w:hAnsi="Calibri" w:cs="Calibri"/>
          <w:b/>
          <w:color w:val="C00000"/>
          <w:sz w:val="28"/>
          <w:szCs w:val="28"/>
        </w:rPr>
      </w:pPr>
      <w:r w:rsidRPr="005745C5">
        <w:rPr>
          <w:rFonts w:ascii="Calibri" w:hAnsi="Calibri" w:cs="Calibri"/>
          <w:b/>
          <w:color w:val="C00000"/>
          <w:sz w:val="28"/>
          <w:szCs w:val="28"/>
        </w:rPr>
        <w:t>Mese di dicembre:</w:t>
      </w:r>
    </w:p>
    <w:p w14:paraId="725D2843" w14:textId="77777777" w:rsidR="008670BD" w:rsidRPr="005745C5" w:rsidRDefault="008670BD" w:rsidP="008670BD">
      <w:pPr>
        <w:jc w:val="center"/>
        <w:rPr>
          <w:rFonts w:ascii="Calibri" w:hAnsi="Calibri" w:cs="Calibri"/>
          <w:b/>
          <w:smallCaps/>
          <w:color w:val="C00000"/>
          <w:sz w:val="28"/>
          <w:szCs w:val="28"/>
        </w:rPr>
      </w:pPr>
      <w:r w:rsidRPr="005745C5">
        <w:rPr>
          <w:rFonts w:ascii="Calibri" w:hAnsi="Calibri" w:cs="Calibri"/>
          <w:b/>
          <w:smallCaps/>
          <w:color w:val="C00000"/>
          <w:sz w:val="28"/>
          <w:szCs w:val="28"/>
        </w:rPr>
        <w:t>il mistero dell’incarnazione</w:t>
      </w:r>
    </w:p>
    <w:p w14:paraId="7ADE831B" w14:textId="77777777" w:rsidR="008670BD" w:rsidRPr="005745C5" w:rsidRDefault="008670BD" w:rsidP="008670BD">
      <w:pPr>
        <w:jc w:val="center"/>
        <w:rPr>
          <w:rFonts w:ascii="Calibri" w:hAnsi="Calibri" w:cs="Calibri"/>
          <w:b/>
          <w:smallCaps/>
          <w:color w:val="C00000"/>
          <w:sz w:val="28"/>
          <w:szCs w:val="28"/>
        </w:rPr>
      </w:pPr>
      <w:r w:rsidRPr="005745C5">
        <w:rPr>
          <w:rFonts w:ascii="Calibri" w:hAnsi="Calibri" w:cs="Calibri"/>
          <w:b/>
          <w:smallCaps/>
          <w:color w:val="C00000"/>
          <w:sz w:val="28"/>
          <w:szCs w:val="28"/>
        </w:rPr>
        <w:t xml:space="preserve">«Svuotò </w:t>
      </w:r>
      <w:proofErr w:type="gramStart"/>
      <w:r w:rsidRPr="005745C5">
        <w:rPr>
          <w:rFonts w:ascii="Calibri" w:hAnsi="Calibri" w:cs="Calibri"/>
          <w:b/>
          <w:smallCaps/>
          <w:color w:val="C00000"/>
          <w:sz w:val="28"/>
          <w:szCs w:val="28"/>
        </w:rPr>
        <w:t>se</w:t>
      </w:r>
      <w:proofErr w:type="gramEnd"/>
      <w:r w:rsidRPr="005745C5">
        <w:rPr>
          <w:rFonts w:ascii="Calibri" w:hAnsi="Calibri" w:cs="Calibri"/>
          <w:b/>
          <w:smallCaps/>
          <w:color w:val="C00000"/>
          <w:sz w:val="28"/>
          <w:szCs w:val="28"/>
        </w:rPr>
        <w:t xml:space="preserve"> stesso divenendo simile agli uomini»</w:t>
      </w:r>
    </w:p>
    <w:p w14:paraId="45588AE2" w14:textId="77777777" w:rsidR="008670BD" w:rsidRDefault="008670BD" w:rsidP="008670BD">
      <w:pPr>
        <w:jc w:val="center"/>
        <w:rPr>
          <w:rFonts w:ascii="Calibri" w:hAnsi="Calibri"/>
          <w:b/>
          <w:smallCaps/>
        </w:rPr>
      </w:pPr>
    </w:p>
    <w:p w14:paraId="70D4E57A" w14:textId="77777777" w:rsidR="008670BD" w:rsidRPr="00382BB3" w:rsidRDefault="008670BD" w:rsidP="008670BD">
      <w:pPr>
        <w:jc w:val="center"/>
        <w:rPr>
          <w:rFonts w:ascii="Calibri" w:hAnsi="Calibri"/>
          <w:i/>
          <w:sz w:val="22"/>
          <w:szCs w:val="22"/>
        </w:rPr>
      </w:pPr>
      <w:r>
        <w:rPr>
          <w:rFonts w:ascii="Calibri" w:hAnsi="Calibri"/>
          <w:i/>
        </w:rPr>
        <w:t xml:space="preserve"> </w:t>
      </w:r>
    </w:p>
    <w:p w14:paraId="3274704F" w14:textId="77777777" w:rsidR="008670BD" w:rsidRPr="00382BB3" w:rsidRDefault="008670BD" w:rsidP="008670BD">
      <w:pPr>
        <w:pStyle w:val="stilepaola"/>
        <w:shd w:val="clear" w:color="auto" w:fill="FFFFFF"/>
        <w:rPr>
          <w:rFonts w:ascii="Calibri" w:eastAsia="Times New Roman" w:hAnsi="Calibri" w:cs="Calibri"/>
          <w:b/>
          <w:color w:val="C00000"/>
          <w:sz w:val="22"/>
          <w:szCs w:val="22"/>
          <w:lang w:eastAsia="it-IT"/>
        </w:rPr>
      </w:pPr>
      <w:r w:rsidRPr="00382BB3">
        <w:rPr>
          <w:rFonts w:ascii="Calibri" w:eastAsia="Times New Roman" w:hAnsi="Calibri" w:cs="Calibri"/>
          <w:b/>
          <w:color w:val="C00000"/>
          <w:sz w:val="22"/>
          <w:szCs w:val="22"/>
          <w:lang w:eastAsia="it-IT"/>
        </w:rPr>
        <w:t>Guida</w:t>
      </w:r>
    </w:p>
    <w:p w14:paraId="38054B42" w14:textId="77777777" w:rsidR="008670BD" w:rsidRPr="00382BB3" w:rsidRDefault="008670BD" w:rsidP="008670BD">
      <w:pPr>
        <w:shd w:val="clear" w:color="auto" w:fill="FFFFFF"/>
        <w:jc w:val="both"/>
        <w:rPr>
          <w:rFonts w:ascii="Calibri" w:hAnsi="Calibri" w:cs="Calibri"/>
          <w:sz w:val="22"/>
          <w:szCs w:val="22"/>
        </w:rPr>
      </w:pPr>
      <w:r w:rsidRPr="00382BB3">
        <w:rPr>
          <w:rFonts w:ascii="Calibri" w:hAnsi="Calibri" w:cs="Calibri"/>
          <w:sz w:val="22"/>
          <w:szCs w:val="22"/>
        </w:rPr>
        <w:t>L'amore di Dio per l'uomo risplende più chiaramente nel mistero dell'Incarnazione quando ci rendiamo conto che Dio non doveva farsi uomo allo scopo di salvare l'uomo dal peccato.</w:t>
      </w:r>
    </w:p>
    <w:p w14:paraId="3E250489" w14:textId="77777777" w:rsidR="008670BD" w:rsidRPr="00382BB3" w:rsidRDefault="008670BD" w:rsidP="008670BD">
      <w:pPr>
        <w:shd w:val="clear" w:color="auto" w:fill="FFFFFF"/>
        <w:jc w:val="both"/>
        <w:rPr>
          <w:rFonts w:ascii="Calibri" w:hAnsi="Calibri" w:cs="Calibri"/>
          <w:sz w:val="22"/>
          <w:szCs w:val="22"/>
        </w:rPr>
      </w:pPr>
      <w:r w:rsidRPr="00382BB3">
        <w:rPr>
          <w:rFonts w:ascii="Calibri" w:hAnsi="Calibri" w:cs="Calibri"/>
          <w:sz w:val="22"/>
          <w:szCs w:val="22"/>
        </w:rPr>
        <w:t>Dio avrebbe potuto semplicemente perdonare all'uomo i suoi peccati e riammetterlo allo stato di grazia; oppure Egli avrebbe potuto accontentarsi di qualsiasi riparazione per il peccato che l'uomo da solo avesse potuto offrire. Ma l'amore di Dio per l'uomo non poteva accontentarsi di mezze-misure o di ciò che era semplicemente necessario. Dio, effettivamente, ha scelto il mezzo migliore possibile per condurre l'uomo verso il bene e ritirarlo dal male.</w:t>
      </w:r>
    </w:p>
    <w:p w14:paraId="2D2BC247" w14:textId="77777777" w:rsidR="008670BD" w:rsidRPr="00382BB3" w:rsidRDefault="008670BD" w:rsidP="008670BD">
      <w:pPr>
        <w:shd w:val="clear" w:color="auto" w:fill="FFFFFF"/>
        <w:jc w:val="both"/>
        <w:rPr>
          <w:sz w:val="22"/>
          <w:szCs w:val="22"/>
        </w:rPr>
      </w:pPr>
    </w:p>
    <w:p w14:paraId="02C8F4B7" w14:textId="77777777" w:rsidR="008670BD" w:rsidRPr="00382BB3" w:rsidRDefault="008670BD" w:rsidP="008670BD">
      <w:pPr>
        <w:pStyle w:val="stilepaola"/>
        <w:shd w:val="clear" w:color="auto" w:fill="FFFFFF"/>
        <w:rPr>
          <w:rFonts w:ascii="Calibri" w:eastAsia="Times New Roman" w:hAnsi="Calibri" w:cs="Calibri"/>
          <w:b/>
          <w:color w:val="C00000"/>
          <w:sz w:val="22"/>
          <w:szCs w:val="22"/>
          <w:lang w:eastAsia="it-IT"/>
        </w:rPr>
      </w:pPr>
      <w:r w:rsidRPr="00382BB3">
        <w:rPr>
          <w:rFonts w:ascii="Calibri" w:eastAsia="Times New Roman" w:hAnsi="Calibri" w:cs="Calibri"/>
          <w:b/>
          <w:color w:val="C00000"/>
          <w:sz w:val="22"/>
          <w:szCs w:val="22"/>
          <w:lang w:eastAsia="it-IT"/>
        </w:rPr>
        <w:t xml:space="preserve">Canto di esposizione </w:t>
      </w:r>
    </w:p>
    <w:p w14:paraId="03957357" w14:textId="77777777" w:rsidR="008670BD" w:rsidRPr="00382BB3" w:rsidRDefault="008670BD" w:rsidP="008670BD">
      <w:pPr>
        <w:pStyle w:val="stilepaola"/>
        <w:shd w:val="clear" w:color="auto" w:fill="FFFFFF"/>
        <w:rPr>
          <w:rFonts w:ascii="Calibri" w:eastAsia="Times New Roman" w:hAnsi="Calibri" w:cs="Calibri"/>
          <w:i/>
          <w:sz w:val="22"/>
          <w:szCs w:val="22"/>
          <w:lang w:eastAsia="it-IT"/>
        </w:rPr>
      </w:pPr>
    </w:p>
    <w:p w14:paraId="177680F0" w14:textId="77777777" w:rsidR="008670BD" w:rsidRPr="00382BB3" w:rsidRDefault="008670BD" w:rsidP="008670BD">
      <w:pPr>
        <w:pStyle w:val="stilepaola"/>
        <w:shd w:val="clear" w:color="auto" w:fill="FFFFFF"/>
        <w:rPr>
          <w:rFonts w:ascii="Calibri" w:eastAsia="Times New Roman" w:hAnsi="Calibri" w:cs="Calibri"/>
          <w:b/>
          <w:bCs/>
          <w:i/>
          <w:sz w:val="22"/>
          <w:szCs w:val="22"/>
          <w:lang w:eastAsia="it-IT"/>
        </w:rPr>
      </w:pPr>
      <w:r w:rsidRPr="00382BB3">
        <w:rPr>
          <w:rFonts w:ascii="Calibri" w:eastAsia="Times New Roman" w:hAnsi="Calibri" w:cs="Calibri"/>
          <w:b/>
          <w:bCs/>
          <w:i/>
          <w:sz w:val="22"/>
          <w:szCs w:val="22"/>
          <w:lang w:eastAsia="it-IT"/>
        </w:rPr>
        <w:t>Nella notte, o Dio, noi veglieremo</w:t>
      </w:r>
    </w:p>
    <w:p w14:paraId="383D30BC" w14:textId="77777777" w:rsidR="008670BD" w:rsidRPr="00382BB3" w:rsidRDefault="008670BD" w:rsidP="008670BD">
      <w:pPr>
        <w:pStyle w:val="stilepaola"/>
        <w:shd w:val="clear" w:color="auto" w:fill="FFFFFF"/>
        <w:rPr>
          <w:rFonts w:ascii="Calibri" w:eastAsia="Times New Roman" w:hAnsi="Calibri" w:cs="Calibri"/>
          <w:b/>
          <w:bCs/>
          <w:i/>
          <w:sz w:val="22"/>
          <w:szCs w:val="22"/>
          <w:lang w:eastAsia="it-IT"/>
        </w:rPr>
      </w:pPr>
      <w:r w:rsidRPr="00382BB3">
        <w:rPr>
          <w:rFonts w:ascii="Calibri" w:eastAsia="Times New Roman" w:hAnsi="Calibri" w:cs="Calibri"/>
          <w:b/>
          <w:bCs/>
          <w:i/>
          <w:sz w:val="22"/>
          <w:szCs w:val="22"/>
          <w:lang w:eastAsia="it-IT"/>
        </w:rPr>
        <w:t>con le lampade vestiti a festa.</w:t>
      </w:r>
    </w:p>
    <w:p w14:paraId="1E8362F5" w14:textId="77777777" w:rsidR="008670BD" w:rsidRPr="00382BB3" w:rsidRDefault="008670BD" w:rsidP="008670BD">
      <w:pPr>
        <w:pStyle w:val="stilepaola"/>
        <w:shd w:val="clear" w:color="auto" w:fill="FFFFFF"/>
        <w:rPr>
          <w:rFonts w:ascii="Calibri" w:eastAsia="Times New Roman" w:hAnsi="Calibri" w:cs="Calibri"/>
          <w:b/>
          <w:bCs/>
          <w:i/>
          <w:sz w:val="22"/>
          <w:szCs w:val="22"/>
          <w:lang w:eastAsia="it-IT"/>
        </w:rPr>
      </w:pPr>
      <w:r w:rsidRPr="00382BB3">
        <w:rPr>
          <w:rFonts w:ascii="Calibri" w:eastAsia="Times New Roman" w:hAnsi="Calibri" w:cs="Calibri"/>
          <w:b/>
          <w:bCs/>
          <w:i/>
          <w:sz w:val="22"/>
          <w:szCs w:val="22"/>
          <w:lang w:eastAsia="it-IT"/>
        </w:rPr>
        <w:t>Presto arriverai e sarà giorno.</w:t>
      </w:r>
    </w:p>
    <w:p w14:paraId="31780F7F" w14:textId="77777777" w:rsidR="008670BD" w:rsidRPr="00382BB3" w:rsidRDefault="008670BD" w:rsidP="008670BD">
      <w:pPr>
        <w:pStyle w:val="stilepaola"/>
        <w:shd w:val="clear" w:color="auto" w:fill="FFFFFF"/>
        <w:rPr>
          <w:rFonts w:ascii="Calibri" w:eastAsia="Times New Roman" w:hAnsi="Calibri" w:cs="Calibri"/>
          <w:i/>
          <w:sz w:val="22"/>
          <w:szCs w:val="22"/>
          <w:lang w:eastAsia="it-IT"/>
        </w:rPr>
      </w:pPr>
    </w:p>
    <w:p w14:paraId="1CFB9054" w14:textId="77777777" w:rsidR="00185536" w:rsidRPr="00382BB3" w:rsidRDefault="00185536" w:rsidP="008670BD">
      <w:pPr>
        <w:pStyle w:val="stilepaola"/>
        <w:shd w:val="clear" w:color="auto" w:fill="FFFFFF"/>
        <w:rPr>
          <w:rFonts w:ascii="Calibri" w:eastAsia="Times New Roman" w:hAnsi="Calibri" w:cs="Calibri"/>
          <w:i/>
          <w:sz w:val="22"/>
          <w:szCs w:val="22"/>
          <w:lang w:eastAsia="it-IT"/>
        </w:rPr>
        <w:sectPr w:rsidR="00185536" w:rsidRPr="00382BB3" w:rsidSect="00EA2970">
          <w:footerReference w:type="default" r:id="rId8"/>
          <w:pgSz w:w="11906" w:h="16838"/>
          <w:pgMar w:top="1134" w:right="1134" w:bottom="1418" w:left="1134" w:header="709" w:footer="709" w:gutter="0"/>
          <w:cols w:space="708"/>
          <w:docGrid w:linePitch="360"/>
        </w:sectPr>
      </w:pPr>
    </w:p>
    <w:p w14:paraId="65F74158" w14:textId="5838FAD5" w:rsidR="008670BD" w:rsidRPr="00382BB3" w:rsidRDefault="008670BD" w:rsidP="008670BD">
      <w:pPr>
        <w:pStyle w:val="stilepaola"/>
        <w:shd w:val="clear" w:color="auto" w:fill="FFFFFF"/>
        <w:rPr>
          <w:rFonts w:ascii="Calibri" w:eastAsia="Times New Roman" w:hAnsi="Calibri" w:cs="Calibri"/>
          <w:i/>
          <w:sz w:val="22"/>
          <w:szCs w:val="22"/>
          <w:lang w:eastAsia="it-IT"/>
        </w:rPr>
      </w:pPr>
      <w:r w:rsidRPr="00382BB3">
        <w:rPr>
          <w:rFonts w:ascii="Calibri" w:eastAsia="Times New Roman" w:hAnsi="Calibri" w:cs="Calibri"/>
          <w:i/>
          <w:sz w:val="22"/>
          <w:szCs w:val="22"/>
          <w:lang w:eastAsia="it-IT"/>
        </w:rPr>
        <w:t>Rallegratevi in attesa del Signore:</w:t>
      </w:r>
    </w:p>
    <w:p w14:paraId="5992AE60" w14:textId="77777777" w:rsidR="008670BD" w:rsidRPr="00382BB3" w:rsidRDefault="008670BD" w:rsidP="008670BD">
      <w:pPr>
        <w:pStyle w:val="stilepaola"/>
        <w:shd w:val="clear" w:color="auto" w:fill="FFFFFF"/>
        <w:rPr>
          <w:rFonts w:ascii="Calibri" w:eastAsia="Times New Roman" w:hAnsi="Calibri" w:cs="Calibri"/>
          <w:i/>
          <w:sz w:val="22"/>
          <w:szCs w:val="22"/>
          <w:lang w:eastAsia="it-IT"/>
        </w:rPr>
      </w:pPr>
      <w:r w:rsidRPr="00382BB3">
        <w:rPr>
          <w:rFonts w:ascii="Calibri" w:eastAsia="Times New Roman" w:hAnsi="Calibri" w:cs="Calibri"/>
          <w:i/>
          <w:sz w:val="22"/>
          <w:szCs w:val="22"/>
          <w:lang w:eastAsia="it-IT"/>
        </w:rPr>
        <w:t>improvvisa giungerà la sua voce.</w:t>
      </w:r>
    </w:p>
    <w:p w14:paraId="6B3877CF" w14:textId="77777777" w:rsidR="008670BD" w:rsidRPr="00382BB3" w:rsidRDefault="008670BD" w:rsidP="008670BD">
      <w:pPr>
        <w:pStyle w:val="stilepaola"/>
        <w:shd w:val="clear" w:color="auto" w:fill="FFFFFF"/>
        <w:rPr>
          <w:rFonts w:ascii="Calibri" w:eastAsia="Times New Roman" w:hAnsi="Calibri" w:cs="Calibri"/>
          <w:i/>
          <w:sz w:val="22"/>
          <w:szCs w:val="22"/>
          <w:lang w:eastAsia="it-IT"/>
        </w:rPr>
      </w:pPr>
      <w:r w:rsidRPr="00382BB3">
        <w:rPr>
          <w:rFonts w:ascii="Calibri" w:eastAsia="Times New Roman" w:hAnsi="Calibri" w:cs="Calibri"/>
          <w:i/>
          <w:sz w:val="22"/>
          <w:szCs w:val="22"/>
          <w:lang w:eastAsia="it-IT"/>
        </w:rPr>
        <w:t>Quando Lui verrà, sarete pronti</w:t>
      </w:r>
    </w:p>
    <w:p w14:paraId="70591F5B" w14:textId="77777777" w:rsidR="008670BD" w:rsidRPr="00382BB3" w:rsidRDefault="008670BD" w:rsidP="008670BD">
      <w:pPr>
        <w:pStyle w:val="stilepaola"/>
        <w:shd w:val="clear" w:color="auto" w:fill="FFFFFF"/>
        <w:rPr>
          <w:rFonts w:ascii="Calibri" w:eastAsia="Times New Roman" w:hAnsi="Calibri" w:cs="Calibri"/>
          <w:i/>
          <w:sz w:val="22"/>
          <w:szCs w:val="22"/>
          <w:lang w:eastAsia="it-IT"/>
        </w:rPr>
      </w:pPr>
      <w:r w:rsidRPr="00382BB3">
        <w:rPr>
          <w:rFonts w:ascii="Calibri" w:eastAsia="Times New Roman" w:hAnsi="Calibri" w:cs="Calibri"/>
          <w:i/>
          <w:sz w:val="22"/>
          <w:szCs w:val="22"/>
          <w:lang w:eastAsia="it-IT"/>
        </w:rPr>
        <w:t>e vi chiamerà amici per sempre.</w:t>
      </w:r>
    </w:p>
    <w:p w14:paraId="09067EC8" w14:textId="77777777" w:rsidR="008670BD" w:rsidRPr="00382BB3" w:rsidRDefault="008670BD" w:rsidP="008670BD">
      <w:pPr>
        <w:pStyle w:val="stilepaola"/>
        <w:shd w:val="clear" w:color="auto" w:fill="FFFFFF"/>
        <w:rPr>
          <w:rFonts w:ascii="Calibri" w:eastAsia="Times New Roman" w:hAnsi="Calibri" w:cs="Calibri"/>
          <w:i/>
          <w:sz w:val="22"/>
          <w:szCs w:val="22"/>
          <w:lang w:eastAsia="it-IT"/>
        </w:rPr>
      </w:pPr>
      <w:r w:rsidRPr="00382BB3">
        <w:rPr>
          <w:rFonts w:ascii="Calibri" w:eastAsia="Times New Roman" w:hAnsi="Calibri" w:cs="Calibri"/>
          <w:i/>
          <w:sz w:val="22"/>
          <w:szCs w:val="22"/>
          <w:lang w:eastAsia="it-IT"/>
        </w:rPr>
        <w:t>Raccogliete per il giorno della vita, dove</w:t>
      </w:r>
    </w:p>
    <w:p w14:paraId="593A7FD8" w14:textId="77777777" w:rsidR="008670BD" w:rsidRPr="00382BB3" w:rsidRDefault="008670BD" w:rsidP="008670BD">
      <w:pPr>
        <w:pStyle w:val="stilepaola"/>
        <w:shd w:val="clear" w:color="auto" w:fill="FFFFFF"/>
        <w:rPr>
          <w:rFonts w:ascii="Calibri" w:eastAsia="Times New Roman" w:hAnsi="Calibri" w:cs="Calibri"/>
          <w:i/>
          <w:sz w:val="22"/>
          <w:szCs w:val="22"/>
          <w:lang w:eastAsia="it-IT"/>
        </w:rPr>
      </w:pPr>
      <w:r w:rsidRPr="00382BB3">
        <w:rPr>
          <w:rFonts w:ascii="Calibri" w:eastAsia="Times New Roman" w:hAnsi="Calibri" w:cs="Calibri"/>
          <w:i/>
          <w:sz w:val="22"/>
          <w:szCs w:val="22"/>
          <w:lang w:eastAsia="it-IT"/>
        </w:rPr>
        <w:t>tutto sarà giovane in eterno. Quando</w:t>
      </w:r>
    </w:p>
    <w:p w14:paraId="65ADDEF8" w14:textId="77777777" w:rsidR="00382BB3" w:rsidRDefault="008670BD" w:rsidP="008670BD">
      <w:pPr>
        <w:pStyle w:val="stilepaola"/>
        <w:shd w:val="clear" w:color="auto" w:fill="FFFFFF"/>
        <w:rPr>
          <w:rFonts w:ascii="Calibri" w:eastAsia="Times New Roman" w:hAnsi="Calibri" w:cs="Calibri"/>
          <w:i/>
          <w:sz w:val="22"/>
          <w:szCs w:val="22"/>
          <w:lang w:eastAsia="it-IT"/>
        </w:rPr>
      </w:pPr>
      <w:r w:rsidRPr="00382BB3">
        <w:rPr>
          <w:rFonts w:ascii="Calibri" w:eastAsia="Times New Roman" w:hAnsi="Calibri" w:cs="Calibri"/>
          <w:i/>
          <w:sz w:val="22"/>
          <w:szCs w:val="22"/>
          <w:lang w:eastAsia="it-IT"/>
        </w:rPr>
        <w:t>Lui verrà sarete pronti</w:t>
      </w:r>
    </w:p>
    <w:p w14:paraId="30AEF590" w14:textId="77777777" w:rsidR="008670BD" w:rsidRPr="00382BB3" w:rsidRDefault="008670BD" w:rsidP="008670BD">
      <w:pPr>
        <w:pStyle w:val="stilepaola"/>
        <w:shd w:val="clear" w:color="auto" w:fill="FFFFFF"/>
        <w:rPr>
          <w:rFonts w:ascii="Calibri" w:eastAsia="Times New Roman" w:hAnsi="Calibri" w:cs="Calibri"/>
          <w:i/>
          <w:sz w:val="22"/>
          <w:szCs w:val="22"/>
          <w:lang w:eastAsia="it-IT"/>
        </w:rPr>
      </w:pPr>
      <w:r w:rsidRPr="00382BB3">
        <w:rPr>
          <w:rFonts w:ascii="Calibri" w:eastAsia="Times New Roman" w:hAnsi="Calibri" w:cs="Calibri"/>
          <w:i/>
          <w:sz w:val="22"/>
          <w:szCs w:val="22"/>
          <w:lang w:eastAsia="it-IT"/>
        </w:rPr>
        <w:t>e vi chiamerà amici per sempre.</w:t>
      </w:r>
    </w:p>
    <w:p w14:paraId="1F7C91E7" w14:textId="77777777" w:rsidR="00185536" w:rsidRPr="00382BB3" w:rsidRDefault="00185536" w:rsidP="008670BD">
      <w:pPr>
        <w:pStyle w:val="stilepaola"/>
        <w:shd w:val="clear" w:color="auto" w:fill="FFFFFF"/>
        <w:rPr>
          <w:rFonts w:ascii="Calibri" w:hAnsi="Calibri" w:cs="Calibri"/>
          <w:i/>
          <w:color w:val="C00000"/>
          <w:sz w:val="22"/>
          <w:szCs w:val="22"/>
        </w:rPr>
        <w:sectPr w:rsidR="00185536" w:rsidRPr="00382BB3" w:rsidSect="00185536">
          <w:type w:val="continuous"/>
          <w:pgSz w:w="11906" w:h="16838"/>
          <w:pgMar w:top="1134" w:right="1134" w:bottom="1418" w:left="1134" w:header="709" w:footer="709" w:gutter="0"/>
          <w:cols w:num="2" w:space="708"/>
          <w:docGrid w:linePitch="360"/>
        </w:sectPr>
      </w:pPr>
    </w:p>
    <w:p w14:paraId="421C4F1C" w14:textId="77777777" w:rsidR="00382BB3" w:rsidRDefault="00382BB3" w:rsidP="008670BD">
      <w:pPr>
        <w:pStyle w:val="stilepaola"/>
        <w:shd w:val="clear" w:color="auto" w:fill="FFFFFF"/>
        <w:rPr>
          <w:rFonts w:ascii="Calibri" w:hAnsi="Calibri" w:cs="Calibri"/>
          <w:i/>
          <w:color w:val="C00000"/>
          <w:sz w:val="22"/>
          <w:szCs w:val="22"/>
        </w:rPr>
      </w:pPr>
    </w:p>
    <w:p w14:paraId="3F311EFB" w14:textId="5A4FCA9A" w:rsidR="008670BD" w:rsidRPr="00382BB3" w:rsidRDefault="008670BD" w:rsidP="008670BD">
      <w:pPr>
        <w:pStyle w:val="stilepaola"/>
        <w:shd w:val="clear" w:color="auto" w:fill="FFFFFF"/>
        <w:rPr>
          <w:rFonts w:ascii="Calibri" w:hAnsi="Calibri" w:cs="Calibri"/>
          <w:i/>
          <w:color w:val="C00000"/>
          <w:sz w:val="22"/>
          <w:szCs w:val="22"/>
        </w:rPr>
      </w:pPr>
      <w:r w:rsidRPr="00382BB3">
        <w:rPr>
          <w:rFonts w:ascii="Calibri" w:hAnsi="Calibri" w:cs="Calibri"/>
          <w:i/>
          <w:color w:val="C00000"/>
          <w:sz w:val="22"/>
          <w:szCs w:val="22"/>
        </w:rPr>
        <w:t>(breve silenzio di adorazione personale)</w:t>
      </w:r>
    </w:p>
    <w:p w14:paraId="5A7E6A5C" w14:textId="77777777" w:rsidR="008670BD" w:rsidRPr="00382BB3" w:rsidRDefault="008670BD" w:rsidP="008670BD">
      <w:pPr>
        <w:shd w:val="clear" w:color="auto" w:fill="FFFFFF"/>
        <w:rPr>
          <w:rFonts w:ascii="Calibri" w:hAnsi="Calibri" w:cs="Calibri"/>
          <w:b/>
          <w:color w:val="C00000"/>
          <w:sz w:val="22"/>
          <w:szCs w:val="22"/>
        </w:rPr>
      </w:pPr>
    </w:p>
    <w:p w14:paraId="3EC329D5"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
          <w:bCs/>
          <w:color w:val="C00000"/>
          <w:sz w:val="22"/>
          <w:szCs w:val="22"/>
          <w:shd w:val="clear" w:color="auto" w:fill="FFFFFF"/>
        </w:rPr>
        <w:t xml:space="preserve">Invocazione allo spirito </w:t>
      </w:r>
      <w:r w:rsidRPr="00382BB3">
        <w:rPr>
          <w:rFonts w:ascii="Calibri" w:hAnsi="Calibri" w:cs="Calibri"/>
          <w:bCs/>
          <w:sz w:val="22"/>
          <w:szCs w:val="22"/>
          <w:shd w:val="clear" w:color="auto" w:fill="FFFFFF"/>
        </w:rPr>
        <w:t>(s. Bernardo)</w:t>
      </w:r>
    </w:p>
    <w:p w14:paraId="64C7C556" w14:textId="77777777" w:rsidR="00185536" w:rsidRPr="00382BB3" w:rsidRDefault="00185536" w:rsidP="008670BD">
      <w:pPr>
        <w:shd w:val="clear" w:color="auto" w:fill="FFFFFF"/>
        <w:rPr>
          <w:rFonts w:ascii="Calibri" w:hAnsi="Calibri" w:cs="Calibri"/>
          <w:bCs/>
          <w:sz w:val="22"/>
          <w:szCs w:val="22"/>
          <w:shd w:val="clear" w:color="auto" w:fill="FFFFFF"/>
        </w:rPr>
      </w:pPr>
    </w:p>
    <w:p w14:paraId="63318EB5" w14:textId="77777777" w:rsidR="00185536" w:rsidRPr="00382BB3" w:rsidRDefault="00185536" w:rsidP="008670BD">
      <w:pPr>
        <w:shd w:val="clear" w:color="auto" w:fill="FFFFFF"/>
        <w:rPr>
          <w:rFonts w:ascii="Calibri" w:hAnsi="Calibri" w:cs="Calibri"/>
          <w:bCs/>
          <w:sz w:val="22"/>
          <w:szCs w:val="22"/>
          <w:shd w:val="clear" w:color="auto" w:fill="FFFFFF"/>
        </w:rPr>
        <w:sectPr w:rsidR="00185536" w:rsidRPr="00382BB3" w:rsidSect="00185536">
          <w:type w:val="continuous"/>
          <w:pgSz w:w="11906" w:h="16838"/>
          <w:pgMar w:top="1134" w:right="1134" w:bottom="1418" w:left="1134" w:header="709" w:footer="709" w:gutter="0"/>
          <w:cols w:space="708"/>
          <w:docGrid w:linePitch="360"/>
        </w:sectPr>
      </w:pPr>
    </w:p>
    <w:p w14:paraId="6028A51F" w14:textId="5EEA7258"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O Spirito Santo,</w:t>
      </w:r>
    </w:p>
    <w:p w14:paraId="125380D0"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anima dell'anima mia,</w:t>
      </w:r>
    </w:p>
    <w:p w14:paraId="28816A47"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in te solo posso esclamare: Abbà, Padre.</w:t>
      </w:r>
    </w:p>
    <w:p w14:paraId="07D700E9"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Sei tu, o Spirito di Dio,</w:t>
      </w:r>
    </w:p>
    <w:p w14:paraId="5E4A9953"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che mi rendi capace di chiedere</w:t>
      </w:r>
    </w:p>
    <w:p w14:paraId="6EE8E535"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e mi suggerisci che cosa chiedere.</w:t>
      </w:r>
    </w:p>
    <w:p w14:paraId="77AE1D35"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O Spirito d'amore,</w:t>
      </w:r>
    </w:p>
    <w:p w14:paraId="6DA37D4D"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suscita in me il desiderio</w:t>
      </w:r>
    </w:p>
    <w:p w14:paraId="340AE756"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di camminare con Dio:</w:t>
      </w:r>
    </w:p>
    <w:p w14:paraId="2159AB88"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solo tu lo puoi suscitare.</w:t>
      </w:r>
    </w:p>
    <w:p w14:paraId="0816395B"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O Spirito di santità,</w:t>
      </w:r>
    </w:p>
    <w:p w14:paraId="57A30D55"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tu scruti le profondità dell'anima</w:t>
      </w:r>
    </w:p>
    <w:p w14:paraId="25435557"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nella quale abiti,</w:t>
      </w:r>
    </w:p>
    <w:p w14:paraId="232DADD1"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e non sopporti in lei</w:t>
      </w:r>
    </w:p>
    <w:p w14:paraId="2A720225"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neppure le minime imperfezioni:</w:t>
      </w:r>
    </w:p>
    <w:p w14:paraId="72C90966"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bruciale in me, tutte,</w:t>
      </w:r>
    </w:p>
    <w:p w14:paraId="257A8498"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con il fuoco del tuo amore.</w:t>
      </w:r>
    </w:p>
    <w:p w14:paraId="683D7C7B"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O Spirito dolce e soave,</w:t>
      </w:r>
    </w:p>
    <w:p w14:paraId="19DD5C8B"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orienta sempre più</w:t>
      </w:r>
    </w:p>
    <w:p w14:paraId="5C33FC83"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la mia volontà verso la tua,</w:t>
      </w:r>
    </w:p>
    <w:p w14:paraId="516B1A63" w14:textId="77777777" w:rsidR="008670BD" w:rsidRPr="00382BB3" w:rsidRDefault="008670BD" w:rsidP="008670BD">
      <w:pPr>
        <w:shd w:val="clear" w:color="auto" w:fill="FFFFFF"/>
        <w:rPr>
          <w:rFonts w:ascii="Calibri" w:hAnsi="Calibri" w:cs="Calibri"/>
          <w:bCs/>
          <w:sz w:val="22"/>
          <w:szCs w:val="22"/>
          <w:shd w:val="clear" w:color="auto" w:fill="FFFFFF"/>
        </w:rPr>
      </w:pPr>
      <w:proofErr w:type="spellStart"/>
      <w:r w:rsidRPr="00382BB3">
        <w:rPr>
          <w:rFonts w:ascii="Calibri" w:hAnsi="Calibri" w:cs="Calibri"/>
          <w:bCs/>
          <w:sz w:val="22"/>
          <w:szCs w:val="22"/>
          <w:shd w:val="clear" w:color="auto" w:fill="FFFFFF"/>
        </w:rPr>
        <w:t>perchè</w:t>
      </w:r>
      <w:proofErr w:type="spellEnd"/>
      <w:r w:rsidRPr="00382BB3">
        <w:rPr>
          <w:rFonts w:ascii="Calibri" w:hAnsi="Calibri" w:cs="Calibri"/>
          <w:bCs/>
          <w:sz w:val="22"/>
          <w:szCs w:val="22"/>
          <w:shd w:val="clear" w:color="auto" w:fill="FFFFFF"/>
        </w:rPr>
        <w:t xml:space="preserve"> la possa conoscere chiaramente,</w:t>
      </w:r>
    </w:p>
    <w:p w14:paraId="14E017EB"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amare ardentemente</w:t>
      </w:r>
    </w:p>
    <w:p w14:paraId="74023E93" w14:textId="77777777"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e compiere efficacemente. Amen.</w:t>
      </w:r>
    </w:p>
    <w:p w14:paraId="5157CC26" w14:textId="77777777" w:rsidR="00185536" w:rsidRPr="00382BB3" w:rsidRDefault="00185536" w:rsidP="008670BD">
      <w:pPr>
        <w:shd w:val="clear" w:color="auto" w:fill="FFFFFF"/>
        <w:rPr>
          <w:rFonts w:ascii="Calibri" w:hAnsi="Calibri" w:cs="Calibri"/>
          <w:bCs/>
          <w:sz w:val="22"/>
          <w:szCs w:val="22"/>
          <w:shd w:val="clear" w:color="auto" w:fill="FFFFFF"/>
        </w:rPr>
        <w:sectPr w:rsidR="00185536" w:rsidRPr="00382BB3" w:rsidSect="00185536">
          <w:type w:val="continuous"/>
          <w:pgSz w:w="11906" w:h="16838"/>
          <w:pgMar w:top="1134" w:right="1134" w:bottom="1418" w:left="1134" w:header="709" w:footer="709" w:gutter="0"/>
          <w:cols w:num="2" w:space="708"/>
          <w:docGrid w:linePitch="360"/>
        </w:sectPr>
      </w:pPr>
    </w:p>
    <w:p w14:paraId="1527940D" w14:textId="7F3C8F71" w:rsidR="008670BD" w:rsidRPr="00382BB3" w:rsidRDefault="008670BD" w:rsidP="008670BD">
      <w:pPr>
        <w:shd w:val="clear" w:color="auto" w:fill="FFFFFF"/>
        <w:rPr>
          <w:rFonts w:ascii="Calibri" w:hAnsi="Calibri" w:cs="Calibri"/>
          <w:bCs/>
          <w:sz w:val="22"/>
          <w:szCs w:val="22"/>
          <w:shd w:val="clear" w:color="auto" w:fill="FFFFFF"/>
        </w:rPr>
      </w:pPr>
    </w:p>
    <w:p w14:paraId="2A6779EF" w14:textId="77777777" w:rsidR="008670BD" w:rsidRPr="00382BB3" w:rsidRDefault="008670BD" w:rsidP="008670BD">
      <w:pPr>
        <w:pStyle w:val="stilepaola"/>
        <w:shd w:val="clear" w:color="auto" w:fill="FFFFFF"/>
        <w:rPr>
          <w:rFonts w:ascii="Calibri" w:hAnsi="Calibri" w:cs="Calibri"/>
          <w:i/>
          <w:color w:val="C00000"/>
          <w:sz w:val="22"/>
          <w:szCs w:val="22"/>
          <w:shd w:val="clear" w:color="auto" w:fill="FFFFFF"/>
        </w:rPr>
      </w:pPr>
      <w:r w:rsidRPr="00382BB3">
        <w:rPr>
          <w:rFonts w:ascii="Calibri" w:hAnsi="Calibri" w:cs="Calibri"/>
          <w:i/>
          <w:color w:val="C00000"/>
          <w:sz w:val="22"/>
          <w:szCs w:val="22"/>
          <w:shd w:val="clear" w:color="auto" w:fill="FFFFFF"/>
        </w:rPr>
        <w:t>(breve silenzio di adorazione personale)</w:t>
      </w:r>
    </w:p>
    <w:p w14:paraId="5EBD9D0A" w14:textId="77777777" w:rsidR="008670BD" w:rsidRPr="00382BB3" w:rsidRDefault="008670BD" w:rsidP="008670BD">
      <w:pPr>
        <w:pStyle w:val="stilepaola"/>
        <w:shd w:val="clear" w:color="auto" w:fill="FFFFFF"/>
        <w:rPr>
          <w:rFonts w:ascii="Calibri" w:eastAsia="Times New Roman" w:hAnsi="Calibri" w:cs="Calibri"/>
          <w:b/>
          <w:color w:val="C00000"/>
          <w:sz w:val="22"/>
          <w:szCs w:val="22"/>
          <w:shd w:val="clear" w:color="auto" w:fill="FFFFFF"/>
          <w:lang w:eastAsia="it-IT"/>
        </w:rPr>
      </w:pPr>
    </w:p>
    <w:p w14:paraId="2B3E72F5" w14:textId="77777777" w:rsidR="008670BD" w:rsidRPr="00382BB3" w:rsidRDefault="008670BD" w:rsidP="008670BD">
      <w:pPr>
        <w:rPr>
          <w:rFonts w:ascii="Calibri" w:hAnsi="Calibri" w:cs="Calibri"/>
          <w:b/>
          <w:smallCaps/>
          <w:color w:val="C00000"/>
          <w:sz w:val="22"/>
          <w:szCs w:val="22"/>
        </w:rPr>
      </w:pPr>
      <w:r w:rsidRPr="00382BB3">
        <w:rPr>
          <w:rFonts w:ascii="Calibri" w:hAnsi="Calibri" w:cs="Calibri"/>
          <w:b/>
          <w:smallCaps/>
          <w:color w:val="C00000"/>
          <w:sz w:val="22"/>
          <w:szCs w:val="22"/>
        </w:rPr>
        <w:t>Testo biblico dalla Lettera ai Filippesi (2,1-11)</w:t>
      </w:r>
    </w:p>
    <w:p w14:paraId="15CCF12E" w14:textId="77777777" w:rsidR="008670BD" w:rsidRPr="00382BB3" w:rsidRDefault="008670BD" w:rsidP="008670BD">
      <w:pPr>
        <w:rPr>
          <w:rFonts w:ascii="Calibri" w:hAnsi="Calibri"/>
          <w:sz w:val="22"/>
          <w:szCs w:val="22"/>
        </w:rPr>
      </w:pPr>
    </w:p>
    <w:p w14:paraId="724D32D2" w14:textId="77777777" w:rsidR="008670BD" w:rsidRPr="00382BB3" w:rsidRDefault="008670BD" w:rsidP="008670BD">
      <w:pPr>
        <w:jc w:val="both"/>
        <w:rPr>
          <w:rFonts w:ascii="Calibri" w:hAnsi="Calibri"/>
          <w:sz w:val="22"/>
          <w:szCs w:val="22"/>
        </w:rPr>
      </w:pPr>
      <w:r w:rsidRPr="00382BB3">
        <w:rPr>
          <w:rFonts w:ascii="Calibri" w:hAnsi="Calibri"/>
          <w:sz w:val="22"/>
          <w:szCs w:val="22"/>
          <w:vertAlign w:val="superscript"/>
        </w:rPr>
        <w:t>1</w:t>
      </w:r>
      <w:r w:rsidRPr="00382BB3">
        <w:rPr>
          <w:rFonts w:ascii="Calibri" w:hAnsi="Calibri"/>
          <w:sz w:val="22"/>
          <w:szCs w:val="22"/>
        </w:rPr>
        <w:t xml:space="preserve">Se dunque c’è qualche consolazione in Cristo, se c’è qualche conforto, frutto della carità, se c’è qualche comunione di spirito, se ci sono sentimenti di amore e di compassione, </w:t>
      </w:r>
      <w:r w:rsidRPr="00382BB3">
        <w:rPr>
          <w:rFonts w:ascii="Calibri" w:hAnsi="Calibri"/>
          <w:sz w:val="22"/>
          <w:szCs w:val="22"/>
          <w:vertAlign w:val="superscript"/>
        </w:rPr>
        <w:t>2</w:t>
      </w:r>
      <w:r w:rsidRPr="00382BB3">
        <w:rPr>
          <w:rFonts w:ascii="Calibri" w:hAnsi="Calibri"/>
          <w:sz w:val="22"/>
          <w:szCs w:val="22"/>
        </w:rPr>
        <w:t xml:space="preserve">rendete piena la mia gioia con un medesimo sentire e con la stessa carità, rimanendo unanimi e concordi. </w:t>
      </w:r>
      <w:r w:rsidRPr="00382BB3">
        <w:rPr>
          <w:rFonts w:ascii="Calibri" w:hAnsi="Calibri"/>
          <w:sz w:val="22"/>
          <w:szCs w:val="22"/>
          <w:vertAlign w:val="superscript"/>
        </w:rPr>
        <w:t>3</w:t>
      </w:r>
      <w:r w:rsidRPr="00382BB3">
        <w:rPr>
          <w:rFonts w:ascii="Calibri" w:hAnsi="Calibri"/>
          <w:sz w:val="22"/>
          <w:szCs w:val="22"/>
        </w:rPr>
        <w:t xml:space="preserve">Non fate nulla per rivalità o vanagloria, ma ciascuno di voi, con tutta umiltà, consideri gli altri superiori a </w:t>
      </w:r>
      <w:proofErr w:type="gramStart"/>
      <w:r w:rsidRPr="00382BB3">
        <w:rPr>
          <w:rFonts w:ascii="Calibri" w:hAnsi="Calibri"/>
          <w:sz w:val="22"/>
          <w:szCs w:val="22"/>
        </w:rPr>
        <w:t>se</w:t>
      </w:r>
      <w:proofErr w:type="gramEnd"/>
      <w:r w:rsidRPr="00382BB3">
        <w:rPr>
          <w:rFonts w:ascii="Calibri" w:hAnsi="Calibri"/>
          <w:sz w:val="22"/>
          <w:szCs w:val="22"/>
        </w:rPr>
        <w:t xml:space="preserve"> stesso. </w:t>
      </w:r>
      <w:r w:rsidRPr="00382BB3">
        <w:rPr>
          <w:rFonts w:ascii="Calibri" w:hAnsi="Calibri"/>
          <w:sz w:val="22"/>
          <w:szCs w:val="22"/>
          <w:vertAlign w:val="superscript"/>
        </w:rPr>
        <w:t>4</w:t>
      </w:r>
      <w:r w:rsidRPr="00382BB3">
        <w:rPr>
          <w:rFonts w:ascii="Calibri" w:hAnsi="Calibri"/>
          <w:sz w:val="22"/>
          <w:szCs w:val="22"/>
        </w:rPr>
        <w:t>Ciascuno non cerchi l’interesse proprio, ma anche quello degli altri.</w:t>
      </w:r>
    </w:p>
    <w:p w14:paraId="16A39C93" w14:textId="77777777" w:rsidR="008670BD" w:rsidRPr="00382BB3" w:rsidRDefault="008670BD" w:rsidP="008670BD">
      <w:pPr>
        <w:rPr>
          <w:rFonts w:ascii="Calibri" w:hAnsi="Calibri"/>
          <w:sz w:val="22"/>
          <w:szCs w:val="22"/>
        </w:rPr>
      </w:pPr>
    </w:p>
    <w:p w14:paraId="1DBA77AA" w14:textId="77777777" w:rsidR="008670BD" w:rsidRPr="00382BB3" w:rsidRDefault="008670BD" w:rsidP="008670BD">
      <w:pPr>
        <w:rPr>
          <w:rFonts w:ascii="Calibri" w:hAnsi="Calibri"/>
          <w:sz w:val="22"/>
          <w:szCs w:val="22"/>
        </w:rPr>
      </w:pPr>
      <w:r w:rsidRPr="00382BB3">
        <w:rPr>
          <w:rFonts w:ascii="Calibri" w:hAnsi="Calibri"/>
          <w:sz w:val="22"/>
          <w:szCs w:val="22"/>
          <w:vertAlign w:val="superscript"/>
        </w:rPr>
        <w:lastRenderedPageBreak/>
        <w:t>5</w:t>
      </w:r>
      <w:r w:rsidRPr="00382BB3">
        <w:rPr>
          <w:rFonts w:ascii="Calibri" w:hAnsi="Calibri"/>
          <w:sz w:val="22"/>
          <w:szCs w:val="22"/>
        </w:rPr>
        <w:t>Abbiate in voi gli stessi sentimenti di Cristo Gesù:</w:t>
      </w:r>
    </w:p>
    <w:p w14:paraId="158D7A72" w14:textId="77777777" w:rsidR="008670BD" w:rsidRPr="00382BB3" w:rsidRDefault="008670BD" w:rsidP="008670BD">
      <w:pPr>
        <w:rPr>
          <w:rFonts w:ascii="Calibri" w:hAnsi="Calibri"/>
          <w:sz w:val="22"/>
          <w:szCs w:val="22"/>
        </w:rPr>
      </w:pPr>
      <w:r w:rsidRPr="00382BB3">
        <w:rPr>
          <w:rFonts w:ascii="Calibri" w:hAnsi="Calibri"/>
          <w:sz w:val="22"/>
          <w:szCs w:val="22"/>
          <w:vertAlign w:val="superscript"/>
        </w:rPr>
        <w:t>6</w:t>
      </w:r>
      <w:r w:rsidRPr="00382BB3">
        <w:rPr>
          <w:rFonts w:ascii="Calibri" w:hAnsi="Calibri"/>
          <w:sz w:val="22"/>
          <w:szCs w:val="22"/>
        </w:rPr>
        <w:t>egli, pur essendo nella condizione di Dio,</w:t>
      </w:r>
    </w:p>
    <w:p w14:paraId="6F9F180A" w14:textId="77777777" w:rsidR="008670BD" w:rsidRPr="00382BB3" w:rsidRDefault="008670BD" w:rsidP="008670BD">
      <w:pPr>
        <w:rPr>
          <w:rFonts w:ascii="Calibri" w:hAnsi="Calibri"/>
          <w:sz w:val="22"/>
          <w:szCs w:val="22"/>
        </w:rPr>
      </w:pPr>
      <w:r w:rsidRPr="00382BB3">
        <w:rPr>
          <w:rFonts w:ascii="Calibri" w:hAnsi="Calibri"/>
          <w:sz w:val="22"/>
          <w:szCs w:val="22"/>
        </w:rPr>
        <w:t xml:space="preserve">non ritenne un privilegio </w:t>
      </w:r>
    </w:p>
    <w:p w14:paraId="456A336A" w14:textId="77777777" w:rsidR="008670BD" w:rsidRPr="00382BB3" w:rsidRDefault="008670BD" w:rsidP="008670BD">
      <w:pPr>
        <w:rPr>
          <w:rFonts w:ascii="Calibri" w:hAnsi="Calibri"/>
          <w:sz w:val="22"/>
          <w:szCs w:val="22"/>
        </w:rPr>
      </w:pPr>
      <w:r w:rsidRPr="00382BB3">
        <w:rPr>
          <w:rFonts w:ascii="Calibri" w:hAnsi="Calibri"/>
          <w:sz w:val="22"/>
          <w:szCs w:val="22"/>
        </w:rPr>
        <w:t>l’essere come Dio,</w:t>
      </w:r>
    </w:p>
    <w:p w14:paraId="1643460C" w14:textId="77777777" w:rsidR="008670BD" w:rsidRPr="00382BB3" w:rsidRDefault="008670BD" w:rsidP="008670BD">
      <w:pPr>
        <w:rPr>
          <w:rFonts w:ascii="Calibri" w:hAnsi="Calibri"/>
          <w:sz w:val="22"/>
          <w:szCs w:val="22"/>
        </w:rPr>
      </w:pPr>
      <w:r w:rsidRPr="00382BB3">
        <w:rPr>
          <w:rFonts w:ascii="Calibri" w:hAnsi="Calibri"/>
          <w:sz w:val="22"/>
          <w:szCs w:val="22"/>
          <w:vertAlign w:val="superscript"/>
        </w:rPr>
        <w:t>7</w:t>
      </w:r>
      <w:r w:rsidRPr="00382BB3">
        <w:rPr>
          <w:rFonts w:ascii="Calibri" w:hAnsi="Calibri"/>
          <w:sz w:val="22"/>
          <w:szCs w:val="22"/>
        </w:rPr>
        <w:t xml:space="preserve">ma svuotò </w:t>
      </w:r>
      <w:proofErr w:type="gramStart"/>
      <w:r w:rsidRPr="00382BB3">
        <w:rPr>
          <w:rFonts w:ascii="Calibri" w:hAnsi="Calibri"/>
          <w:sz w:val="22"/>
          <w:szCs w:val="22"/>
        </w:rPr>
        <w:t>se</w:t>
      </w:r>
      <w:proofErr w:type="gramEnd"/>
      <w:r w:rsidRPr="00382BB3">
        <w:rPr>
          <w:rFonts w:ascii="Calibri" w:hAnsi="Calibri"/>
          <w:sz w:val="22"/>
          <w:szCs w:val="22"/>
        </w:rPr>
        <w:t xml:space="preserve"> stesso</w:t>
      </w:r>
    </w:p>
    <w:p w14:paraId="2DE2FA59" w14:textId="77777777" w:rsidR="008670BD" w:rsidRPr="00382BB3" w:rsidRDefault="008670BD" w:rsidP="008670BD">
      <w:pPr>
        <w:rPr>
          <w:rFonts w:ascii="Calibri" w:hAnsi="Calibri"/>
          <w:sz w:val="22"/>
          <w:szCs w:val="22"/>
        </w:rPr>
      </w:pPr>
      <w:r w:rsidRPr="00382BB3">
        <w:rPr>
          <w:rFonts w:ascii="Calibri" w:hAnsi="Calibri"/>
          <w:sz w:val="22"/>
          <w:szCs w:val="22"/>
        </w:rPr>
        <w:t>assumendo una condizione di servo,</w:t>
      </w:r>
    </w:p>
    <w:p w14:paraId="77AB06D0" w14:textId="77777777" w:rsidR="008670BD" w:rsidRPr="00382BB3" w:rsidRDefault="008670BD" w:rsidP="008670BD">
      <w:pPr>
        <w:rPr>
          <w:rFonts w:ascii="Calibri" w:hAnsi="Calibri"/>
          <w:sz w:val="22"/>
          <w:szCs w:val="22"/>
        </w:rPr>
      </w:pPr>
      <w:r w:rsidRPr="00382BB3">
        <w:rPr>
          <w:rFonts w:ascii="Calibri" w:hAnsi="Calibri"/>
          <w:sz w:val="22"/>
          <w:szCs w:val="22"/>
        </w:rPr>
        <w:t>diventando simile agli uomini.</w:t>
      </w:r>
    </w:p>
    <w:p w14:paraId="77315BA3" w14:textId="77777777" w:rsidR="008670BD" w:rsidRPr="00382BB3" w:rsidRDefault="008670BD" w:rsidP="008670BD">
      <w:pPr>
        <w:rPr>
          <w:rFonts w:ascii="Calibri" w:hAnsi="Calibri"/>
          <w:sz w:val="22"/>
          <w:szCs w:val="22"/>
        </w:rPr>
      </w:pPr>
      <w:r w:rsidRPr="00382BB3">
        <w:rPr>
          <w:rFonts w:ascii="Calibri" w:hAnsi="Calibri"/>
          <w:sz w:val="22"/>
          <w:szCs w:val="22"/>
        </w:rPr>
        <w:t>Dall’aspetto riconosciuto come uomo,</w:t>
      </w:r>
    </w:p>
    <w:p w14:paraId="3B9562A4" w14:textId="77777777" w:rsidR="008670BD" w:rsidRPr="00382BB3" w:rsidRDefault="008670BD" w:rsidP="008670BD">
      <w:pPr>
        <w:rPr>
          <w:rFonts w:ascii="Calibri" w:hAnsi="Calibri"/>
          <w:sz w:val="22"/>
          <w:szCs w:val="22"/>
        </w:rPr>
      </w:pPr>
      <w:r w:rsidRPr="00382BB3">
        <w:rPr>
          <w:rFonts w:ascii="Calibri" w:hAnsi="Calibri"/>
          <w:sz w:val="22"/>
          <w:szCs w:val="22"/>
          <w:vertAlign w:val="superscript"/>
        </w:rPr>
        <w:t>8</w:t>
      </w:r>
      <w:r w:rsidRPr="00382BB3">
        <w:rPr>
          <w:rFonts w:ascii="Calibri" w:hAnsi="Calibri"/>
          <w:sz w:val="22"/>
          <w:szCs w:val="22"/>
        </w:rPr>
        <w:t xml:space="preserve">umiliò </w:t>
      </w:r>
      <w:proofErr w:type="gramStart"/>
      <w:r w:rsidRPr="00382BB3">
        <w:rPr>
          <w:rFonts w:ascii="Calibri" w:hAnsi="Calibri"/>
          <w:sz w:val="22"/>
          <w:szCs w:val="22"/>
        </w:rPr>
        <w:t>se</w:t>
      </w:r>
      <w:proofErr w:type="gramEnd"/>
      <w:r w:rsidRPr="00382BB3">
        <w:rPr>
          <w:rFonts w:ascii="Calibri" w:hAnsi="Calibri"/>
          <w:sz w:val="22"/>
          <w:szCs w:val="22"/>
        </w:rPr>
        <w:t xml:space="preserve"> stesso</w:t>
      </w:r>
    </w:p>
    <w:p w14:paraId="6CF6131B" w14:textId="77777777" w:rsidR="008670BD" w:rsidRPr="00382BB3" w:rsidRDefault="008670BD" w:rsidP="008670BD">
      <w:pPr>
        <w:rPr>
          <w:rFonts w:ascii="Calibri" w:hAnsi="Calibri"/>
          <w:sz w:val="22"/>
          <w:szCs w:val="22"/>
        </w:rPr>
      </w:pPr>
      <w:r w:rsidRPr="00382BB3">
        <w:rPr>
          <w:rFonts w:ascii="Calibri" w:hAnsi="Calibri"/>
          <w:sz w:val="22"/>
          <w:szCs w:val="22"/>
        </w:rPr>
        <w:t>facendosi obbediente fino alla morte</w:t>
      </w:r>
    </w:p>
    <w:p w14:paraId="3747D15E" w14:textId="77777777" w:rsidR="008670BD" w:rsidRPr="00382BB3" w:rsidRDefault="008670BD" w:rsidP="008670BD">
      <w:pPr>
        <w:rPr>
          <w:rFonts w:ascii="Calibri" w:hAnsi="Calibri"/>
          <w:sz w:val="22"/>
          <w:szCs w:val="22"/>
        </w:rPr>
      </w:pPr>
      <w:r w:rsidRPr="00382BB3">
        <w:rPr>
          <w:rFonts w:ascii="Calibri" w:hAnsi="Calibri"/>
          <w:sz w:val="22"/>
          <w:szCs w:val="22"/>
        </w:rPr>
        <w:t>e a una morte di croce.</w:t>
      </w:r>
    </w:p>
    <w:p w14:paraId="5937E5FA" w14:textId="77777777" w:rsidR="008670BD" w:rsidRPr="00382BB3" w:rsidRDefault="008670BD" w:rsidP="008670BD">
      <w:pPr>
        <w:rPr>
          <w:rFonts w:ascii="Calibri" w:hAnsi="Calibri"/>
          <w:sz w:val="22"/>
          <w:szCs w:val="22"/>
        </w:rPr>
      </w:pPr>
      <w:r w:rsidRPr="00382BB3">
        <w:rPr>
          <w:rFonts w:ascii="Calibri" w:hAnsi="Calibri"/>
          <w:sz w:val="22"/>
          <w:szCs w:val="22"/>
          <w:vertAlign w:val="superscript"/>
        </w:rPr>
        <w:t>9</w:t>
      </w:r>
      <w:r w:rsidRPr="00382BB3">
        <w:rPr>
          <w:rFonts w:ascii="Calibri" w:hAnsi="Calibri"/>
          <w:sz w:val="22"/>
          <w:szCs w:val="22"/>
        </w:rPr>
        <w:t>Per questo Dio lo esaltò</w:t>
      </w:r>
    </w:p>
    <w:p w14:paraId="507E9810" w14:textId="77777777" w:rsidR="008670BD" w:rsidRPr="00382BB3" w:rsidRDefault="008670BD" w:rsidP="008670BD">
      <w:pPr>
        <w:rPr>
          <w:rFonts w:ascii="Calibri" w:hAnsi="Calibri"/>
          <w:sz w:val="22"/>
          <w:szCs w:val="22"/>
        </w:rPr>
      </w:pPr>
      <w:r w:rsidRPr="00382BB3">
        <w:rPr>
          <w:rFonts w:ascii="Calibri" w:hAnsi="Calibri"/>
          <w:sz w:val="22"/>
          <w:szCs w:val="22"/>
        </w:rPr>
        <w:t>e gli donò il nome</w:t>
      </w:r>
    </w:p>
    <w:p w14:paraId="239C7B66" w14:textId="77777777" w:rsidR="008670BD" w:rsidRPr="00382BB3" w:rsidRDefault="008670BD" w:rsidP="008670BD">
      <w:pPr>
        <w:rPr>
          <w:rFonts w:ascii="Calibri" w:hAnsi="Calibri"/>
          <w:sz w:val="22"/>
          <w:szCs w:val="22"/>
        </w:rPr>
      </w:pPr>
      <w:r w:rsidRPr="00382BB3">
        <w:rPr>
          <w:rFonts w:ascii="Calibri" w:hAnsi="Calibri"/>
          <w:sz w:val="22"/>
          <w:szCs w:val="22"/>
        </w:rPr>
        <w:t>che è al di sopra di ogni nome,</w:t>
      </w:r>
    </w:p>
    <w:p w14:paraId="4536CCE0" w14:textId="77777777" w:rsidR="008670BD" w:rsidRPr="00382BB3" w:rsidRDefault="008670BD" w:rsidP="008670BD">
      <w:pPr>
        <w:rPr>
          <w:rFonts w:ascii="Calibri" w:hAnsi="Calibri"/>
          <w:sz w:val="22"/>
          <w:szCs w:val="22"/>
        </w:rPr>
      </w:pPr>
      <w:r w:rsidRPr="00382BB3">
        <w:rPr>
          <w:rFonts w:ascii="Calibri" w:hAnsi="Calibri"/>
          <w:sz w:val="22"/>
          <w:szCs w:val="22"/>
          <w:vertAlign w:val="superscript"/>
        </w:rPr>
        <w:t>10</w:t>
      </w:r>
      <w:r w:rsidRPr="00382BB3">
        <w:rPr>
          <w:rFonts w:ascii="Calibri" w:hAnsi="Calibri"/>
          <w:sz w:val="22"/>
          <w:szCs w:val="22"/>
        </w:rPr>
        <w:t>perché nel nome di Gesù</w:t>
      </w:r>
    </w:p>
    <w:p w14:paraId="625E7887" w14:textId="77777777" w:rsidR="008670BD" w:rsidRPr="00382BB3" w:rsidRDefault="008670BD" w:rsidP="008670BD">
      <w:pPr>
        <w:rPr>
          <w:rFonts w:ascii="Calibri" w:hAnsi="Calibri"/>
          <w:sz w:val="22"/>
          <w:szCs w:val="22"/>
        </w:rPr>
      </w:pPr>
      <w:r w:rsidRPr="00382BB3">
        <w:rPr>
          <w:rFonts w:ascii="Calibri" w:hAnsi="Calibri"/>
          <w:sz w:val="22"/>
          <w:szCs w:val="22"/>
        </w:rPr>
        <w:t>ogni ginocchio si pieghi</w:t>
      </w:r>
    </w:p>
    <w:p w14:paraId="5D42B400" w14:textId="77777777" w:rsidR="008670BD" w:rsidRPr="00382BB3" w:rsidRDefault="008670BD" w:rsidP="008670BD">
      <w:pPr>
        <w:rPr>
          <w:rFonts w:ascii="Calibri" w:hAnsi="Calibri"/>
          <w:sz w:val="22"/>
          <w:szCs w:val="22"/>
        </w:rPr>
      </w:pPr>
      <w:r w:rsidRPr="00382BB3">
        <w:rPr>
          <w:rFonts w:ascii="Calibri" w:hAnsi="Calibri"/>
          <w:sz w:val="22"/>
          <w:szCs w:val="22"/>
        </w:rPr>
        <w:t xml:space="preserve">nei cieli, sulla terra e </w:t>
      </w:r>
      <w:proofErr w:type="gramStart"/>
      <w:r w:rsidRPr="00382BB3">
        <w:rPr>
          <w:rFonts w:ascii="Calibri" w:hAnsi="Calibri"/>
          <w:sz w:val="22"/>
          <w:szCs w:val="22"/>
        </w:rPr>
        <w:t>sotto terra</w:t>
      </w:r>
      <w:proofErr w:type="gramEnd"/>
      <w:r w:rsidRPr="00382BB3">
        <w:rPr>
          <w:rFonts w:ascii="Calibri" w:hAnsi="Calibri"/>
          <w:sz w:val="22"/>
          <w:szCs w:val="22"/>
        </w:rPr>
        <w:t>,</w:t>
      </w:r>
    </w:p>
    <w:p w14:paraId="63003F7C" w14:textId="77777777" w:rsidR="008670BD" w:rsidRPr="00382BB3" w:rsidRDefault="008670BD" w:rsidP="008670BD">
      <w:pPr>
        <w:rPr>
          <w:rFonts w:ascii="Calibri" w:hAnsi="Calibri"/>
          <w:sz w:val="22"/>
          <w:szCs w:val="22"/>
        </w:rPr>
      </w:pPr>
      <w:r w:rsidRPr="00382BB3">
        <w:rPr>
          <w:rFonts w:ascii="Calibri" w:hAnsi="Calibri"/>
          <w:sz w:val="22"/>
          <w:szCs w:val="22"/>
          <w:vertAlign w:val="superscript"/>
        </w:rPr>
        <w:t>11</w:t>
      </w:r>
      <w:r w:rsidRPr="00382BB3">
        <w:rPr>
          <w:rFonts w:ascii="Calibri" w:hAnsi="Calibri"/>
          <w:sz w:val="22"/>
          <w:szCs w:val="22"/>
        </w:rPr>
        <w:t>e ogni lingua proclami:</w:t>
      </w:r>
    </w:p>
    <w:p w14:paraId="1B906FEF" w14:textId="77777777" w:rsidR="008670BD" w:rsidRPr="00382BB3" w:rsidRDefault="008670BD" w:rsidP="008670BD">
      <w:pPr>
        <w:rPr>
          <w:rFonts w:ascii="Calibri" w:hAnsi="Calibri"/>
          <w:sz w:val="22"/>
          <w:szCs w:val="22"/>
        </w:rPr>
      </w:pPr>
      <w:r w:rsidRPr="00382BB3">
        <w:rPr>
          <w:rFonts w:ascii="Calibri" w:hAnsi="Calibri"/>
          <w:sz w:val="22"/>
          <w:szCs w:val="22"/>
        </w:rPr>
        <w:t>«Gesù Cristo è Signore!»,</w:t>
      </w:r>
    </w:p>
    <w:p w14:paraId="0F22EF48" w14:textId="77777777" w:rsidR="008670BD" w:rsidRPr="00382BB3" w:rsidRDefault="008670BD" w:rsidP="008670BD">
      <w:pPr>
        <w:rPr>
          <w:rFonts w:ascii="Calibri" w:hAnsi="Calibri"/>
          <w:sz w:val="22"/>
          <w:szCs w:val="22"/>
        </w:rPr>
      </w:pPr>
      <w:r w:rsidRPr="00382BB3">
        <w:rPr>
          <w:rFonts w:ascii="Calibri" w:hAnsi="Calibri"/>
          <w:sz w:val="22"/>
          <w:szCs w:val="22"/>
        </w:rPr>
        <w:t>a gloria di Dio Padre.</w:t>
      </w:r>
    </w:p>
    <w:p w14:paraId="4A424D43" w14:textId="77777777" w:rsidR="008670BD" w:rsidRPr="00382BB3" w:rsidRDefault="008670BD" w:rsidP="008670BD">
      <w:pPr>
        <w:pStyle w:val="Titolo2"/>
        <w:ind w:left="0"/>
        <w:rPr>
          <w:rFonts w:ascii="Calibri" w:hAnsi="Calibri" w:cs="Calibri"/>
          <w:bCs/>
          <w:iCs w:val="0"/>
          <w:color w:val="C00000"/>
          <w:sz w:val="22"/>
          <w:szCs w:val="22"/>
        </w:rPr>
      </w:pPr>
    </w:p>
    <w:p w14:paraId="6C9ACE57" w14:textId="77777777" w:rsidR="008670BD" w:rsidRPr="00382BB3" w:rsidRDefault="008670BD" w:rsidP="008670BD">
      <w:pPr>
        <w:pStyle w:val="Titoloparagrafo"/>
        <w:shd w:val="clear" w:color="auto" w:fill="FFFFFF"/>
        <w:rPr>
          <w:sz w:val="22"/>
          <w:szCs w:val="22"/>
        </w:rPr>
      </w:pPr>
    </w:p>
    <w:p w14:paraId="09EAD8FE" w14:textId="77777777" w:rsidR="008670BD" w:rsidRPr="00382BB3" w:rsidRDefault="008670BD" w:rsidP="008670BD">
      <w:pPr>
        <w:rPr>
          <w:rFonts w:ascii="Calibri" w:hAnsi="Calibri" w:cs="Calibri"/>
          <w:b/>
          <w:smallCaps/>
          <w:color w:val="C00000"/>
          <w:sz w:val="22"/>
          <w:szCs w:val="22"/>
        </w:rPr>
      </w:pPr>
      <w:r w:rsidRPr="00382BB3">
        <w:rPr>
          <w:rFonts w:ascii="Calibri" w:hAnsi="Calibri" w:cs="Calibri"/>
          <w:b/>
          <w:smallCaps/>
          <w:color w:val="C00000"/>
          <w:sz w:val="22"/>
          <w:szCs w:val="22"/>
        </w:rPr>
        <w:t xml:space="preserve">Dalla lettera dell'Arcivescovo, Mario </w:t>
      </w:r>
      <w:proofErr w:type="spellStart"/>
      <w:r w:rsidRPr="00382BB3">
        <w:rPr>
          <w:rFonts w:ascii="Calibri" w:hAnsi="Calibri" w:cs="Calibri"/>
          <w:b/>
          <w:smallCaps/>
          <w:color w:val="C00000"/>
          <w:sz w:val="22"/>
          <w:szCs w:val="22"/>
        </w:rPr>
        <w:t>Delpini</w:t>
      </w:r>
      <w:proofErr w:type="spellEnd"/>
      <w:r w:rsidRPr="00382BB3">
        <w:rPr>
          <w:rFonts w:ascii="Calibri" w:hAnsi="Calibri" w:cs="Calibri"/>
          <w:b/>
          <w:smallCaps/>
          <w:color w:val="C00000"/>
          <w:sz w:val="22"/>
          <w:szCs w:val="22"/>
        </w:rPr>
        <w:t xml:space="preserve"> «La situazione è occasione»:</w:t>
      </w:r>
    </w:p>
    <w:p w14:paraId="119345A5" w14:textId="77777777" w:rsidR="008670BD" w:rsidRPr="00382BB3" w:rsidRDefault="008670BD" w:rsidP="008670BD">
      <w:pPr>
        <w:rPr>
          <w:rFonts w:ascii="Calibri" w:hAnsi="Calibri"/>
          <w:sz w:val="22"/>
          <w:szCs w:val="22"/>
        </w:rPr>
      </w:pPr>
    </w:p>
    <w:p w14:paraId="59E37559" w14:textId="77777777" w:rsidR="008670BD" w:rsidRPr="00382BB3" w:rsidRDefault="008670BD" w:rsidP="008670BD">
      <w:pPr>
        <w:jc w:val="both"/>
        <w:rPr>
          <w:rFonts w:ascii="Calibri" w:hAnsi="Calibri"/>
          <w:sz w:val="22"/>
          <w:szCs w:val="22"/>
        </w:rPr>
      </w:pPr>
      <w:r w:rsidRPr="00382BB3">
        <w:rPr>
          <w:rFonts w:ascii="Calibri" w:hAnsi="Calibri"/>
          <w:sz w:val="22"/>
          <w:szCs w:val="22"/>
        </w:rPr>
        <w:t>Negli anni trascorsi da Gesù a Nazaret si potrebbe dire che “non sia successo niente”; Gesù “non ha fatto niente” che la testimonianza apostolica abbia ritenuto necessario tramandare nei Vangeli. Ha, semplicemente, vissuto. Lui che era in principio presso Dio, lui, il Figlio di Dio, ha vissuto la vita dei figli degli uomini. Il Vangelo di Luca invita a meditare sulla rivelazione dell’obbedienza di Gesù al Padre nel rimanere nel tempio durante il pellegrinaggio a Gerusalemme. Nient’altro.</w:t>
      </w:r>
    </w:p>
    <w:p w14:paraId="0619D032" w14:textId="77777777" w:rsidR="008670BD" w:rsidRPr="00382BB3" w:rsidRDefault="008670BD" w:rsidP="008670BD">
      <w:pPr>
        <w:jc w:val="both"/>
        <w:rPr>
          <w:rFonts w:ascii="Calibri" w:hAnsi="Calibri"/>
          <w:sz w:val="22"/>
          <w:szCs w:val="22"/>
        </w:rPr>
      </w:pPr>
      <w:r w:rsidRPr="00382BB3">
        <w:rPr>
          <w:rFonts w:ascii="Calibri" w:hAnsi="Calibri"/>
          <w:sz w:val="22"/>
          <w:szCs w:val="22"/>
        </w:rPr>
        <w:t>Il divenire uomo del Figlio di Dio rende possibile ai figli degli uomini divenire figli di Dio per il dono dello Spirito. C’è quindi un modo di vivere il tempo, le circostanze, le relazioni che conforma all’umanità di Gesù. Non c'è altro da fare che vivere il quotidiano lasciandoci condurre dallo Spirito, perché tutto quello che è vero, nobile, giusto, puro, amabile, onorato, virtuoso, lodevole sia oggetto dei nostri pensieri (cfr. Fil 4,8).</w:t>
      </w:r>
    </w:p>
    <w:p w14:paraId="2754C11E" w14:textId="77777777" w:rsidR="008670BD" w:rsidRPr="00382BB3" w:rsidRDefault="008670BD" w:rsidP="008670BD">
      <w:pPr>
        <w:jc w:val="both"/>
        <w:rPr>
          <w:rFonts w:ascii="Calibri" w:hAnsi="Calibri"/>
          <w:sz w:val="22"/>
          <w:szCs w:val="22"/>
        </w:rPr>
      </w:pPr>
      <w:r w:rsidRPr="00382BB3">
        <w:rPr>
          <w:rFonts w:ascii="Calibri" w:hAnsi="Calibri"/>
          <w:sz w:val="22"/>
          <w:szCs w:val="22"/>
        </w:rPr>
        <w:t xml:space="preserve">Il figlio di Maria, il falegname ha parenti e familiari troppo normali, come Giacomo, </w:t>
      </w:r>
      <w:proofErr w:type="spellStart"/>
      <w:r w:rsidRPr="00382BB3">
        <w:rPr>
          <w:rFonts w:ascii="Calibri" w:hAnsi="Calibri"/>
          <w:sz w:val="22"/>
          <w:szCs w:val="22"/>
        </w:rPr>
        <w:t>Ioses</w:t>
      </w:r>
      <w:proofErr w:type="spellEnd"/>
      <w:r w:rsidRPr="00382BB3">
        <w:rPr>
          <w:rFonts w:ascii="Calibri" w:hAnsi="Calibri"/>
          <w:sz w:val="22"/>
          <w:szCs w:val="22"/>
        </w:rPr>
        <w:t>, Giuda e Simone: la sua sapienza è inspiegabile, la sua pretesa di insegnare scandalosa (cfr. Mc 6,3): è troppo umana la sua storia perché possa dire qualche cosa di Dio. Lo scandalo di quanti l’avevano visto diventare adulto deriva del pregiudizio che per incontrare Dio si deve attraversare lo spavento insopportabile: «qualcosa di tangibile, un fuoco ardente, oscurità, ten</w:t>
      </w:r>
      <w:bookmarkStart w:id="0" w:name="_GoBack"/>
      <w:bookmarkEnd w:id="0"/>
      <w:r w:rsidRPr="00382BB3">
        <w:rPr>
          <w:rFonts w:ascii="Calibri" w:hAnsi="Calibri"/>
          <w:sz w:val="22"/>
          <w:szCs w:val="22"/>
        </w:rPr>
        <w:t>ebra e tempesta, squillo di tromba e suono di parole, tanto che quelli che lo udivano scongiuravano Dio di non rivolgere più a loro la parola» (</w:t>
      </w:r>
      <w:proofErr w:type="spellStart"/>
      <w:r w:rsidRPr="00382BB3">
        <w:rPr>
          <w:rFonts w:ascii="Calibri" w:hAnsi="Calibri"/>
          <w:sz w:val="22"/>
          <w:szCs w:val="22"/>
        </w:rPr>
        <w:t>Eb</w:t>
      </w:r>
      <w:proofErr w:type="spellEnd"/>
      <w:r w:rsidRPr="00382BB3">
        <w:rPr>
          <w:rFonts w:ascii="Calibri" w:hAnsi="Calibri"/>
          <w:sz w:val="22"/>
          <w:szCs w:val="22"/>
        </w:rPr>
        <w:t xml:space="preserve"> 12,18ss). </w:t>
      </w:r>
    </w:p>
    <w:p w14:paraId="79816327" w14:textId="77777777" w:rsidR="008670BD" w:rsidRPr="00382BB3" w:rsidRDefault="008670BD" w:rsidP="008670BD">
      <w:pPr>
        <w:jc w:val="both"/>
        <w:rPr>
          <w:rFonts w:ascii="Calibri" w:hAnsi="Calibri"/>
          <w:sz w:val="22"/>
          <w:szCs w:val="22"/>
        </w:rPr>
      </w:pPr>
      <w:r w:rsidRPr="00382BB3">
        <w:rPr>
          <w:rFonts w:ascii="Calibri" w:hAnsi="Calibri"/>
          <w:sz w:val="22"/>
          <w:szCs w:val="22"/>
        </w:rPr>
        <w:t>Ma la gloria di Dio non sorprende con lo spavento: piuttosto si rende visibile nel Verbo fatto carne che «venne ad abitare in mezzo a noi; e noi abbiamo contemplato la sua gloria» (</w:t>
      </w:r>
      <w:proofErr w:type="spellStart"/>
      <w:r w:rsidRPr="00382BB3">
        <w:rPr>
          <w:rFonts w:ascii="Calibri" w:hAnsi="Calibri"/>
          <w:sz w:val="22"/>
          <w:szCs w:val="22"/>
        </w:rPr>
        <w:t>Gv</w:t>
      </w:r>
      <w:proofErr w:type="spellEnd"/>
      <w:r w:rsidRPr="00382BB3">
        <w:rPr>
          <w:rFonts w:ascii="Calibri" w:hAnsi="Calibri"/>
          <w:sz w:val="22"/>
          <w:szCs w:val="22"/>
        </w:rPr>
        <w:t xml:space="preserve"> 1,14) (pp. 60-61).</w:t>
      </w:r>
    </w:p>
    <w:p w14:paraId="73C5C567" w14:textId="77777777" w:rsidR="008670BD" w:rsidRPr="00382BB3" w:rsidRDefault="008670BD" w:rsidP="008670BD">
      <w:pPr>
        <w:shd w:val="clear" w:color="auto" w:fill="FFFFFF"/>
        <w:rPr>
          <w:rFonts w:ascii="Calibri" w:hAnsi="Calibri"/>
          <w:sz w:val="22"/>
          <w:szCs w:val="22"/>
        </w:rPr>
      </w:pPr>
    </w:p>
    <w:p w14:paraId="0532F28A" w14:textId="77777777" w:rsidR="008670BD" w:rsidRPr="00382BB3" w:rsidRDefault="008670BD" w:rsidP="008670BD">
      <w:pPr>
        <w:pStyle w:val="Titolo2"/>
        <w:ind w:left="0"/>
        <w:rPr>
          <w:rFonts w:asciiTheme="minorHAnsi" w:hAnsiTheme="minorHAnsi" w:cstheme="minorHAnsi"/>
          <w:bCs/>
          <w:iCs w:val="0"/>
          <w:color w:val="C00000"/>
          <w:sz w:val="22"/>
          <w:szCs w:val="22"/>
        </w:rPr>
      </w:pPr>
      <w:r w:rsidRPr="00382BB3">
        <w:rPr>
          <w:rFonts w:asciiTheme="minorHAnsi" w:hAnsiTheme="minorHAnsi" w:cstheme="minorHAnsi"/>
          <w:bCs/>
          <w:iCs w:val="0"/>
          <w:color w:val="C00000"/>
          <w:sz w:val="22"/>
          <w:szCs w:val="22"/>
        </w:rPr>
        <w:t xml:space="preserve">(Chi presiede può offrire spunti di meditazione, cui segue silenzio prolungato) </w:t>
      </w:r>
    </w:p>
    <w:p w14:paraId="0E8F3DD3" w14:textId="77777777" w:rsidR="008670BD" w:rsidRPr="00382BB3" w:rsidRDefault="008670BD" w:rsidP="008670BD">
      <w:pPr>
        <w:shd w:val="clear" w:color="auto" w:fill="FFFFFF"/>
        <w:rPr>
          <w:rFonts w:ascii="Calibri" w:hAnsi="Calibri"/>
          <w:sz w:val="22"/>
          <w:szCs w:val="22"/>
        </w:rPr>
      </w:pPr>
    </w:p>
    <w:p w14:paraId="28438924" w14:textId="77777777" w:rsidR="008670BD" w:rsidRPr="00382BB3" w:rsidRDefault="008670BD" w:rsidP="008670BD">
      <w:pPr>
        <w:pStyle w:val="Titoloparagrafo"/>
        <w:shd w:val="clear" w:color="auto" w:fill="EAF1DD"/>
        <w:ind w:right="-24"/>
        <w:jc w:val="center"/>
        <w:rPr>
          <w:rFonts w:ascii="Calibri" w:hAnsi="Calibri" w:cs="Calibri"/>
          <w:bCs/>
          <w:color w:val="C00000"/>
          <w:sz w:val="22"/>
          <w:szCs w:val="22"/>
        </w:rPr>
      </w:pPr>
      <w:r w:rsidRPr="00382BB3">
        <w:rPr>
          <w:rFonts w:ascii="Calibri" w:hAnsi="Calibri" w:cs="Calibri"/>
          <w:bCs/>
          <w:color w:val="C00000"/>
          <w:sz w:val="22"/>
          <w:szCs w:val="22"/>
        </w:rPr>
        <w:t>Testi per la riflessione personale</w:t>
      </w:r>
    </w:p>
    <w:p w14:paraId="41F0FA7A" w14:textId="77777777" w:rsidR="008670BD" w:rsidRPr="00382BB3" w:rsidRDefault="008670BD" w:rsidP="008670BD">
      <w:pPr>
        <w:pStyle w:val="Titoloparagrafo"/>
        <w:shd w:val="clear" w:color="auto" w:fill="EAF1DD"/>
        <w:ind w:right="-24"/>
        <w:jc w:val="center"/>
        <w:rPr>
          <w:rFonts w:ascii="Calibri" w:hAnsi="Calibri" w:cs="Calibri"/>
          <w:color w:val="000000"/>
          <w:sz w:val="22"/>
          <w:szCs w:val="22"/>
        </w:rPr>
      </w:pPr>
      <w:r w:rsidRPr="00382BB3">
        <w:rPr>
          <w:rFonts w:ascii="Calibri" w:eastAsia="Times New Roman" w:hAnsi="Calibri" w:cs="Calibri"/>
          <w:color w:val="000000"/>
          <w:sz w:val="22"/>
          <w:szCs w:val="22"/>
          <w:lang w:eastAsia="it-IT"/>
        </w:rPr>
        <w:t xml:space="preserve">dall'esortazione apostolica </w:t>
      </w:r>
      <w:proofErr w:type="spellStart"/>
      <w:r w:rsidRPr="00382BB3">
        <w:rPr>
          <w:rFonts w:ascii="Calibri" w:eastAsia="Times New Roman" w:hAnsi="Calibri" w:cs="Calibri"/>
          <w:color w:val="000000"/>
          <w:sz w:val="22"/>
          <w:szCs w:val="22"/>
          <w:lang w:eastAsia="it-IT"/>
        </w:rPr>
        <w:t>Christus</w:t>
      </w:r>
      <w:proofErr w:type="spellEnd"/>
      <w:r w:rsidRPr="00382BB3">
        <w:rPr>
          <w:rFonts w:ascii="Calibri" w:eastAsia="Times New Roman" w:hAnsi="Calibri" w:cs="Calibri"/>
          <w:color w:val="000000"/>
          <w:sz w:val="22"/>
          <w:szCs w:val="22"/>
          <w:lang w:eastAsia="it-IT"/>
        </w:rPr>
        <w:t xml:space="preserve"> </w:t>
      </w:r>
      <w:proofErr w:type="spellStart"/>
      <w:r w:rsidRPr="00382BB3">
        <w:rPr>
          <w:rFonts w:ascii="Calibri" w:eastAsia="Times New Roman" w:hAnsi="Calibri" w:cs="Calibri"/>
          <w:color w:val="000000"/>
          <w:sz w:val="22"/>
          <w:szCs w:val="22"/>
          <w:lang w:eastAsia="it-IT"/>
        </w:rPr>
        <w:t>vivit</w:t>
      </w:r>
      <w:proofErr w:type="spellEnd"/>
      <w:r w:rsidRPr="00382BB3">
        <w:rPr>
          <w:rFonts w:ascii="Calibri" w:eastAsia="Times New Roman" w:hAnsi="Calibri" w:cs="Calibri"/>
          <w:color w:val="000000"/>
          <w:sz w:val="22"/>
          <w:szCs w:val="22"/>
          <w:lang w:eastAsia="it-IT"/>
        </w:rPr>
        <w:t>, di Papa Francesco</w:t>
      </w:r>
    </w:p>
    <w:p w14:paraId="54C5F056" w14:textId="77777777" w:rsidR="008670BD" w:rsidRPr="00382BB3" w:rsidRDefault="008670BD" w:rsidP="008670BD">
      <w:pPr>
        <w:shd w:val="clear" w:color="auto" w:fill="EAF1DD" w:themeFill="accent3" w:themeFillTint="33"/>
        <w:ind w:right="-24"/>
        <w:jc w:val="both"/>
        <w:rPr>
          <w:rFonts w:ascii="Calibri" w:hAnsi="Calibri"/>
          <w:color w:val="000000"/>
          <w:sz w:val="22"/>
          <w:szCs w:val="22"/>
        </w:rPr>
      </w:pPr>
    </w:p>
    <w:p w14:paraId="48A20129" w14:textId="77777777" w:rsidR="008670BD" w:rsidRPr="00382BB3" w:rsidRDefault="008670BD" w:rsidP="008670BD">
      <w:pPr>
        <w:shd w:val="clear" w:color="auto" w:fill="EAF1DD" w:themeFill="accent3" w:themeFillTint="33"/>
        <w:ind w:right="-24"/>
        <w:jc w:val="both"/>
        <w:rPr>
          <w:rFonts w:ascii="Calibri" w:hAnsi="Calibri"/>
          <w:color w:val="000000"/>
          <w:sz w:val="22"/>
          <w:szCs w:val="22"/>
        </w:rPr>
      </w:pPr>
      <w:bookmarkStart w:id="1" w:name="168"/>
      <w:r w:rsidRPr="00382BB3">
        <w:rPr>
          <w:rFonts w:ascii="Calibri" w:hAnsi="Calibri"/>
          <w:color w:val="000000"/>
          <w:sz w:val="22"/>
          <w:szCs w:val="22"/>
        </w:rPr>
        <w:t>168</w:t>
      </w:r>
      <w:bookmarkEnd w:id="1"/>
      <w:r w:rsidRPr="00382BB3">
        <w:rPr>
          <w:rFonts w:ascii="Calibri" w:hAnsi="Calibri"/>
          <w:color w:val="000000"/>
          <w:sz w:val="22"/>
          <w:szCs w:val="22"/>
        </w:rPr>
        <w:t>. In effetti, di fronte ad una realtà così piena di violenza e di egoismo, i giovani possono a volte correre il rischio di chiudersi in piccoli gruppi, privandosi così delle sfide della vita in società, di un mondo vasto, stimolante e con tanti bisogni. Sentono di vivere l’amore fraterno, ma forse il loro gruppo è diventato un semplice prolungamento del loro io. Questo si aggrava se la vocazione del laico è concepita solo come un servizio all’interno della Chiesa (lettori, accoliti, catechisti,…), dimenticando che la vocazione laicale è prima di tutto la carità nella famiglia e la carità sociale o politica: è un impegno concreto a partire dalla fede per la costruzione di una società nuova, è vivere in mezzo al mondo e alla società per evangelizzarne le sue diverse istanze, per far crescere la pace, la convivenza, la giustizia, i diritti umani, la misericordia, e così estendere il Regno di Dio nel mondo.</w:t>
      </w:r>
    </w:p>
    <w:p w14:paraId="0A136DA5" w14:textId="77777777" w:rsidR="008670BD" w:rsidRPr="00382BB3" w:rsidRDefault="008670BD" w:rsidP="008670BD">
      <w:pPr>
        <w:pStyle w:val="Titolo2"/>
        <w:shd w:val="clear" w:color="auto" w:fill="EAF1DD" w:themeFill="accent3" w:themeFillTint="33"/>
        <w:ind w:left="0" w:right="-24"/>
        <w:rPr>
          <w:rFonts w:ascii="Calibri" w:hAnsi="Calibri" w:cs="Calibri"/>
          <w:i w:val="0"/>
          <w:iCs w:val="0"/>
          <w:color w:val="000000"/>
          <w:sz w:val="22"/>
          <w:szCs w:val="22"/>
        </w:rPr>
      </w:pPr>
      <w:r w:rsidRPr="00382BB3">
        <w:rPr>
          <w:rFonts w:ascii="Calibri" w:hAnsi="Calibri" w:cs="Calibri"/>
          <w:i w:val="0"/>
          <w:iCs w:val="0"/>
          <w:color w:val="000000"/>
          <w:sz w:val="22"/>
          <w:szCs w:val="22"/>
        </w:rPr>
        <w:t xml:space="preserve">169. Propongo ai giovani di andare oltre i gruppi di amici e costruire l’«amicizia sociale, cercare il bene comune. L’inimicizia sociale distrugge. E una famiglia si distrugge per l’inimicizia. Un paese si distrugge per l’inimicizia. Il mondo si distrugge per l’inimicizia. E l’inimicizia più grande è la guerra. Oggigiorno vediamo che il mondo si sta distruggendo per la guerra. Perché sono incapaci di sedersi e parlare. [...] Siate capaci di creare l’amicizia sociale». Non è facile, occorre sempre rinunciare a qualcosa, occorre negoziare, ma se </w:t>
      </w:r>
      <w:proofErr w:type="gramStart"/>
      <w:r w:rsidRPr="00382BB3">
        <w:rPr>
          <w:rFonts w:ascii="Calibri" w:hAnsi="Calibri" w:cs="Calibri"/>
          <w:i w:val="0"/>
          <w:iCs w:val="0"/>
          <w:color w:val="000000"/>
          <w:sz w:val="22"/>
          <w:szCs w:val="22"/>
        </w:rPr>
        <w:t>lo facciamo pensando</w:t>
      </w:r>
      <w:proofErr w:type="gramEnd"/>
      <w:r w:rsidRPr="00382BB3">
        <w:rPr>
          <w:rFonts w:ascii="Calibri" w:hAnsi="Calibri" w:cs="Calibri"/>
          <w:i w:val="0"/>
          <w:iCs w:val="0"/>
          <w:color w:val="000000"/>
          <w:sz w:val="22"/>
          <w:szCs w:val="22"/>
        </w:rPr>
        <w:t xml:space="preserve"> al bene di tutti potremo realizzare la magnifica esperienza di mettere da parte le differenze per lottare insieme per uno scopo comune. Se riusciamo a trovare dei punti di coincidenza in mezzo a tante divergenze, in questo impegno artigianale e a volte faticoso di gettare ponti, di costruire una pace che sia buona per tutti, questo è il miracolo della cultura dell’incontro che i giovani possono avere il coraggio di vivere con passione.</w:t>
      </w:r>
    </w:p>
    <w:p w14:paraId="26620E10" w14:textId="77777777" w:rsidR="008670BD" w:rsidRPr="00382BB3" w:rsidRDefault="008670BD" w:rsidP="008670BD">
      <w:pPr>
        <w:pStyle w:val="Titolo2"/>
        <w:ind w:left="0"/>
        <w:rPr>
          <w:rFonts w:ascii="Calibri" w:hAnsi="Calibri" w:cs="Calibri"/>
          <w:i w:val="0"/>
          <w:iCs w:val="0"/>
          <w:color w:val="000000"/>
          <w:sz w:val="22"/>
          <w:szCs w:val="22"/>
        </w:rPr>
      </w:pPr>
    </w:p>
    <w:p w14:paraId="1AC23B5B" w14:textId="77777777" w:rsidR="008670BD" w:rsidRPr="00382BB3" w:rsidRDefault="008670BD" w:rsidP="008670BD">
      <w:pPr>
        <w:spacing w:line="276" w:lineRule="auto"/>
        <w:rPr>
          <w:rFonts w:asciiTheme="minorHAnsi" w:hAnsiTheme="minorHAnsi" w:cstheme="minorHAnsi"/>
          <w:b/>
          <w:bCs/>
          <w:color w:val="C00000"/>
          <w:sz w:val="22"/>
          <w:szCs w:val="22"/>
        </w:rPr>
      </w:pPr>
    </w:p>
    <w:p w14:paraId="48DF5C4C" w14:textId="77777777" w:rsidR="008670BD" w:rsidRPr="00382BB3" w:rsidRDefault="008670BD" w:rsidP="008670BD">
      <w:pPr>
        <w:rPr>
          <w:rFonts w:asciiTheme="minorHAnsi" w:hAnsiTheme="minorHAnsi" w:cstheme="minorHAnsi"/>
          <w:b/>
          <w:bCs/>
          <w:color w:val="C00000"/>
          <w:sz w:val="22"/>
          <w:szCs w:val="22"/>
        </w:rPr>
      </w:pPr>
      <w:r w:rsidRPr="00382BB3">
        <w:rPr>
          <w:rFonts w:asciiTheme="minorHAnsi" w:hAnsiTheme="minorHAnsi" w:cstheme="minorHAnsi"/>
          <w:b/>
          <w:bCs/>
          <w:color w:val="C00000"/>
          <w:sz w:val="22"/>
          <w:szCs w:val="22"/>
        </w:rPr>
        <w:t>UN TESTIMONE PER L'OGGI</w:t>
      </w:r>
    </w:p>
    <w:p w14:paraId="3BE4B1D7" w14:textId="77777777" w:rsidR="008670BD" w:rsidRPr="00382BB3" w:rsidRDefault="008670BD" w:rsidP="008670BD">
      <w:pPr>
        <w:pStyle w:val="stilepaola"/>
        <w:rPr>
          <w:rFonts w:ascii="Calibri" w:hAnsi="Calibri" w:cs="Calibri"/>
          <w:b/>
          <w:bCs/>
          <w:i/>
          <w:color w:val="C00000"/>
          <w:sz w:val="22"/>
          <w:szCs w:val="22"/>
        </w:rPr>
      </w:pPr>
      <w:r w:rsidRPr="00382BB3">
        <w:rPr>
          <w:rStyle w:val="text11171615873559"/>
          <w:rFonts w:asciiTheme="minorHAnsi" w:hAnsiTheme="minorHAnsi" w:cstheme="minorHAnsi"/>
          <w:b/>
          <w:bCs/>
          <w:color w:val="C00000"/>
          <w:sz w:val="22"/>
          <w:szCs w:val="22"/>
        </w:rPr>
        <w:t xml:space="preserve">Il venerabile Giorgio La Pira, (1904-1967)  </w:t>
      </w:r>
    </w:p>
    <w:p w14:paraId="4F8763F7" w14:textId="77777777" w:rsidR="008670BD" w:rsidRPr="00382BB3" w:rsidRDefault="008670BD" w:rsidP="008670BD">
      <w:pPr>
        <w:shd w:val="clear" w:color="auto" w:fill="FFFFFF"/>
        <w:jc w:val="center"/>
        <w:rPr>
          <w:sz w:val="22"/>
          <w:szCs w:val="22"/>
        </w:rPr>
      </w:pPr>
    </w:p>
    <w:p w14:paraId="1812D2ED" w14:textId="77777777" w:rsidR="008670BD" w:rsidRPr="00382BB3" w:rsidRDefault="008670BD" w:rsidP="008670BD">
      <w:pPr>
        <w:shd w:val="clear" w:color="auto" w:fill="FFFFFF"/>
        <w:jc w:val="center"/>
        <w:rPr>
          <w:sz w:val="22"/>
          <w:szCs w:val="22"/>
        </w:rPr>
      </w:pPr>
      <w:r w:rsidRPr="00382BB3">
        <w:rPr>
          <w:sz w:val="22"/>
          <w:szCs w:val="22"/>
        </w:rPr>
        <w:pict w14:anchorId="74D46B47">
          <v:rect id="_x0000_s1028" style="position:absolute;left:0;text-align:left;margin-left:117.85pt;margin-top:2.6pt;width:376.3pt;height:183.45pt;z-index:251658240;mso-wrap-distance-left:5.7pt;mso-wrap-distance-top:5.7pt;mso-wrap-distance-right:5.7pt;mso-wrap-distance-bottom:5.7pt" strokeweight="0">
            <v:textbox inset="4.25pt,4.25pt,4.25pt,4.25pt">
              <w:txbxContent>
                <w:p w14:paraId="142473B7" w14:textId="77777777" w:rsidR="008670BD" w:rsidRDefault="008670BD" w:rsidP="008670BD">
                  <w:pPr>
                    <w:shd w:val="clear" w:color="auto" w:fill="FFFFFF"/>
                    <w:jc w:val="both"/>
                    <w:rPr>
                      <w:rFonts w:ascii="Calibri" w:hAnsi="Calibri"/>
                      <w:sz w:val="22"/>
                      <w:szCs w:val="22"/>
                    </w:rPr>
                  </w:pPr>
                  <w:r>
                    <w:rPr>
                      <w:rFonts w:ascii="Calibri" w:hAnsi="Calibri"/>
                      <w:sz w:val="22"/>
                      <w:szCs w:val="22"/>
                    </w:rPr>
                    <w:t>Giorgio La Pira, il «sindaco santo», nasce a Pozzallo (Ragusa) il 9 gennaio 1904; arriva a Firenze nel 1924 come studente di Diritto romano, di cui diverrà, poi, professore. Nel 1946 è eletto alla Costituente, dove dà un contributo decisivo alla stesura dei primi articoli della Costituzione. Rieletto deputato, è ministro del Lavoro con Fanfani. Nel 1951 è sindaco di Firenze, carica che ricopre, salvo brevi interruzioni, fino al 1965. Difende con energia i più deboli, i senza casa, i diritti dei lavoratori. Promuove i «Convegni per la pace e la civiltà cristiana» e i «Colloqui mediterranei» per la riconciliazione tra le religioni della «famiglia di Abramo». Nel 1959, primo politico occidentale a superare la «cortina di ferro», si reca in Russia, creando un ponte di preghiera, unità e pace tra Oriente e Occidente. Muore a Firenze il 5 novembre 1977. La sua tomba si trova nella basilica fiorentina di San Marco. Papa Francesco lo ha dichiarato Venerabile il 5 luglio 2018.</w:t>
                  </w:r>
                </w:p>
              </w:txbxContent>
            </v:textbox>
            <w10:wrap type="square"/>
          </v:rect>
        </w:pict>
      </w:r>
      <w:r w:rsidRPr="00382BB3">
        <w:rPr>
          <w:rFonts w:ascii="Calibri" w:hAnsi="Calibri"/>
          <w:noProof/>
          <w:sz w:val="22"/>
          <w:szCs w:val="22"/>
        </w:rPr>
        <w:drawing>
          <wp:anchor distT="0" distB="0" distL="0" distR="0" simplePos="0" relativeHeight="251659776" behindDoc="1" locked="0" layoutInCell="1" allowOverlap="1" wp14:anchorId="505E605A" wp14:editId="2C5B8700">
            <wp:simplePos x="0" y="0"/>
            <wp:positionH relativeFrom="column">
              <wp:posOffset>-17780</wp:posOffset>
            </wp:positionH>
            <wp:positionV relativeFrom="paragraph">
              <wp:posOffset>20955</wp:posOffset>
            </wp:positionV>
            <wp:extent cx="1450340" cy="2324100"/>
            <wp:effectExtent l="0" t="0" r="0" b="0"/>
            <wp:wrapTight wrapText="largest">
              <wp:wrapPolygon edited="0">
                <wp:start x="0" y="0"/>
                <wp:lineTo x="0" y="21423"/>
                <wp:lineTo x="21278" y="21423"/>
                <wp:lineTo x="21278" y="0"/>
                <wp:lineTo x="0" y="0"/>
              </wp:wrapPolygon>
            </wp:wrapTigh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a:stretch>
                      <a:fillRect/>
                    </a:stretch>
                  </pic:blipFill>
                  <pic:spPr bwMode="auto">
                    <a:xfrm>
                      <a:off x="0" y="0"/>
                      <a:ext cx="1450340" cy="2324100"/>
                    </a:xfrm>
                    <a:prstGeom prst="rect">
                      <a:avLst/>
                    </a:prstGeom>
                    <a:noFill/>
                    <a:ln w="9525">
                      <a:noFill/>
                      <a:miter lim="800000"/>
                      <a:headEnd/>
                      <a:tailEnd/>
                    </a:ln>
                  </pic:spPr>
                </pic:pic>
              </a:graphicData>
            </a:graphic>
          </wp:anchor>
        </w:drawing>
      </w:r>
    </w:p>
    <w:p w14:paraId="017255A4" w14:textId="77777777" w:rsidR="008670BD" w:rsidRPr="00382BB3" w:rsidRDefault="008670BD" w:rsidP="008670BD">
      <w:pPr>
        <w:shd w:val="clear" w:color="auto" w:fill="FFFFFF"/>
        <w:jc w:val="both"/>
        <w:rPr>
          <w:rFonts w:ascii="Calibri" w:hAnsi="Calibri" w:cs="Calibri"/>
          <w:sz w:val="22"/>
          <w:szCs w:val="22"/>
        </w:rPr>
      </w:pPr>
      <w:r w:rsidRPr="00382BB3">
        <w:rPr>
          <w:rFonts w:ascii="Calibri" w:hAnsi="Calibri" w:cs="Calibri"/>
          <w:sz w:val="22"/>
          <w:szCs w:val="22"/>
        </w:rPr>
        <w:t xml:space="preserve">Testimonianza di Vittorio </w:t>
      </w:r>
      <w:proofErr w:type="spellStart"/>
      <w:r w:rsidRPr="00382BB3">
        <w:rPr>
          <w:rFonts w:ascii="Calibri" w:hAnsi="Calibri" w:cs="Calibri"/>
          <w:sz w:val="22"/>
          <w:szCs w:val="22"/>
        </w:rPr>
        <w:t>Citterich</w:t>
      </w:r>
      <w:proofErr w:type="spellEnd"/>
      <w:r w:rsidRPr="00382BB3">
        <w:rPr>
          <w:rFonts w:ascii="Calibri" w:hAnsi="Calibri" w:cs="Calibri"/>
          <w:sz w:val="22"/>
          <w:szCs w:val="22"/>
        </w:rPr>
        <w:t xml:space="preserve"> su La Pira:</w:t>
      </w:r>
    </w:p>
    <w:p w14:paraId="1A4C3312" w14:textId="77777777" w:rsidR="008670BD" w:rsidRPr="00382BB3" w:rsidRDefault="008670BD" w:rsidP="008670BD">
      <w:pPr>
        <w:shd w:val="clear" w:color="auto" w:fill="FFFFFF"/>
        <w:jc w:val="both"/>
        <w:rPr>
          <w:rFonts w:ascii="Calibri" w:hAnsi="Calibri" w:cs="Calibri"/>
          <w:sz w:val="22"/>
          <w:szCs w:val="22"/>
        </w:rPr>
      </w:pPr>
    </w:p>
    <w:p w14:paraId="784FFFBF" w14:textId="77777777" w:rsidR="008670BD" w:rsidRPr="00382BB3" w:rsidRDefault="008670BD" w:rsidP="008670BD">
      <w:pPr>
        <w:shd w:val="clear" w:color="auto" w:fill="FFFFFF"/>
        <w:jc w:val="both"/>
        <w:rPr>
          <w:rFonts w:ascii="Calibri" w:hAnsi="Calibri" w:cs="Calibri"/>
          <w:sz w:val="22"/>
          <w:szCs w:val="22"/>
        </w:rPr>
      </w:pPr>
      <w:r w:rsidRPr="00382BB3">
        <w:rPr>
          <w:rFonts w:ascii="Calibri" w:hAnsi="Calibri" w:cs="Calibri"/>
          <w:sz w:val="22"/>
          <w:szCs w:val="22"/>
        </w:rPr>
        <w:t>“Il sindaco santo: lo chiamavano così e in diversi modi, lo so. Una volta mi disse: “dicono che son santo, per dire che son scemo. Ma io ho studiato”. In realtà, la gente comune di Firenze era convinta della santità di quest’uomo. Il giorno dei funerali fu una cosa incredibile, c’era tutta la città: gli amici, gli avversari, i nemici e soprattutto il popolo minuto (il popolo fiorentino). E quando la bara procedeva, la gente lo chiamava “il santo, il santo”, perché aveva vissuto una vita così limpida; lo conoscevano tutti, e tutti sapevano che girava senza una lira in tasca, che è morto povero.</w:t>
      </w:r>
    </w:p>
    <w:p w14:paraId="30132F4C" w14:textId="77777777" w:rsidR="008670BD" w:rsidRPr="00382BB3" w:rsidRDefault="008670BD" w:rsidP="008670BD">
      <w:pPr>
        <w:shd w:val="clear" w:color="auto" w:fill="FFFFFF"/>
        <w:jc w:val="both"/>
        <w:rPr>
          <w:rFonts w:ascii="Calibri" w:hAnsi="Calibri" w:cs="Calibri"/>
          <w:sz w:val="22"/>
          <w:szCs w:val="22"/>
        </w:rPr>
      </w:pPr>
      <w:r w:rsidRPr="00382BB3">
        <w:rPr>
          <w:rFonts w:ascii="Calibri" w:hAnsi="Calibri" w:cs="Calibri"/>
          <w:sz w:val="22"/>
          <w:szCs w:val="22"/>
        </w:rPr>
        <w:t xml:space="preserve">La cosa straordinaria di La Pira è che era limpido, si vedeva che non c’era altro interesse dentro di lui, se non quello di essere uno che diffondeva la certezza della resurrezione di Cristo, e che ciascuno di noi doveva partecipare a questo evento di resurrezione che viene dalla storia di Cristo. C’era una poesia di Boris Pasternak, che gli piaceva molto e che spesso citava, tanto da citarla spesso nei comizi. La citò a Mosca più volte: “con volontà di tormenti scenderò nella bara, ma il terzo giorno resusciterò e, come chiatte sul fiume, in carovana i secoli affluiranno a me dall’oscurità”. </w:t>
      </w:r>
      <w:proofErr w:type="gramStart"/>
      <w:r w:rsidRPr="00382BB3">
        <w:rPr>
          <w:rFonts w:ascii="Calibri" w:hAnsi="Calibri" w:cs="Calibri"/>
          <w:sz w:val="22"/>
          <w:szCs w:val="22"/>
        </w:rPr>
        <w:t>E’</w:t>
      </w:r>
      <w:proofErr w:type="gramEnd"/>
      <w:r w:rsidRPr="00382BB3">
        <w:rPr>
          <w:rFonts w:ascii="Calibri" w:hAnsi="Calibri" w:cs="Calibri"/>
          <w:sz w:val="22"/>
          <w:szCs w:val="22"/>
        </w:rPr>
        <w:t xml:space="preserve"> una poesia sulla resurrezione di un poeta russo, che nessuno conosceva in Italia. C’era questa certezza di fede dentro di lui, ossia che la resurrezione non era soltanto un evento capitato 2000 anni fa, ma era un evento che qualche modo si era incarnato nella storia della Chiesa.</w:t>
      </w:r>
    </w:p>
    <w:p w14:paraId="6B0A3DDD" w14:textId="5DD12EEF" w:rsidR="008670BD" w:rsidRPr="00382BB3" w:rsidRDefault="008670BD" w:rsidP="008670BD">
      <w:pPr>
        <w:shd w:val="clear" w:color="auto" w:fill="FFFFFF"/>
        <w:jc w:val="both"/>
        <w:rPr>
          <w:rFonts w:ascii="Calibri" w:hAnsi="Calibri" w:cs="Calibri"/>
          <w:sz w:val="22"/>
          <w:szCs w:val="22"/>
        </w:rPr>
      </w:pPr>
      <w:r w:rsidRPr="00382BB3">
        <w:rPr>
          <w:rFonts w:ascii="Calibri" w:hAnsi="Calibri" w:cs="Calibri"/>
          <w:sz w:val="22"/>
          <w:szCs w:val="22"/>
        </w:rPr>
        <w:t xml:space="preserve">Un poveretto, che c’era il giorno del funerale, mi raccontò un discorso fatto tra lui e La Pira: “ci mancano i milioni”, aveva detto il povero. “Macché milioni – aveva ribattuto La Pira - a noi ci manca l’acqua della Grazia”. E questa acqua della Grazia doveva avere un acquedotto: la Chiesa. La Chiesa era l’acquedotto che portava l’acqua della Grazia. Quindi, era un personaggio difficile da catalogare sul piano della piccola politica, però è stato un personaggio che come nessun altro ha intuito le necessità del presente, e le possibilità del futuro. Sono convinto di questo. Una volta lo accompagnai - era il 1957 - da Nasser (che poi andò dal capo della rivoluzione arabo islamica), che ai tempi era un giovanottone. Nasser aveva una simpatia per La Pira, perché nel ’56, quando i sovietici invasero l’Ungheria, ci fu uno dei tanti errori fondamentali fatti dall’Occidente. Gli inglesi e i francesi bombardarono Suez (avevano nazionalizzato il canale) e attaccarono l’Egitto. Il La Pira - tramite Fanfani riuscì a non far partecipare l’Italia a questa sciagurata disavventura; Nasser lo sapeva, e per questo aveva una grande stima. E così ci ricevette. La Pira gli disse: “ho visto l’Egitto, ho visto che avete tre carri armati, due aerei e due milioni di bambini. Deve adeguare la sua politica ai fatti reali, gli altri hanno molti più carri armati, molti più aerei. (Nasser sorrise) E poi deve fare una cosa, che sta nella storia dell’Egitto. Nella storia dell’Egitto ci sta anche la vocazione di salvare il bambino Mosè dalle acque”. La Pira aveva un modo di fare per cui era difficile che l’avversario si irritasse: Nasser lo guardò sorridente, e gli chiese se per lui lo stato di Israele era un bambino ignudo in una cesta. La Pira non lo pensava, ma ci voleva la tendenza e poi l’Egitto ha questa necessità storica. Non a caso, quando La Pira morì - nel settembre 1977 -, dopo un mese Sadat, successore di Nasser, che poi fu ucciso, andò per la prima volta nel Parlamento di Israele, e disse una frase che nessuno dei miei colleghi dell’epoca tirò fuori. Disse: “Non sono qui per un accordo separato, ma sono qui per la pace di Abramo”. Era impressionante, tanto che padre Davide Turoldo disse che questo era il primo miracolo di La Pira dal paradiso. Questo era Giorgio La Pira, un personaggio con questo carisma, con questo dono della comunicazione. Penso sia stato uno dei personaggi che resteranno nella nostra storia di cristiani. </w:t>
      </w:r>
    </w:p>
    <w:p w14:paraId="02F43D87" w14:textId="77777777" w:rsidR="008670BD" w:rsidRPr="00382BB3" w:rsidRDefault="008670BD" w:rsidP="008670BD">
      <w:pPr>
        <w:shd w:val="clear" w:color="auto" w:fill="FFFFFF"/>
        <w:rPr>
          <w:sz w:val="22"/>
          <w:szCs w:val="22"/>
        </w:rPr>
      </w:pPr>
    </w:p>
    <w:p w14:paraId="6EE9096E" w14:textId="77777777" w:rsidR="008670BD" w:rsidRPr="00382BB3" w:rsidRDefault="008670BD" w:rsidP="008670BD">
      <w:pPr>
        <w:pStyle w:val="stilepaola"/>
        <w:shd w:val="clear" w:color="auto" w:fill="FFFFFF"/>
        <w:rPr>
          <w:rFonts w:ascii="Calibri" w:hAnsi="Calibri" w:cs="Calibri"/>
          <w:b/>
          <w:color w:val="C00000"/>
          <w:sz w:val="22"/>
          <w:szCs w:val="22"/>
        </w:rPr>
      </w:pPr>
      <w:r w:rsidRPr="00382BB3">
        <w:rPr>
          <w:rFonts w:ascii="Calibri" w:hAnsi="Calibri" w:cs="Calibri"/>
          <w:b/>
          <w:color w:val="C00000"/>
          <w:sz w:val="22"/>
          <w:szCs w:val="22"/>
        </w:rPr>
        <w:t>Preghiere di intercessione</w:t>
      </w:r>
    </w:p>
    <w:p w14:paraId="7D1BB34D" w14:textId="77777777" w:rsidR="008670BD" w:rsidRPr="00382BB3" w:rsidRDefault="008670BD" w:rsidP="008670BD">
      <w:pPr>
        <w:pStyle w:val="stilepaola"/>
        <w:shd w:val="clear" w:color="auto" w:fill="FFFFFF"/>
        <w:rPr>
          <w:rFonts w:ascii="Calibri" w:hAnsi="Calibri" w:cs="Calibri"/>
          <w:sz w:val="22"/>
          <w:szCs w:val="22"/>
        </w:rPr>
      </w:pPr>
    </w:p>
    <w:p w14:paraId="2ABA88EF" w14:textId="77777777" w:rsidR="008670BD" w:rsidRPr="00382BB3" w:rsidRDefault="008670BD" w:rsidP="008670BD">
      <w:pPr>
        <w:pStyle w:val="stilepaola"/>
        <w:shd w:val="clear" w:color="auto" w:fill="FFFFFF"/>
        <w:rPr>
          <w:rFonts w:ascii="Calibri" w:hAnsi="Calibri" w:cs="Calibri"/>
          <w:b/>
          <w:bCs/>
          <w:sz w:val="22"/>
          <w:szCs w:val="22"/>
        </w:rPr>
      </w:pPr>
      <w:r w:rsidRPr="00382BB3">
        <w:rPr>
          <w:rFonts w:ascii="Calibri" w:hAnsi="Calibri" w:cs="Calibri"/>
          <w:sz w:val="22"/>
          <w:szCs w:val="22"/>
        </w:rPr>
        <w:t xml:space="preserve">Preghiamo insieme e diciamo: </w:t>
      </w:r>
      <w:r w:rsidRPr="00382BB3">
        <w:rPr>
          <w:rFonts w:ascii="Calibri" w:hAnsi="Calibri" w:cs="Calibri"/>
          <w:b/>
          <w:bCs/>
          <w:sz w:val="22"/>
          <w:szCs w:val="22"/>
        </w:rPr>
        <w:t>Visita il tuo popolo, Signore Gesù.</w:t>
      </w:r>
    </w:p>
    <w:p w14:paraId="51240B52" w14:textId="77777777" w:rsidR="008670BD" w:rsidRPr="00382BB3" w:rsidRDefault="008670BD" w:rsidP="008670BD">
      <w:pPr>
        <w:pStyle w:val="stilepaola"/>
        <w:shd w:val="clear" w:color="auto" w:fill="FFFFFF"/>
        <w:rPr>
          <w:rFonts w:cs="Calibri"/>
          <w:b/>
          <w:bCs/>
          <w:sz w:val="22"/>
          <w:szCs w:val="22"/>
        </w:rPr>
      </w:pPr>
    </w:p>
    <w:p w14:paraId="6ED3221A" w14:textId="77777777" w:rsidR="008670BD" w:rsidRPr="00382BB3" w:rsidRDefault="008670BD" w:rsidP="008670BD">
      <w:pPr>
        <w:pStyle w:val="stilepaola"/>
        <w:numPr>
          <w:ilvl w:val="0"/>
          <w:numId w:val="6"/>
        </w:numPr>
        <w:shd w:val="clear" w:color="auto" w:fill="FFFFFF"/>
        <w:suppressAutoHyphens/>
        <w:rPr>
          <w:rFonts w:ascii="Calibri" w:hAnsi="Calibri" w:cs="Calibri"/>
          <w:sz w:val="22"/>
          <w:szCs w:val="22"/>
        </w:rPr>
      </w:pPr>
      <w:r w:rsidRPr="00382BB3">
        <w:rPr>
          <w:rFonts w:ascii="Calibri" w:hAnsi="Calibri" w:cs="Calibri"/>
          <w:sz w:val="22"/>
          <w:szCs w:val="22"/>
        </w:rPr>
        <w:t>Preghiamo per la santa Chiesa. Sparsa su tutta la terra, ha ricevuto il compito di additare agli uomini i valori dello spirito e il progetto di Dio sul mondo.</w:t>
      </w:r>
    </w:p>
    <w:p w14:paraId="34D02D11" w14:textId="77777777" w:rsidR="008670BD" w:rsidRPr="00382BB3" w:rsidRDefault="008670BD" w:rsidP="008670BD">
      <w:pPr>
        <w:pStyle w:val="stilepaola"/>
        <w:shd w:val="clear" w:color="auto" w:fill="FFFFFF"/>
        <w:ind w:left="708"/>
        <w:rPr>
          <w:rFonts w:ascii="Calibri" w:hAnsi="Calibri" w:cs="Calibri"/>
          <w:sz w:val="22"/>
          <w:szCs w:val="22"/>
        </w:rPr>
      </w:pPr>
      <w:r w:rsidRPr="00382BB3">
        <w:rPr>
          <w:rFonts w:ascii="Calibri" w:hAnsi="Calibri" w:cs="Calibri"/>
          <w:sz w:val="22"/>
          <w:szCs w:val="22"/>
        </w:rPr>
        <w:t>Perché sappia suscitare in tutti il desiderio di quel regno d’amore che il Signore Gesù è venuto a inaugurare tra noi, preghiamo.</w:t>
      </w:r>
    </w:p>
    <w:p w14:paraId="315DB520" w14:textId="77777777" w:rsidR="008670BD" w:rsidRPr="00382BB3" w:rsidRDefault="008670BD" w:rsidP="008670BD">
      <w:pPr>
        <w:pStyle w:val="stilepaola"/>
        <w:shd w:val="clear" w:color="auto" w:fill="FFFFFF"/>
        <w:rPr>
          <w:rFonts w:cs="Calibri"/>
          <w:sz w:val="22"/>
          <w:szCs w:val="22"/>
        </w:rPr>
      </w:pPr>
    </w:p>
    <w:p w14:paraId="72FA5F31" w14:textId="77777777" w:rsidR="008670BD" w:rsidRPr="00382BB3" w:rsidRDefault="008670BD" w:rsidP="008670BD">
      <w:pPr>
        <w:pStyle w:val="stilepaola"/>
        <w:numPr>
          <w:ilvl w:val="0"/>
          <w:numId w:val="6"/>
        </w:numPr>
        <w:shd w:val="clear" w:color="auto" w:fill="FFFFFF"/>
        <w:suppressAutoHyphens/>
        <w:rPr>
          <w:rFonts w:ascii="Calibri" w:hAnsi="Calibri" w:cs="Calibri"/>
          <w:sz w:val="22"/>
          <w:szCs w:val="22"/>
        </w:rPr>
      </w:pPr>
      <w:r w:rsidRPr="00382BB3">
        <w:rPr>
          <w:rFonts w:ascii="Calibri" w:hAnsi="Calibri" w:cs="Calibri"/>
          <w:sz w:val="22"/>
          <w:szCs w:val="22"/>
        </w:rPr>
        <w:t>Per le persone consacrate. Il Signore Gesù sia l’unico significato, il cuore e la meta della loro esistenza.</w:t>
      </w:r>
    </w:p>
    <w:p w14:paraId="0A22E173" w14:textId="77777777" w:rsidR="008670BD" w:rsidRPr="00382BB3" w:rsidRDefault="008670BD" w:rsidP="008670BD">
      <w:pPr>
        <w:pStyle w:val="stilepaola"/>
        <w:shd w:val="clear" w:color="auto" w:fill="FFFFFF"/>
        <w:ind w:left="708"/>
        <w:rPr>
          <w:rFonts w:ascii="Calibri" w:hAnsi="Calibri" w:cs="Calibri"/>
          <w:sz w:val="22"/>
          <w:szCs w:val="22"/>
        </w:rPr>
      </w:pPr>
      <w:r w:rsidRPr="00382BB3">
        <w:rPr>
          <w:rFonts w:ascii="Calibri" w:hAnsi="Calibri" w:cs="Calibri"/>
          <w:sz w:val="22"/>
          <w:szCs w:val="22"/>
        </w:rPr>
        <w:t>Perché sappiano vivere con fedeltà la loro consacrazione, e praticando in modo esemplare le Opere della misericordia testimonino in concreto che il Regno è già tra noi, preghiamo.</w:t>
      </w:r>
    </w:p>
    <w:p w14:paraId="772FBBFC" w14:textId="77777777" w:rsidR="008670BD" w:rsidRPr="00382BB3" w:rsidRDefault="008670BD" w:rsidP="008670BD">
      <w:pPr>
        <w:pStyle w:val="stilepaola"/>
        <w:shd w:val="clear" w:color="auto" w:fill="FFFFFF"/>
        <w:rPr>
          <w:rFonts w:cs="Calibri"/>
          <w:sz w:val="22"/>
          <w:szCs w:val="22"/>
        </w:rPr>
      </w:pPr>
    </w:p>
    <w:p w14:paraId="7D4BB020" w14:textId="77777777" w:rsidR="008670BD" w:rsidRPr="00382BB3" w:rsidRDefault="008670BD" w:rsidP="008670BD">
      <w:pPr>
        <w:pStyle w:val="stilepaola"/>
        <w:numPr>
          <w:ilvl w:val="0"/>
          <w:numId w:val="6"/>
        </w:numPr>
        <w:shd w:val="clear" w:color="auto" w:fill="FFFFFF"/>
        <w:suppressAutoHyphens/>
        <w:rPr>
          <w:rFonts w:ascii="Calibri" w:hAnsi="Calibri" w:cs="Calibri"/>
          <w:sz w:val="22"/>
          <w:szCs w:val="22"/>
        </w:rPr>
      </w:pPr>
      <w:r w:rsidRPr="00382BB3">
        <w:rPr>
          <w:rFonts w:ascii="Calibri" w:hAnsi="Calibri" w:cs="Calibri"/>
          <w:sz w:val="22"/>
          <w:szCs w:val="22"/>
        </w:rPr>
        <w:t>Per i responsabili dei popoli e delle nazioni. Tocca a loro collocare alla base dell’impegno civile il valore fondamentale della persona umana, che Cristo nella povertà di Betlemme è venuto a rivelare e promuovere.</w:t>
      </w:r>
    </w:p>
    <w:p w14:paraId="5BB0A5F2" w14:textId="77777777" w:rsidR="008670BD" w:rsidRPr="00382BB3" w:rsidRDefault="008670BD" w:rsidP="008670BD">
      <w:pPr>
        <w:pStyle w:val="stilepaola"/>
        <w:shd w:val="clear" w:color="auto" w:fill="FFFFFF"/>
        <w:ind w:left="708"/>
        <w:rPr>
          <w:rFonts w:ascii="Calibri" w:hAnsi="Calibri" w:cs="Calibri"/>
          <w:sz w:val="22"/>
          <w:szCs w:val="22"/>
        </w:rPr>
      </w:pPr>
      <w:r w:rsidRPr="00382BB3">
        <w:rPr>
          <w:rFonts w:ascii="Calibri" w:hAnsi="Calibri" w:cs="Calibri"/>
          <w:sz w:val="22"/>
          <w:szCs w:val="22"/>
        </w:rPr>
        <w:t>Perché i responsabili, superando la tentazione del compromesso e del tornaconto, sappiano difendere i diritti dei deboli, e far fiorire nel tessuto sociale la giustizia e la solidarietà, preghiamo.</w:t>
      </w:r>
    </w:p>
    <w:p w14:paraId="22DB2B87" w14:textId="77777777" w:rsidR="008670BD" w:rsidRPr="00382BB3" w:rsidRDefault="008670BD" w:rsidP="008670BD">
      <w:pPr>
        <w:pStyle w:val="stilepaola"/>
        <w:shd w:val="clear" w:color="auto" w:fill="FFFFFF"/>
        <w:rPr>
          <w:rFonts w:cs="Calibri"/>
          <w:sz w:val="22"/>
          <w:szCs w:val="22"/>
        </w:rPr>
      </w:pPr>
    </w:p>
    <w:p w14:paraId="4D21A220" w14:textId="6211698A" w:rsidR="008670BD" w:rsidRPr="00382BB3" w:rsidRDefault="008670BD" w:rsidP="008670BD">
      <w:pPr>
        <w:pStyle w:val="stilepaola"/>
        <w:numPr>
          <w:ilvl w:val="0"/>
          <w:numId w:val="6"/>
        </w:numPr>
        <w:shd w:val="clear" w:color="auto" w:fill="FFFFFF"/>
        <w:suppressAutoHyphens/>
        <w:rPr>
          <w:rFonts w:ascii="Calibri" w:hAnsi="Calibri" w:cs="Calibri"/>
          <w:sz w:val="22"/>
          <w:szCs w:val="22"/>
        </w:rPr>
      </w:pPr>
      <w:r w:rsidRPr="00382BB3">
        <w:rPr>
          <w:rFonts w:ascii="Calibri" w:hAnsi="Calibri" w:cs="Calibri"/>
          <w:sz w:val="22"/>
          <w:szCs w:val="22"/>
        </w:rPr>
        <w:t>Per l</w:t>
      </w:r>
      <w:r w:rsidRPr="00382BB3">
        <w:rPr>
          <w:rFonts w:ascii="Calibri" w:hAnsi="Calibri" w:cs="Calibri"/>
          <w:sz w:val="22"/>
          <w:szCs w:val="22"/>
        </w:rPr>
        <w:t>a</w:t>
      </w:r>
      <w:r w:rsidRPr="00382BB3">
        <w:rPr>
          <w:rFonts w:ascii="Calibri" w:hAnsi="Calibri" w:cs="Calibri"/>
          <w:sz w:val="22"/>
          <w:szCs w:val="22"/>
        </w:rPr>
        <w:t xml:space="preserve"> nostra comunità. Ogni domenica noi ci raccogliamo attorno all’altare del Signore, per incontrarci personalmente con lui, e rinnovare tutti insieme la nostra fede.</w:t>
      </w:r>
    </w:p>
    <w:p w14:paraId="1E55756D" w14:textId="77777777" w:rsidR="008670BD" w:rsidRPr="00382BB3" w:rsidRDefault="008670BD" w:rsidP="008670BD">
      <w:pPr>
        <w:pStyle w:val="stilepaola"/>
        <w:shd w:val="clear" w:color="auto" w:fill="FFFFFF"/>
        <w:ind w:left="708"/>
        <w:rPr>
          <w:rFonts w:ascii="Calibri" w:hAnsi="Calibri" w:cs="Calibri"/>
          <w:sz w:val="22"/>
          <w:szCs w:val="22"/>
        </w:rPr>
      </w:pPr>
      <w:r w:rsidRPr="00382BB3">
        <w:rPr>
          <w:rFonts w:ascii="Calibri" w:hAnsi="Calibri" w:cs="Calibri"/>
          <w:sz w:val="22"/>
          <w:szCs w:val="22"/>
        </w:rPr>
        <w:t>Perché impariamo a crescere nella reciproca conoscenza e stima, e nella solidarietà con chi accanto a noi vive nel bisogno, preghiamo.</w:t>
      </w:r>
    </w:p>
    <w:p w14:paraId="4F869B3B" w14:textId="77777777" w:rsidR="008670BD" w:rsidRPr="00382BB3" w:rsidRDefault="008670BD" w:rsidP="008670BD">
      <w:pPr>
        <w:pStyle w:val="Paragrafoelenco"/>
        <w:shd w:val="clear" w:color="auto" w:fill="FFFFFF"/>
        <w:rPr>
          <w:i/>
          <w:color w:val="C00000"/>
          <w:sz w:val="22"/>
          <w:szCs w:val="22"/>
        </w:rPr>
      </w:pPr>
    </w:p>
    <w:p w14:paraId="79FE0EF5" w14:textId="77777777" w:rsidR="008670BD" w:rsidRPr="00382BB3" w:rsidRDefault="008670BD" w:rsidP="008670BD">
      <w:pPr>
        <w:pStyle w:val="Paragrafoelenco"/>
        <w:shd w:val="clear" w:color="auto" w:fill="FFFFFF"/>
        <w:rPr>
          <w:i/>
          <w:color w:val="C00000"/>
          <w:sz w:val="22"/>
          <w:szCs w:val="22"/>
        </w:rPr>
      </w:pPr>
      <w:r w:rsidRPr="00382BB3">
        <w:rPr>
          <w:rFonts w:cs="Calibri"/>
          <w:i/>
          <w:color w:val="C00000"/>
          <w:sz w:val="22"/>
          <w:szCs w:val="22"/>
        </w:rPr>
        <w:t>(si possono aggiungere altre preghiere spontanee)</w:t>
      </w:r>
    </w:p>
    <w:p w14:paraId="2290B5C1" w14:textId="77777777" w:rsidR="008670BD" w:rsidRPr="00382BB3" w:rsidRDefault="008670BD" w:rsidP="008670BD">
      <w:pPr>
        <w:pStyle w:val="stilepaola"/>
        <w:shd w:val="clear" w:color="auto" w:fill="FFFFFF"/>
        <w:rPr>
          <w:rFonts w:ascii="Calibri" w:hAnsi="Calibri" w:cs="Calibri"/>
          <w:sz w:val="22"/>
          <w:szCs w:val="22"/>
        </w:rPr>
      </w:pPr>
    </w:p>
    <w:p w14:paraId="307F1474" w14:textId="0C0DDF8C" w:rsidR="008670BD" w:rsidRPr="00382BB3" w:rsidRDefault="008670BD" w:rsidP="008670BD">
      <w:pPr>
        <w:pStyle w:val="stilepaola"/>
        <w:shd w:val="clear" w:color="auto" w:fill="FFFFFF"/>
        <w:rPr>
          <w:rFonts w:ascii="Calibri" w:hAnsi="Calibri" w:cs="Calibri"/>
          <w:sz w:val="22"/>
          <w:szCs w:val="22"/>
        </w:rPr>
      </w:pPr>
      <w:r w:rsidRPr="00382BB3">
        <w:rPr>
          <w:rFonts w:ascii="Calibri" w:hAnsi="Calibri" w:cs="Calibri"/>
          <w:sz w:val="22"/>
          <w:szCs w:val="22"/>
        </w:rPr>
        <w:t>E ora affidiamo tutte le preghiere che abbiamo nel cuore al Padre e diciamo insieme</w:t>
      </w:r>
      <w:r w:rsidR="00382BB3">
        <w:rPr>
          <w:rFonts w:ascii="Calibri" w:hAnsi="Calibri" w:cs="Calibri"/>
          <w:sz w:val="22"/>
          <w:szCs w:val="22"/>
        </w:rPr>
        <w:t xml:space="preserve"> </w:t>
      </w:r>
      <w:r w:rsidRPr="00382BB3">
        <w:rPr>
          <w:rFonts w:ascii="Calibri" w:hAnsi="Calibri" w:cs="Calibri"/>
          <w:b/>
          <w:sz w:val="22"/>
          <w:szCs w:val="22"/>
        </w:rPr>
        <w:t>Padre Nostro.</w:t>
      </w:r>
    </w:p>
    <w:p w14:paraId="164069F4" w14:textId="77777777" w:rsidR="008670BD" w:rsidRPr="00382BB3" w:rsidRDefault="008670BD" w:rsidP="008670BD">
      <w:pPr>
        <w:pStyle w:val="stilepaola"/>
        <w:shd w:val="clear" w:color="auto" w:fill="FFFFFF"/>
        <w:rPr>
          <w:rFonts w:ascii="Calibri" w:hAnsi="Calibri" w:cs="Calibri"/>
          <w:b/>
          <w:sz w:val="22"/>
          <w:szCs w:val="22"/>
        </w:rPr>
      </w:pPr>
    </w:p>
    <w:p w14:paraId="402D77E1" w14:textId="77777777" w:rsidR="008670BD" w:rsidRPr="00382BB3" w:rsidRDefault="008670BD" w:rsidP="008670BD">
      <w:pPr>
        <w:pStyle w:val="stilepaola"/>
        <w:shd w:val="clear" w:color="auto" w:fill="FFFFFF"/>
        <w:rPr>
          <w:rFonts w:ascii="Calibri" w:hAnsi="Calibri" w:cs="Calibri"/>
          <w:b/>
          <w:color w:val="C00000"/>
          <w:sz w:val="22"/>
          <w:szCs w:val="22"/>
        </w:rPr>
      </w:pPr>
      <w:r w:rsidRPr="00382BB3">
        <w:rPr>
          <w:rFonts w:ascii="Calibri" w:hAnsi="Calibri" w:cs="Calibri"/>
          <w:b/>
          <w:color w:val="C00000"/>
          <w:sz w:val="22"/>
          <w:szCs w:val="22"/>
        </w:rPr>
        <w:t>Canto di riposizione</w:t>
      </w:r>
    </w:p>
    <w:p w14:paraId="6D1C618F" w14:textId="77777777" w:rsidR="00382BB3" w:rsidRDefault="008670BD" w:rsidP="008670BD">
      <w:pPr>
        <w:pStyle w:val="stilepaola"/>
        <w:shd w:val="clear" w:color="auto" w:fill="FFFFFF"/>
        <w:rPr>
          <w:rFonts w:ascii="Calibri" w:hAnsi="Calibri" w:cs="Calibri"/>
          <w:i/>
          <w:sz w:val="22"/>
          <w:szCs w:val="22"/>
        </w:rPr>
      </w:pPr>
      <w:r w:rsidRPr="00382BB3">
        <w:rPr>
          <w:rFonts w:ascii="Calibri" w:hAnsi="Calibri" w:cs="Calibri"/>
          <w:i/>
          <w:sz w:val="22"/>
          <w:szCs w:val="22"/>
        </w:rPr>
        <w:t xml:space="preserve">Magnificat anima mea (canone di </w:t>
      </w:r>
      <w:proofErr w:type="spellStart"/>
      <w:r w:rsidRPr="00382BB3">
        <w:rPr>
          <w:rFonts w:ascii="Calibri" w:hAnsi="Calibri" w:cs="Calibri"/>
          <w:i/>
          <w:sz w:val="22"/>
          <w:szCs w:val="22"/>
        </w:rPr>
        <w:t>Taizè</w:t>
      </w:r>
      <w:proofErr w:type="spellEnd"/>
      <w:r w:rsidRPr="00382BB3">
        <w:rPr>
          <w:rFonts w:ascii="Calibri" w:hAnsi="Calibri" w:cs="Calibri"/>
          <w:i/>
          <w:sz w:val="22"/>
          <w:szCs w:val="22"/>
        </w:rPr>
        <w:t>)</w:t>
      </w:r>
      <w:r w:rsidR="00382BB3">
        <w:rPr>
          <w:rFonts w:ascii="Calibri" w:hAnsi="Calibri" w:cs="Calibri"/>
          <w:i/>
          <w:sz w:val="22"/>
          <w:szCs w:val="22"/>
        </w:rPr>
        <w:t xml:space="preserve"> </w:t>
      </w:r>
    </w:p>
    <w:p w14:paraId="73B13EE8" w14:textId="1171C90B" w:rsidR="00B0286F" w:rsidRPr="00382BB3" w:rsidRDefault="008670BD" w:rsidP="00382BB3">
      <w:pPr>
        <w:pStyle w:val="stilepaola"/>
        <w:shd w:val="clear" w:color="auto" w:fill="FFFFFF"/>
        <w:rPr>
          <w:rFonts w:asciiTheme="minorHAnsi" w:hAnsiTheme="minorHAnsi" w:cstheme="minorHAnsi"/>
          <w:sz w:val="22"/>
          <w:szCs w:val="22"/>
        </w:rPr>
      </w:pPr>
      <w:r w:rsidRPr="00382BB3">
        <w:rPr>
          <w:rFonts w:ascii="Calibri" w:hAnsi="Calibri" w:cs="Calibri"/>
          <w:b/>
          <w:color w:val="C00000"/>
          <w:sz w:val="22"/>
          <w:szCs w:val="22"/>
        </w:rPr>
        <w:t>Riti di conclusione</w:t>
      </w:r>
    </w:p>
    <w:sectPr w:rsidR="00B0286F" w:rsidRPr="00382BB3" w:rsidSect="00185536">
      <w:type w:val="continuous"/>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D9D99" w14:textId="77777777" w:rsidR="00A534A8" w:rsidRDefault="00A534A8" w:rsidP="00EB4BE9">
      <w:r>
        <w:separator/>
      </w:r>
    </w:p>
  </w:endnote>
  <w:endnote w:type="continuationSeparator" w:id="0">
    <w:p w14:paraId="3D621FE9" w14:textId="77777777" w:rsidR="00A534A8" w:rsidRDefault="00A534A8" w:rsidP="00EB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24110"/>
      <w:docPartObj>
        <w:docPartGallery w:val="Page Numbers (Bottom of Page)"/>
        <w:docPartUnique/>
      </w:docPartObj>
    </w:sdtPr>
    <w:sdtEndPr/>
    <w:sdtContent>
      <w:p w14:paraId="300CD07D" w14:textId="77777777" w:rsidR="00637485" w:rsidRDefault="00882181">
        <w:pPr>
          <w:pStyle w:val="Pidipagina"/>
          <w:jc w:val="center"/>
        </w:pPr>
        <w:r>
          <w:fldChar w:fldCharType="begin"/>
        </w:r>
        <w:r w:rsidR="00E036AB">
          <w:instrText xml:space="preserve"> PAGE   \* MERGEFORMAT </w:instrText>
        </w:r>
        <w:r>
          <w:fldChar w:fldCharType="separate"/>
        </w:r>
        <w:r w:rsidR="0066279B">
          <w:rPr>
            <w:noProof/>
          </w:rPr>
          <w:t>1</w:t>
        </w:r>
        <w:r>
          <w:rPr>
            <w:noProof/>
          </w:rPr>
          <w:fldChar w:fldCharType="end"/>
        </w:r>
      </w:p>
    </w:sdtContent>
  </w:sdt>
  <w:p w14:paraId="76A70DA5" w14:textId="77777777" w:rsidR="00637485" w:rsidRDefault="0063748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2CF26" w14:textId="77777777" w:rsidR="00A534A8" w:rsidRDefault="00A534A8" w:rsidP="00EB4BE9">
      <w:r>
        <w:separator/>
      </w:r>
    </w:p>
  </w:footnote>
  <w:footnote w:type="continuationSeparator" w:id="0">
    <w:p w14:paraId="4B00E587" w14:textId="77777777" w:rsidR="00A534A8" w:rsidRDefault="00A534A8" w:rsidP="00EB4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04E2"/>
    <w:multiLevelType w:val="hybridMultilevel"/>
    <w:tmpl w:val="F8EAE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6819BB"/>
    <w:multiLevelType w:val="hybridMultilevel"/>
    <w:tmpl w:val="5194252A"/>
    <w:lvl w:ilvl="0" w:tplc="04100001">
      <w:start w:val="1"/>
      <w:numFmt w:val="bullet"/>
      <w:lvlText w:val=""/>
      <w:lvlJc w:val="left"/>
      <w:pPr>
        <w:ind w:left="388" w:hanging="360"/>
      </w:pPr>
      <w:rPr>
        <w:rFonts w:ascii="Symbol" w:hAnsi="Symbol" w:hint="default"/>
      </w:rPr>
    </w:lvl>
    <w:lvl w:ilvl="1" w:tplc="04100003" w:tentative="1">
      <w:start w:val="1"/>
      <w:numFmt w:val="bullet"/>
      <w:lvlText w:val="o"/>
      <w:lvlJc w:val="left"/>
      <w:pPr>
        <w:ind w:left="1108" w:hanging="360"/>
      </w:pPr>
      <w:rPr>
        <w:rFonts w:ascii="Courier New" w:hAnsi="Courier New" w:cs="Courier New" w:hint="default"/>
      </w:rPr>
    </w:lvl>
    <w:lvl w:ilvl="2" w:tplc="04100005" w:tentative="1">
      <w:start w:val="1"/>
      <w:numFmt w:val="bullet"/>
      <w:lvlText w:val=""/>
      <w:lvlJc w:val="left"/>
      <w:pPr>
        <w:ind w:left="1828" w:hanging="360"/>
      </w:pPr>
      <w:rPr>
        <w:rFonts w:ascii="Wingdings" w:hAnsi="Wingdings" w:hint="default"/>
      </w:rPr>
    </w:lvl>
    <w:lvl w:ilvl="3" w:tplc="04100001" w:tentative="1">
      <w:start w:val="1"/>
      <w:numFmt w:val="bullet"/>
      <w:lvlText w:val=""/>
      <w:lvlJc w:val="left"/>
      <w:pPr>
        <w:ind w:left="2548" w:hanging="360"/>
      </w:pPr>
      <w:rPr>
        <w:rFonts w:ascii="Symbol" w:hAnsi="Symbol" w:hint="default"/>
      </w:rPr>
    </w:lvl>
    <w:lvl w:ilvl="4" w:tplc="04100003" w:tentative="1">
      <w:start w:val="1"/>
      <w:numFmt w:val="bullet"/>
      <w:lvlText w:val="o"/>
      <w:lvlJc w:val="left"/>
      <w:pPr>
        <w:ind w:left="3268" w:hanging="360"/>
      </w:pPr>
      <w:rPr>
        <w:rFonts w:ascii="Courier New" w:hAnsi="Courier New" w:cs="Courier New" w:hint="default"/>
      </w:rPr>
    </w:lvl>
    <w:lvl w:ilvl="5" w:tplc="04100005" w:tentative="1">
      <w:start w:val="1"/>
      <w:numFmt w:val="bullet"/>
      <w:lvlText w:val=""/>
      <w:lvlJc w:val="left"/>
      <w:pPr>
        <w:ind w:left="3988" w:hanging="360"/>
      </w:pPr>
      <w:rPr>
        <w:rFonts w:ascii="Wingdings" w:hAnsi="Wingdings" w:hint="default"/>
      </w:rPr>
    </w:lvl>
    <w:lvl w:ilvl="6" w:tplc="04100001" w:tentative="1">
      <w:start w:val="1"/>
      <w:numFmt w:val="bullet"/>
      <w:lvlText w:val=""/>
      <w:lvlJc w:val="left"/>
      <w:pPr>
        <w:ind w:left="4708" w:hanging="360"/>
      </w:pPr>
      <w:rPr>
        <w:rFonts w:ascii="Symbol" w:hAnsi="Symbol" w:hint="default"/>
      </w:rPr>
    </w:lvl>
    <w:lvl w:ilvl="7" w:tplc="04100003" w:tentative="1">
      <w:start w:val="1"/>
      <w:numFmt w:val="bullet"/>
      <w:lvlText w:val="o"/>
      <w:lvlJc w:val="left"/>
      <w:pPr>
        <w:ind w:left="5428" w:hanging="360"/>
      </w:pPr>
      <w:rPr>
        <w:rFonts w:ascii="Courier New" w:hAnsi="Courier New" w:cs="Courier New" w:hint="default"/>
      </w:rPr>
    </w:lvl>
    <w:lvl w:ilvl="8" w:tplc="04100005" w:tentative="1">
      <w:start w:val="1"/>
      <w:numFmt w:val="bullet"/>
      <w:lvlText w:val=""/>
      <w:lvlJc w:val="left"/>
      <w:pPr>
        <w:ind w:left="6148" w:hanging="360"/>
      </w:pPr>
      <w:rPr>
        <w:rFonts w:ascii="Wingdings" w:hAnsi="Wingdings" w:hint="default"/>
      </w:rPr>
    </w:lvl>
  </w:abstractNum>
  <w:abstractNum w:abstractNumId="2" w15:restartNumberingAfterBreak="0">
    <w:nsid w:val="542673A8"/>
    <w:multiLevelType w:val="hybridMultilevel"/>
    <w:tmpl w:val="A754BB80"/>
    <w:lvl w:ilvl="0" w:tplc="C7D611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0B4926"/>
    <w:multiLevelType w:val="hybridMultilevel"/>
    <w:tmpl w:val="1510471C"/>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4" w15:restartNumberingAfterBreak="0">
    <w:nsid w:val="76672A96"/>
    <w:multiLevelType w:val="hybridMultilevel"/>
    <w:tmpl w:val="B790C3EC"/>
    <w:lvl w:ilvl="0" w:tplc="F5E0238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85A73B0"/>
    <w:multiLevelType w:val="hybridMultilevel"/>
    <w:tmpl w:val="D31A2048"/>
    <w:lvl w:ilvl="0" w:tplc="B944DD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45C9"/>
    <w:rsid w:val="0001600E"/>
    <w:rsid w:val="00033C12"/>
    <w:rsid w:val="00071210"/>
    <w:rsid w:val="001011CE"/>
    <w:rsid w:val="00114578"/>
    <w:rsid w:val="00185536"/>
    <w:rsid w:val="001A2B22"/>
    <w:rsid w:val="00225472"/>
    <w:rsid w:val="002B1EB1"/>
    <w:rsid w:val="002C004B"/>
    <w:rsid w:val="002C3672"/>
    <w:rsid w:val="00326749"/>
    <w:rsid w:val="00352488"/>
    <w:rsid w:val="00382BB3"/>
    <w:rsid w:val="0039758A"/>
    <w:rsid w:val="003C6E38"/>
    <w:rsid w:val="003E3D99"/>
    <w:rsid w:val="004D1D3B"/>
    <w:rsid w:val="004E74FF"/>
    <w:rsid w:val="004F2FBE"/>
    <w:rsid w:val="004F3350"/>
    <w:rsid w:val="005011DA"/>
    <w:rsid w:val="0052699A"/>
    <w:rsid w:val="0054414E"/>
    <w:rsid w:val="005745C5"/>
    <w:rsid w:val="005862F1"/>
    <w:rsid w:val="00637485"/>
    <w:rsid w:val="0066279B"/>
    <w:rsid w:val="00671183"/>
    <w:rsid w:val="00713319"/>
    <w:rsid w:val="007163DC"/>
    <w:rsid w:val="0077777E"/>
    <w:rsid w:val="00796013"/>
    <w:rsid w:val="008067BD"/>
    <w:rsid w:val="0081116B"/>
    <w:rsid w:val="008618F8"/>
    <w:rsid w:val="008670BD"/>
    <w:rsid w:val="00882181"/>
    <w:rsid w:val="008C02D5"/>
    <w:rsid w:val="008F3172"/>
    <w:rsid w:val="00971F0B"/>
    <w:rsid w:val="00984762"/>
    <w:rsid w:val="00986844"/>
    <w:rsid w:val="00A21DFA"/>
    <w:rsid w:val="00A22778"/>
    <w:rsid w:val="00A534A8"/>
    <w:rsid w:val="00A53ED7"/>
    <w:rsid w:val="00A53FAB"/>
    <w:rsid w:val="00A56D5C"/>
    <w:rsid w:val="00A86FF2"/>
    <w:rsid w:val="00AA6A12"/>
    <w:rsid w:val="00B0286F"/>
    <w:rsid w:val="00B162A7"/>
    <w:rsid w:val="00B31211"/>
    <w:rsid w:val="00B3618E"/>
    <w:rsid w:val="00BA5030"/>
    <w:rsid w:val="00BC11F4"/>
    <w:rsid w:val="00BD27C2"/>
    <w:rsid w:val="00BD5B01"/>
    <w:rsid w:val="00C42744"/>
    <w:rsid w:val="00C441F8"/>
    <w:rsid w:val="00C845C9"/>
    <w:rsid w:val="00CB12C4"/>
    <w:rsid w:val="00CB759E"/>
    <w:rsid w:val="00D34EAC"/>
    <w:rsid w:val="00DA18CB"/>
    <w:rsid w:val="00DA55C0"/>
    <w:rsid w:val="00DB0F2A"/>
    <w:rsid w:val="00E036AB"/>
    <w:rsid w:val="00E23F60"/>
    <w:rsid w:val="00E84F73"/>
    <w:rsid w:val="00EA2970"/>
    <w:rsid w:val="00EB4BE9"/>
    <w:rsid w:val="00EF57C1"/>
    <w:rsid w:val="00F0128F"/>
    <w:rsid w:val="00F33EF1"/>
    <w:rsid w:val="00FA750F"/>
    <w:rsid w:val="00FC45B4"/>
    <w:rsid w:val="00FD6B03"/>
    <w:rsid w:val="00FE690E"/>
    <w:rsid w:val="00FE768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AC5A62E"/>
  <w15:docId w15:val="{AB60D575-EBB7-4D59-A7E1-D9A7ECDD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45C9"/>
    <w:pPr>
      <w:spacing w:after="0" w:line="240" w:lineRule="auto"/>
    </w:pPr>
    <w:rPr>
      <w:rFonts w:ascii="Arial" w:eastAsia="Times New Roman" w:hAnsi="Arial" w:cs="Times New Roman"/>
      <w:sz w:val="24"/>
      <w:szCs w:val="24"/>
      <w:lang w:eastAsia="it-IT"/>
    </w:rPr>
  </w:style>
  <w:style w:type="paragraph" w:styleId="Titolo1">
    <w:name w:val="heading 1"/>
    <w:basedOn w:val="Normale"/>
    <w:next w:val="Normale"/>
    <w:link w:val="Titolo1Carattere"/>
    <w:qFormat/>
    <w:rsid w:val="00C845C9"/>
    <w:pPr>
      <w:keepNext/>
      <w:outlineLvl w:val="0"/>
    </w:pPr>
    <w:rPr>
      <w:rFonts w:ascii="Verdana" w:hAnsi="Verdana"/>
      <w:b/>
      <w:bCs/>
      <w:sz w:val="28"/>
    </w:rPr>
  </w:style>
  <w:style w:type="paragraph" w:styleId="Titolo2">
    <w:name w:val="heading 2"/>
    <w:basedOn w:val="Normale"/>
    <w:next w:val="Normale"/>
    <w:link w:val="Titolo2Carattere"/>
    <w:qFormat/>
    <w:rsid w:val="00C845C9"/>
    <w:pPr>
      <w:keepNext/>
      <w:ind w:left="300" w:right="300"/>
      <w:jc w:val="both"/>
      <w:outlineLvl w:val="1"/>
    </w:pPr>
    <w:rPr>
      <w:rFonts w:ascii="Verdana" w:hAnsi="Verdana"/>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845C9"/>
    <w:rPr>
      <w:rFonts w:ascii="Verdana" w:eastAsia="Times New Roman" w:hAnsi="Verdana" w:cs="Times New Roman"/>
      <w:b/>
      <w:bCs/>
      <w:sz w:val="28"/>
      <w:szCs w:val="24"/>
      <w:lang w:eastAsia="it-IT"/>
    </w:rPr>
  </w:style>
  <w:style w:type="character" w:customStyle="1" w:styleId="Titolo2Carattere">
    <w:name w:val="Titolo 2 Carattere"/>
    <w:basedOn w:val="Carpredefinitoparagrafo"/>
    <w:link w:val="Titolo2"/>
    <w:rsid w:val="00C845C9"/>
    <w:rPr>
      <w:rFonts w:ascii="Verdana" w:eastAsia="Times New Roman" w:hAnsi="Verdana" w:cs="Times New Roman"/>
      <w:i/>
      <w:iCs/>
      <w:sz w:val="20"/>
      <w:szCs w:val="24"/>
      <w:lang w:eastAsia="it-IT"/>
    </w:rPr>
  </w:style>
  <w:style w:type="paragraph" w:customStyle="1" w:styleId="stilepaola">
    <w:name w:val="stile paola"/>
    <w:basedOn w:val="Normale"/>
    <w:qFormat/>
    <w:rsid w:val="00C845C9"/>
    <w:pPr>
      <w:jc w:val="both"/>
    </w:pPr>
    <w:rPr>
      <w:rFonts w:eastAsia="Calibri" w:cs="Arial"/>
      <w:lang w:eastAsia="en-US"/>
    </w:rPr>
  </w:style>
  <w:style w:type="paragraph" w:styleId="Paragrafoelenco">
    <w:name w:val="List Paragraph"/>
    <w:basedOn w:val="Normale"/>
    <w:uiPriority w:val="34"/>
    <w:qFormat/>
    <w:rsid w:val="00C845C9"/>
    <w:pPr>
      <w:ind w:left="720"/>
      <w:contextualSpacing/>
    </w:pPr>
    <w:rPr>
      <w:rFonts w:asciiTheme="minorHAnsi" w:eastAsiaTheme="minorHAnsi" w:hAnsiTheme="minorHAnsi" w:cstheme="minorBidi"/>
      <w:lang w:eastAsia="en-US"/>
    </w:rPr>
  </w:style>
  <w:style w:type="paragraph" w:styleId="Intestazione">
    <w:name w:val="header"/>
    <w:basedOn w:val="Normale"/>
    <w:link w:val="IntestazioneCarattere"/>
    <w:uiPriority w:val="99"/>
    <w:semiHidden/>
    <w:unhideWhenUsed/>
    <w:rsid w:val="00EB4BE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B4BE9"/>
    <w:rPr>
      <w:rFonts w:ascii="Arial" w:eastAsia="Times New Roman" w:hAnsi="Arial" w:cs="Times New Roman"/>
      <w:sz w:val="24"/>
      <w:szCs w:val="24"/>
      <w:lang w:eastAsia="it-IT"/>
    </w:rPr>
  </w:style>
  <w:style w:type="paragraph" w:styleId="Pidipagina">
    <w:name w:val="footer"/>
    <w:basedOn w:val="Normale"/>
    <w:link w:val="PidipaginaCarattere"/>
    <w:uiPriority w:val="99"/>
    <w:unhideWhenUsed/>
    <w:rsid w:val="00EB4BE9"/>
    <w:pPr>
      <w:tabs>
        <w:tab w:val="center" w:pos="4819"/>
        <w:tab w:val="right" w:pos="9638"/>
      </w:tabs>
    </w:pPr>
  </w:style>
  <w:style w:type="character" w:customStyle="1" w:styleId="PidipaginaCarattere">
    <w:name w:val="Piè di pagina Carattere"/>
    <w:basedOn w:val="Carpredefinitoparagrafo"/>
    <w:link w:val="Pidipagina"/>
    <w:uiPriority w:val="99"/>
    <w:rsid w:val="00EB4BE9"/>
    <w:rPr>
      <w:rFonts w:ascii="Arial" w:eastAsia="Times New Roman" w:hAnsi="Arial" w:cs="Times New Roman"/>
      <w:sz w:val="24"/>
      <w:szCs w:val="24"/>
      <w:lang w:eastAsia="it-IT"/>
    </w:rPr>
  </w:style>
  <w:style w:type="paragraph" w:styleId="Testonotaapidipagina">
    <w:name w:val="footnote text"/>
    <w:basedOn w:val="Normale"/>
    <w:link w:val="TestonotaapidipaginaCarattere"/>
    <w:uiPriority w:val="99"/>
    <w:semiHidden/>
    <w:unhideWhenUsed/>
    <w:rsid w:val="00B31211"/>
    <w:rPr>
      <w:sz w:val="20"/>
      <w:szCs w:val="20"/>
    </w:rPr>
  </w:style>
  <w:style w:type="character" w:customStyle="1" w:styleId="TestonotaapidipaginaCarattere">
    <w:name w:val="Testo nota a piè di pagina Carattere"/>
    <w:basedOn w:val="Carpredefinitoparagrafo"/>
    <w:link w:val="Testonotaapidipagina"/>
    <w:uiPriority w:val="99"/>
    <w:semiHidden/>
    <w:rsid w:val="00B31211"/>
    <w:rPr>
      <w:rFonts w:ascii="Arial" w:eastAsia="Times New Roman" w:hAnsi="Arial" w:cs="Times New Roman"/>
      <w:sz w:val="20"/>
      <w:szCs w:val="20"/>
      <w:lang w:eastAsia="it-IT"/>
    </w:rPr>
  </w:style>
  <w:style w:type="character" w:styleId="Rimandonotaapidipagina">
    <w:name w:val="footnote reference"/>
    <w:basedOn w:val="Carpredefinitoparagrafo"/>
    <w:uiPriority w:val="99"/>
    <w:semiHidden/>
    <w:unhideWhenUsed/>
    <w:rsid w:val="00B31211"/>
    <w:rPr>
      <w:vertAlign w:val="superscript"/>
    </w:rPr>
  </w:style>
  <w:style w:type="character" w:styleId="Collegamentoipertestuale">
    <w:name w:val="Hyperlink"/>
    <w:basedOn w:val="Carpredefinitoparagrafo"/>
    <w:uiPriority w:val="99"/>
    <w:unhideWhenUsed/>
    <w:rsid w:val="0039758A"/>
    <w:rPr>
      <w:color w:val="0000FF" w:themeColor="hyperlink"/>
      <w:u w:val="single"/>
    </w:rPr>
  </w:style>
  <w:style w:type="character" w:customStyle="1" w:styleId="Menzionenonrisolta1">
    <w:name w:val="Menzione non risolta1"/>
    <w:basedOn w:val="Carpredefinitoparagrafo"/>
    <w:uiPriority w:val="99"/>
    <w:semiHidden/>
    <w:unhideWhenUsed/>
    <w:rsid w:val="0039758A"/>
    <w:rPr>
      <w:color w:val="808080"/>
      <w:shd w:val="clear" w:color="auto" w:fill="E6E6E6"/>
    </w:rPr>
  </w:style>
  <w:style w:type="paragraph" w:customStyle="1" w:styleId="Titoloparagrafo">
    <w:name w:val="Titolo paragrafo"/>
    <w:basedOn w:val="Normale"/>
    <w:qFormat/>
    <w:rsid w:val="00A22778"/>
    <w:pPr>
      <w:jc w:val="both"/>
    </w:pPr>
    <w:rPr>
      <w:rFonts w:asciiTheme="minorHAnsi" w:eastAsiaTheme="minorHAnsi" w:hAnsiTheme="minorHAnsi" w:cstheme="minorBidi"/>
      <w:b/>
      <w:smallCaps/>
      <w:lang w:eastAsia="en-US"/>
    </w:rPr>
  </w:style>
  <w:style w:type="paragraph" w:styleId="NormaleWeb">
    <w:name w:val="Normal (Web)"/>
    <w:basedOn w:val="Normale"/>
    <w:uiPriority w:val="99"/>
    <w:semiHidden/>
    <w:unhideWhenUsed/>
    <w:rsid w:val="00B0286F"/>
    <w:pPr>
      <w:spacing w:before="100" w:beforeAutospacing="1" w:after="100" w:afterAutospacing="1"/>
    </w:pPr>
    <w:rPr>
      <w:rFonts w:ascii="Times New Roman" w:hAnsi="Times New Roman"/>
    </w:rPr>
  </w:style>
  <w:style w:type="character" w:customStyle="1" w:styleId="text11171615873559">
    <w:name w:val="text11171615873559"/>
    <w:basedOn w:val="Carpredefinitoparagrafo"/>
    <w:rsid w:val="00B0286F"/>
  </w:style>
  <w:style w:type="paragraph" w:styleId="Testofumetto">
    <w:name w:val="Balloon Text"/>
    <w:basedOn w:val="Normale"/>
    <w:link w:val="TestofumettoCarattere"/>
    <w:uiPriority w:val="99"/>
    <w:semiHidden/>
    <w:unhideWhenUsed/>
    <w:rsid w:val="00A86F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6FF2"/>
    <w:rPr>
      <w:rFonts w:ascii="Tahoma" w:eastAsia="Times New Roman" w:hAnsi="Tahoma" w:cs="Tahoma"/>
      <w:sz w:val="16"/>
      <w:szCs w:val="16"/>
      <w:lang w:eastAsia="it-IT"/>
    </w:rPr>
  </w:style>
  <w:style w:type="paragraph" w:styleId="PreformattatoHTML">
    <w:name w:val="HTML Preformatted"/>
    <w:basedOn w:val="Normale"/>
    <w:link w:val="PreformattatoHTMLCarattere"/>
    <w:uiPriority w:val="99"/>
    <w:unhideWhenUsed/>
    <w:rsid w:val="00E23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E23F60"/>
    <w:rPr>
      <w:rFonts w:ascii="Courier New" w:eastAsia="Times New Roman" w:hAnsi="Courier New" w:cs="Courier New"/>
      <w:sz w:val="20"/>
      <w:szCs w:val="20"/>
      <w:lang w:eastAsia="it-IT"/>
    </w:rPr>
  </w:style>
  <w:style w:type="character" w:customStyle="1" w:styleId="lyr">
    <w:name w:val="lyr"/>
    <w:basedOn w:val="Carpredefinitoparagrafo"/>
    <w:rsid w:val="00E23F60"/>
  </w:style>
  <w:style w:type="character" w:styleId="Enfasigrassetto">
    <w:name w:val="Strong"/>
    <w:basedOn w:val="Carpredefinitoparagrafo"/>
    <w:uiPriority w:val="22"/>
    <w:qFormat/>
    <w:rsid w:val="000160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8928">
      <w:bodyDiv w:val="1"/>
      <w:marLeft w:val="0"/>
      <w:marRight w:val="0"/>
      <w:marTop w:val="0"/>
      <w:marBottom w:val="0"/>
      <w:divBdr>
        <w:top w:val="none" w:sz="0" w:space="0" w:color="auto"/>
        <w:left w:val="none" w:sz="0" w:space="0" w:color="auto"/>
        <w:bottom w:val="none" w:sz="0" w:space="0" w:color="auto"/>
        <w:right w:val="none" w:sz="0" w:space="0" w:color="auto"/>
      </w:divBdr>
    </w:div>
    <w:div w:id="334112493">
      <w:bodyDiv w:val="1"/>
      <w:marLeft w:val="0"/>
      <w:marRight w:val="0"/>
      <w:marTop w:val="0"/>
      <w:marBottom w:val="0"/>
      <w:divBdr>
        <w:top w:val="none" w:sz="0" w:space="0" w:color="auto"/>
        <w:left w:val="none" w:sz="0" w:space="0" w:color="auto"/>
        <w:bottom w:val="none" w:sz="0" w:space="0" w:color="auto"/>
        <w:right w:val="none" w:sz="0" w:space="0" w:color="auto"/>
      </w:divBdr>
      <w:divsChild>
        <w:div w:id="511189368">
          <w:marLeft w:val="0"/>
          <w:marRight w:val="0"/>
          <w:marTop w:val="0"/>
          <w:marBottom w:val="0"/>
          <w:divBdr>
            <w:top w:val="none" w:sz="0" w:space="0" w:color="auto"/>
            <w:left w:val="none" w:sz="0" w:space="0" w:color="auto"/>
            <w:bottom w:val="none" w:sz="0" w:space="0" w:color="auto"/>
            <w:right w:val="none" w:sz="0" w:space="0" w:color="auto"/>
          </w:divBdr>
          <w:divsChild>
            <w:div w:id="1849103882">
              <w:marLeft w:val="0"/>
              <w:marRight w:val="0"/>
              <w:marTop w:val="0"/>
              <w:marBottom w:val="300"/>
              <w:divBdr>
                <w:top w:val="none" w:sz="0" w:space="0" w:color="auto"/>
                <w:left w:val="none" w:sz="0" w:space="0" w:color="auto"/>
                <w:bottom w:val="none" w:sz="0" w:space="0" w:color="auto"/>
                <w:right w:val="none" w:sz="0" w:space="0" w:color="auto"/>
              </w:divBdr>
              <w:divsChild>
                <w:div w:id="2561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4270">
      <w:bodyDiv w:val="1"/>
      <w:marLeft w:val="0"/>
      <w:marRight w:val="0"/>
      <w:marTop w:val="0"/>
      <w:marBottom w:val="0"/>
      <w:divBdr>
        <w:top w:val="none" w:sz="0" w:space="0" w:color="auto"/>
        <w:left w:val="none" w:sz="0" w:space="0" w:color="auto"/>
        <w:bottom w:val="none" w:sz="0" w:space="0" w:color="auto"/>
        <w:right w:val="none" w:sz="0" w:space="0" w:color="auto"/>
      </w:divBdr>
    </w:div>
    <w:div w:id="615136552">
      <w:bodyDiv w:val="1"/>
      <w:marLeft w:val="0"/>
      <w:marRight w:val="0"/>
      <w:marTop w:val="0"/>
      <w:marBottom w:val="0"/>
      <w:divBdr>
        <w:top w:val="none" w:sz="0" w:space="0" w:color="auto"/>
        <w:left w:val="none" w:sz="0" w:space="0" w:color="auto"/>
        <w:bottom w:val="none" w:sz="0" w:space="0" w:color="auto"/>
        <w:right w:val="none" w:sz="0" w:space="0" w:color="auto"/>
      </w:divBdr>
    </w:div>
    <w:div w:id="793213548">
      <w:bodyDiv w:val="1"/>
      <w:marLeft w:val="0"/>
      <w:marRight w:val="0"/>
      <w:marTop w:val="0"/>
      <w:marBottom w:val="0"/>
      <w:divBdr>
        <w:top w:val="none" w:sz="0" w:space="0" w:color="auto"/>
        <w:left w:val="none" w:sz="0" w:space="0" w:color="auto"/>
        <w:bottom w:val="none" w:sz="0" w:space="0" w:color="auto"/>
        <w:right w:val="none" w:sz="0" w:space="0" w:color="auto"/>
      </w:divBdr>
    </w:div>
    <w:div w:id="904797498">
      <w:bodyDiv w:val="1"/>
      <w:marLeft w:val="0"/>
      <w:marRight w:val="0"/>
      <w:marTop w:val="0"/>
      <w:marBottom w:val="0"/>
      <w:divBdr>
        <w:top w:val="none" w:sz="0" w:space="0" w:color="auto"/>
        <w:left w:val="none" w:sz="0" w:space="0" w:color="auto"/>
        <w:bottom w:val="none" w:sz="0" w:space="0" w:color="auto"/>
        <w:right w:val="none" w:sz="0" w:space="0" w:color="auto"/>
      </w:divBdr>
    </w:div>
    <w:div w:id="940336113">
      <w:bodyDiv w:val="1"/>
      <w:marLeft w:val="0"/>
      <w:marRight w:val="0"/>
      <w:marTop w:val="0"/>
      <w:marBottom w:val="0"/>
      <w:divBdr>
        <w:top w:val="none" w:sz="0" w:space="0" w:color="auto"/>
        <w:left w:val="none" w:sz="0" w:space="0" w:color="auto"/>
        <w:bottom w:val="none" w:sz="0" w:space="0" w:color="auto"/>
        <w:right w:val="none" w:sz="0" w:space="0" w:color="auto"/>
      </w:divBdr>
    </w:div>
    <w:div w:id="1012534687">
      <w:bodyDiv w:val="1"/>
      <w:marLeft w:val="0"/>
      <w:marRight w:val="0"/>
      <w:marTop w:val="0"/>
      <w:marBottom w:val="0"/>
      <w:divBdr>
        <w:top w:val="none" w:sz="0" w:space="0" w:color="auto"/>
        <w:left w:val="none" w:sz="0" w:space="0" w:color="auto"/>
        <w:bottom w:val="none" w:sz="0" w:space="0" w:color="auto"/>
        <w:right w:val="none" w:sz="0" w:space="0" w:color="auto"/>
      </w:divBdr>
    </w:div>
    <w:div w:id="1052926226">
      <w:bodyDiv w:val="1"/>
      <w:marLeft w:val="0"/>
      <w:marRight w:val="0"/>
      <w:marTop w:val="0"/>
      <w:marBottom w:val="0"/>
      <w:divBdr>
        <w:top w:val="none" w:sz="0" w:space="0" w:color="auto"/>
        <w:left w:val="none" w:sz="0" w:space="0" w:color="auto"/>
        <w:bottom w:val="none" w:sz="0" w:space="0" w:color="auto"/>
        <w:right w:val="none" w:sz="0" w:space="0" w:color="auto"/>
      </w:divBdr>
      <w:divsChild>
        <w:div w:id="1755738755">
          <w:marLeft w:val="0"/>
          <w:marRight w:val="0"/>
          <w:marTop w:val="0"/>
          <w:marBottom w:val="0"/>
          <w:divBdr>
            <w:top w:val="none" w:sz="0" w:space="0" w:color="auto"/>
            <w:left w:val="none" w:sz="0" w:space="0" w:color="auto"/>
            <w:bottom w:val="none" w:sz="0" w:space="0" w:color="auto"/>
            <w:right w:val="none" w:sz="0" w:space="0" w:color="auto"/>
          </w:divBdr>
          <w:divsChild>
            <w:div w:id="1906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7260">
      <w:bodyDiv w:val="1"/>
      <w:marLeft w:val="0"/>
      <w:marRight w:val="0"/>
      <w:marTop w:val="0"/>
      <w:marBottom w:val="0"/>
      <w:divBdr>
        <w:top w:val="none" w:sz="0" w:space="0" w:color="auto"/>
        <w:left w:val="none" w:sz="0" w:space="0" w:color="auto"/>
        <w:bottom w:val="none" w:sz="0" w:space="0" w:color="auto"/>
        <w:right w:val="none" w:sz="0" w:space="0" w:color="auto"/>
      </w:divBdr>
      <w:divsChild>
        <w:div w:id="1635715688">
          <w:marLeft w:val="0"/>
          <w:marRight w:val="0"/>
          <w:marTop w:val="0"/>
          <w:marBottom w:val="0"/>
          <w:divBdr>
            <w:top w:val="none" w:sz="0" w:space="0" w:color="auto"/>
            <w:left w:val="none" w:sz="0" w:space="0" w:color="auto"/>
            <w:bottom w:val="none" w:sz="0" w:space="0" w:color="auto"/>
            <w:right w:val="none" w:sz="0" w:space="0" w:color="auto"/>
          </w:divBdr>
          <w:divsChild>
            <w:div w:id="81784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3401">
      <w:bodyDiv w:val="1"/>
      <w:marLeft w:val="0"/>
      <w:marRight w:val="0"/>
      <w:marTop w:val="0"/>
      <w:marBottom w:val="0"/>
      <w:divBdr>
        <w:top w:val="none" w:sz="0" w:space="0" w:color="auto"/>
        <w:left w:val="none" w:sz="0" w:space="0" w:color="auto"/>
        <w:bottom w:val="none" w:sz="0" w:space="0" w:color="auto"/>
        <w:right w:val="none" w:sz="0" w:space="0" w:color="auto"/>
      </w:divBdr>
    </w:div>
    <w:div w:id="1293511277">
      <w:bodyDiv w:val="1"/>
      <w:marLeft w:val="0"/>
      <w:marRight w:val="0"/>
      <w:marTop w:val="0"/>
      <w:marBottom w:val="0"/>
      <w:divBdr>
        <w:top w:val="none" w:sz="0" w:space="0" w:color="auto"/>
        <w:left w:val="none" w:sz="0" w:space="0" w:color="auto"/>
        <w:bottom w:val="none" w:sz="0" w:space="0" w:color="auto"/>
        <w:right w:val="none" w:sz="0" w:space="0" w:color="auto"/>
      </w:divBdr>
    </w:div>
    <w:div w:id="1628119342">
      <w:bodyDiv w:val="1"/>
      <w:marLeft w:val="0"/>
      <w:marRight w:val="0"/>
      <w:marTop w:val="0"/>
      <w:marBottom w:val="0"/>
      <w:divBdr>
        <w:top w:val="none" w:sz="0" w:space="0" w:color="auto"/>
        <w:left w:val="none" w:sz="0" w:space="0" w:color="auto"/>
        <w:bottom w:val="none" w:sz="0" w:space="0" w:color="auto"/>
        <w:right w:val="none" w:sz="0" w:space="0" w:color="auto"/>
      </w:divBdr>
      <w:divsChild>
        <w:div w:id="1011688623">
          <w:marLeft w:val="0"/>
          <w:marRight w:val="0"/>
          <w:marTop w:val="0"/>
          <w:marBottom w:val="0"/>
          <w:divBdr>
            <w:top w:val="none" w:sz="0" w:space="0" w:color="auto"/>
            <w:left w:val="none" w:sz="0" w:space="0" w:color="auto"/>
            <w:bottom w:val="none" w:sz="0" w:space="0" w:color="auto"/>
            <w:right w:val="none" w:sz="0" w:space="0" w:color="auto"/>
          </w:divBdr>
          <w:divsChild>
            <w:div w:id="1197036765">
              <w:marLeft w:val="0"/>
              <w:marRight w:val="0"/>
              <w:marTop w:val="0"/>
              <w:marBottom w:val="300"/>
              <w:divBdr>
                <w:top w:val="none" w:sz="0" w:space="0" w:color="auto"/>
                <w:left w:val="none" w:sz="0" w:space="0" w:color="auto"/>
                <w:bottom w:val="none" w:sz="0" w:space="0" w:color="auto"/>
                <w:right w:val="none" w:sz="0" w:space="0" w:color="auto"/>
              </w:divBdr>
              <w:divsChild>
                <w:div w:id="1630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80640">
      <w:bodyDiv w:val="1"/>
      <w:marLeft w:val="0"/>
      <w:marRight w:val="0"/>
      <w:marTop w:val="0"/>
      <w:marBottom w:val="0"/>
      <w:divBdr>
        <w:top w:val="none" w:sz="0" w:space="0" w:color="auto"/>
        <w:left w:val="none" w:sz="0" w:space="0" w:color="auto"/>
        <w:bottom w:val="none" w:sz="0" w:space="0" w:color="auto"/>
        <w:right w:val="none" w:sz="0" w:space="0" w:color="auto"/>
      </w:divBdr>
    </w:div>
    <w:div w:id="1750158190">
      <w:bodyDiv w:val="1"/>
      <w:marLeft w:val="0"/>
      <w:marRight w:val="0"/>
      <w:marTop w:val="0"/>
      <w:marBottom w:val="0"/>
      <w:divBdr>
        <w:top w:val="none" w:sz="0" w:space="0" w:color="auto"/>
        <w:left w:val="none" w:sz="0" w:space="0" w:color="auto"/>
        <w:bottom w:val="none" w:sz="0" w:space="0" w:color="auto"/>
        <w:right w:val="none" w:sz="0" w:space="0" w:color="auto"/>
      </w:divBdr>
    </w:div>
    <w:div w:id="1994527539">
      <w:bodyDiv w:val="1"/>
      <w:marLeft w:val="0"/>
      <w:marRight w:val="0"/>
      <w:marTop w:val="0"/>
      <w:marBottom w:val="0"/>
      <w:divBdr>
        <w:top w:val="none" w:sz="0" w:space="0" w:color="auto"/>
        <w:left w:val="none" w:sz="0" w:space="0" w:color="auto"/>
        <w:bottom w:val="none" w:sz="0" w:space="0" w:color="auto"/>
        <w:right w:val="none" w:sz="0" w:space="0" w:color="auto"/>
      </w:divBdr>
    </w:div>
    <w:div w:id="202940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CFDE0-390F-4859-9D71-B0B43F69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1885</Words>
  <Characters>10751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 Ciotti</cp:lastModifiedBy>
  <cp:revision>6</cp:revision>
  <dcterms:created xsi:type="dcterms:W3CDTF">2019-11-26T20:43:00Z</dcterms:created>
  <dcterms:modified xsi:type="dcterms:W3CDTF">2019-11-26T21:06:00Z</dcterms:modified>
</cp:coreProperties>
</file>