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85E9F" w14:textId="32EE1137" w:rsidR="00003361" w:rsidRPr="00F91AF3" w:rsidRDefault="00B10E28" w:rsidP="00B7419B">
      <w:pPr>
        <w:pStyle w:val="DataGeorgia"/>
        <w:outlineLvl w:val="0"/>
        <w:rPr>
          <w:sz w:val="22"/>
          <w:szCs w:val="22"/>
        </w:rPr>
      </w:pPr>
      <w:r w:rsidRPr="00F91AF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407720" wp14:editId="0B26FE10">
            <wp:simplePos x="0" y="0"/>
            <wp:positionH relativeFrom="column">
              <wp:posOffset>-1270000</wp:posOffset>
            </wp:positionH>
            <wp:positionV relativeFrom="paragraph">
              <wp:posOffset>-384175</wp:posOffset>
            </wp:positionV>
            <wp:extent cx="1228302" cy="15497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apa_Milano_201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02" cy="154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245">
        <w:rPr>
          <w:sz w:val="22"/>
          <w:szCs w:val="22"/>
        </w:rPr>
        <w:t xml:space="preserve">Milano, </w:t>
      </w:r>
      <w:r w:rsidR="0051437D">
        <w:rPr>
          <w:sz w:val="22"/>
          <w:szCs w:val="22"/>
        </w:rPr>
        <w:t>28</w:t>
      </w:r>
      <w:r w:rsidR="00B9574C" w:rsidRPr="00F91AF3">
        <w:rPr>
          <w:sz w:val="22"/>
          <w:szCs w:val="22"/>
        </w:rPr>
        <w:t xml:space="preserve"> dicembre 2016</w:t>
      </w:r>
    </w:p>
    <w:p w14:paraId="3D42BD33" w14:textId="77777777" w:rsidR="00C8241F" w:rsidRDefault="00C8241F" w:rsidP="00C8241F">
      <w:pPr>
        <w:pStyle w:val="TestosbandieratoDiocesi"/>
      </w:pPr>
    </w:p>
    <w:p w14:paraId="44611349" w14:textId="77777777" w:rsidR="00C8241F" w:rsidRPr="0038315B" w:rsidRDefault="00C8241F" w:rsidP="00C8241F">
      <w:pPr>
        <w:pStyle w:val="TestosbandieratoDiocesi"/>
      </w:pPr>
    </w:p>
    <w:p w14:paraId="04ADC1FC" w14:textId="023CBA2D" w:rsidR="00F91AF3" w:rsidRPr="0038315B" w:rsidRDefault="0038315B" w:rsidP="00F91AF3">
      <w:pPr>
        <w:spacing w:line="240" w:lineRule="auto"/>
        <w:jc w:val="both"/>
        <w:rPr>
          <w:sz w:val="22"/>
          <w:szCs w:val="22"/>
        </w:rPr>
      </w:pPr>
      <w:r w:rsidRPr="0038315B">
        <w:rPr>
          <w:sz w:val="22"/>
          <w:szCs w:val="22"/>
        </w:rPr>
        <w:t>Comunicato stampa</w:t>
      </w:r>
      <w:r w:rsidR="00F91AF3" w:rsidRPr="0038315B">
        <w:rPr>
          <w:sz w:val="22"/>
          <w:szCs w:val="22"/>
        </w:rPr>
        <w:t xml:space="preserve"> n. 19</w:t>
      </w:r>
      <w:r w:rsidR="0051437D">
        <w:rPr>
          <w:sz w:val="22"/>
          <w:szCs w:val="22"/>
        </w:rPr>
        <w:t>4</w:t>
      </w:r>
      <w:r w:rsidR="00F91AF3" w:rsidRPr="0038315B">
        <w:rPr>
          <w:sz w:val="22"/>
          <w:szCs w:val="22"/>
        </w:rPr>
        <w:t>/2016</w:t>
      </w:r>
    </w:p>
    <w:p w14:paraId="18F7A5B5" w14:textId="77777777" w:rsidR="00F91AF3" w:rsidRDefault="00F91AF3" w:rsidP="00F91AF3">
      <w:pPr>
        <w:autoSpaceDE w:val="0"/>
        <w:autoSpaceDN w:val="0"/>
        <w:adjustRightInd w:val="0"/>
        <w:spacing w:line="240" w:lineRule="auto"/>
        <w:jc w:val="both"/>
        <w:rPr>
          <w:color w:val="2E74B5" w:themeColor="accent1" w:themeShade="BF"/>
          <w:sz w:val="22"/>
          <w:szCs w:val="22"/>
        </w:rPr>
      </w:pPr>
    </w:p>
    <w:p w14:paraId="0A666A7E" w14:textId="77777777" w:rsidR="0038315B" w:rsidRPr="001D19A4" w:rsidRDefault="0038315B" w:rsidP="00F91AF3">
      <w:pPr>
        <w:autoSpaceDE w:val="0"/>
        <w:autoSpaceDN w:val="0"/>
        <w:adjustRightInd w:val="0"/>
        <w:spacing w:line="240" w:lineRule="auto"/>
        <w:jc w:val="both"/>
        <w:rPr>
          <w:color w:val="2E74B5" w:themeColor="accent1" w:themeShade="BF"/>
          <w:sz w:val="22"/>
          <w:szCs w:val="22"/>
        </w:rPr>
      </w:pPr>
    </w:p>
    <w:p w14:paraId="37C33264" w14:textId="77777777" w:rsidR="0051437D" w:rsidRPr="0051437D" w:rsidRDefault="0051437D" w:rsidP="0051437D">
      <w:pPr>
        <w:pStyle w:val="CorpoA"/>
        <w:widowControl w:val="0"/>
        <w:jc w:val="center"/>
        <w:rPr>
          <w:rFonts w:ascii="Georgia" w:hAnsi="Georgia" w:cs="Times New Roman"/>
          <w:b/>
          <w:sz w:val="24"/>
          <w:szCs w:val="24"/>
        </w:rPr>
      </w:pPr>
      <w:r w:rsidRPr="0051437D">
        <w:rPr>
          <w:rFonts w:ascii="Georgia" w:hAnsi="Georgia" w:cs="Times New Roman"/>
          <w:b/>
          <w:sz w:val="24"/>
          <w:szCs w:val="24"/>
        </w:rPr>
        <w:t>VISITA DEL SANTO PADRE A MILANO</w:t>
      </w:r>
    </w:p>
    <w:p w14:paraId="567102CA" w14:textId="77777777" w:rsidR="0051437D" w:rsidRPr="0051437D" w:rsidRDefault="0051437D" w:rsidP="0051437D">
      <w:pPr>
        <w:pStyle w:val="CorpoA"/>
        <w:widowControl w:val="0"/>
        <w:jc w:val="center"/>
        <w:rPr>
          <w:rFonts w:ascii="Georgia" w:hAnsi="Georgia" w:cs="Times New Roman"/>
          <w:b/>
          <w:sz w:val="24"/>
          <w:szCs w:val="24"/>
        </w:rPr>
      </w:pPr>
    </w:p>
    <w:p w14:paraId="77DAD142" w14:textId="7E5734DA" w:rsidR="002D4327" w:rsidRDefault="002D4327" w:rsidP="0051437D">
      <w:pPr>
        <w:pStyle w:val="CorpoA"/>
        <w:widowControl w:val="0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L’ORGANIZZAZIONE SARA’ DECENTRATA:</w:t>
      </w:r>
    </w:p>
    <w:p w14:paraId="4E4DD68A" w14:textId="209AC2CB" w:rsidR="0051437D" w:rsidRPr="0051437D" w:rsidRDefault="002D4327" w:rsidP="0051437D">
      <w:pPr>
        <w:pStyle w:val="CorpoA"/>
        <w:widowControl w:val="0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LA DIOCESI CERCA UN RESPONSABILE PER OGNI PARROCCHIA</w:t>
      </w:r>
    </w:p>
    <w:p w14:paraId="19E75E3E" w14:textId="77777777" w:rsidR="00F91AF3" w:rsidRPr="0051437D" w:rsidRDefault="00F91AF3" w:rsidP="00F91AF3">
      <w:pPr>
        <w:autoSpaceDE w:val="0"/>
        <w:autoSpaceDN w:val="0"/>
        <w:adjustRightInd w:val="0"/>
        <w:spacing w:line="240" w:lineRule="auto"/>
        <w:rPr>
          <w:b/>
          <w:color w:val="auto"/>
          <w:sz w:val="24"/>
          <w:szCs w:val="24"/>
        </w:rPr>
      </w:pPr>
    </w:p>
    <w:p w14:paraId="70B61562" w14:textId="51B4DD36" w:rsidR="00B45245" w:rsidRPr="00EC379F" w:rsidRDefault="00E57AD5" w:rsidP="00B45245">
      <w:pPr>
        <w:suppressLineNumbers w:val="0"/>
        <w:shd w:val="clear" w:color="auto" w:fill="FFFFFF"/>
        <w:spacing w:before="100" w:beforeAutospacing="1" w:after="100" w:afterAutospacing="1" w:line="24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090B71">
        <w:rPr>
          <w:sz w:val="22"/>
          <w:szCs w:val="22"/>
        </w:rPr>
        <w:t xml:space="preserve">’organizzazione della visita del Santo Padre a Milano e nelle terre lombarde sarà decentrata: la </w:t>
      </w:r>
      <w:r w:rsidR="009A2D08">
        <w:rPr>
          <w:sz w:val="22"/>
          <w:szCs w:val="22"/>
        </w:rPr>
        <w:t>D</w:t>
      </w:r>
      <w:r w:rsidR="00090B71">
        <w:rPr>
          <w:sz w:val="22"/>
          <w:szCs w:val="22"/>
        </w:rPr>
        <w:t xml:space="preserve">iocesi cerca un responsabile organizzativo per ogni parrocchia, per gestire le presenze di chi </w:t>
      </w:r>
      <w:r w:rsidR="00EC379F" w:rsidRPr="00EC379F">
        <w:rPr>
          <w:sz w:val="22"/>
          <w:szCs w:val="22"/>
        </w:rPr>
        <w:t xml:space="preserve">vorrà assistere alla </w:t>
      </w:r>
      <w:r w:rsidR="00EC379F" w:rsidRPr="00EC379F">
        <w:rPr>
          <w:b/>
          <w:sz w:val="22"/>
          <w:szCs w:val="22"/>
        </w:rPr>
        <w:t>Santa Messa, che sarà celebrata al Parco di Monza il 25 marzo 2017 alle 15.00.</w:t>
      </w:r>
    </w:p>
    <w:p w14:paraId="291A346E" w14:textId="228FDF4D" w:rsidR="00EC379F" w:rsidRDefault="00EC379F" w:rsidP="00EC379F">
      <w:pPr>
        <w:spacing w:after="160" w:line="233" w:lineRule="atLeast"/>
        <w:jc w:val="both"/>
        <w:rPr>
          <w:sz w:val="22"/>
          <w:szCs w:val="22"/>
        </w:rPr>
      </w:pPr>
      <w:r w:rsidRPr="00EC379F">
        <w:rPr>
          <w:sz w:val="22"/>
          <w:szCs w:val="22"/>
        </w:rPr>
        <w:t xml:space="preserve">Alle parrocchie è stata inviata la locandina che illustra le tappe della visita, in particolare l’appuntamento della </w:t>
      </w:r>
      <w:r w:rsidRPr="00EC379F">
        <w:rPr>
          <w:b/>
          <w:sz w:val="22"/>
          <w:szCs w:val="22"/>
        </w:rPr>
        <w:t>Santa Messa a cui tutti sono invitati</w:t>
      </w:r>
      <w:r w:rsidR="009A2D08">
        <w:rPr>
          <w:sz w:val="22"/>
          <w:szCs w:val="22"/>
        </w:rPr>
        <w:t>.</w:t>
      </w:r>
      <w:r w:rsidRPr="00EC379F">
        <w:rPr>
          <w:sz w:val="22"/>
          <w:szCs w:val="22"/>
        </w:rPr>
        <w:t xml:space="preserve"> Ecco perché, per organizzare al meglio le iscrizioni, la Diocesi ha deciso, con l’aiuto dei parroci, di cercare dei Responsabili Organizzativi Locali (</w:t>
      </w:r>
      <w:proofErr w:type="spellStart"/>
      <w:r w:rsidRPr="00EC379F">
        <w:rPr>
          <w:sz w:val="22"/>
          <w:szCs w:val="22"/>
        </w:rPr>
        <w:t>Rol</w:t>
      </w:r>
      <w:proofErr w:type="spellEnd"/>
      <w:r w:rsidRPr="00EC379F">
        <w:rPr>
          <w:sz w:val="22"/>
          <w:szCs w:val="22"/>
        </w:rPr>
        <w:t xml:space="preserve">), così come era stato già fatto in occasione del VII Incontro Mondiale delle Famiglie nel 2012. </w:t>
      </w:r>
    </w:p>
    <w:p w14:paraId="58ADF457" w14:textId="3108D34A" w:rsidR="00EC379F" w:rsidRPr="00EC379F" w:rsidRDefault="00EC379F" w:rsidP="00EC379F">
      <w:pPr>
        <w:spacing w:after="160" w:line="233" w:lineRule="atLeast"/>
        <w:jc w:val="both"/>
        <w:rPr>
          <w:sz w:val="22"/>
          <w:szCs w:val="22"/>
        </w:rPr>
      </w:pPr>
      <w:r w:rsidRPr="00EC379F">
        <w:rPr>
          <w:sz w:val="22"/>
          <w:szCs w:val="22"/>
        </w:rPr>
        <w:t>Il ROL aiuterà il parroco nella raccolta delle iscrizioni, restando in contatto con la Diocesi e realizzando quanto necessario per facilitare la partecipazione dei parrocchiani alla Santa Messa con il Papa: individuerà le presenze, gest</w:t>
      </w:r>
      <w:r w:rsidR="00090B71">
        <w:rPr>
          <w:sz w:val="22"/>
          <w:szCs w:val="22"/>
        </w:rPr>
        <w:t xml:space="preserve">irà le </w:t>
      </w:r>
      <w:r w:rsidR="00090B71">
        <w:rPr>
          <w:sz w:val="22"/>
          <w:szCs w:val="22"/>
        </w:rPr>
        <w:lastRenderedPageBreak/>
        <w:t>liste di iscrizione, avrà</w:t>
      </w:r>
      <w:r w:rsidRPr="00EC379F">
        <w:rPr>
          <w:sz w:val="22"/>
          <w:szCs w:val="22"/>
        </w:rPr>
        <w:t xml:space="preserve"> quindi un ruolo chiave e fondamentale per la buona riuscita dell’evento.</w:t>
      </w:r>
    </w:p>
    <w:p w14:paraId="33FEBD7B" w14:textId="5046B885" w:rsidR="00EC379F" w:rsidRPr="00EC379F" w:rsidRDefault="00EC379F" w:rsidP="00EC379F">
      <w:pPr>
        <w:spacing w:after="160" w:line="233" w:lineRule="atLeast"/>
        <w:jc w:val="both"/>
        <w:rPr>
          <w:sz w:val="22"/>
          <w:szCs w:val="22"/>
        </w:rPr>
      </w:pPr>
      <w:r w:rsidRPr="00EC379F">
        <w:rPr>
          <w:b/>
          <w:bCs/>
          <w:i/>
          <w:iCs/>
          <w:sz w:val="22"/>
          <w:szCs w:val="22"/>
        </w:rPr>
        <w:t xml:space="preserve">“In questa città io ho un popolo numeroso” dice il Signore </w:t>
      </w:r>
      <w:r w:rsidRPr="00EC379F">
        <w:rPr>
          <w:bCs/>
          <w:sz w:val="22"/>
          <w:szCs w:val="22"/>
        </w:rPr>
        <w:t>(</w:t>
      </w:r>
      <w:r w:rsidRPr="00EC379F">
        <w:rPr>
          <w:sz w:val="22"/>
          <w:szCs w:val="22"/>
        </w:rPr>
        <w:t>At 18,10) è il titolo della visita del Santo Padre, che rappresenta per la Diocesi di Milano e per tutta la Lombardia un evento straordinario in cui saranno mobilitate oltre 1 milione di presenze. La straordinarietà di questa visita rederà unica sia la giornata sia il periodo che la precede, in cui la città e i territori circostanti saranno i protagonisti insieme alle persone che li abitano. Come ha ricordato l’</w:t>
      </w:r>
      <w:r>
        <w:rPr>
          <w:sz w:val="22"/>
          <w:szCs w:val="22"/>
        </w:rPr>
        <w:t>A</w:t>
      </w:r>
      <w:r w:rsidRPr="00EC379F">
        <w:rPr>
          <w:sz w:val="22"/>
          <w:szCs w:val="22"/>
        </w:rPr>
        <w:t xml:space="preserve">rcivescovo di Milano, </w:t>
      </w:r>
      <w:r>
        <w:rPr>
          <w:sz w:val="22"/>
          <w:szCs w:val="22"/>
        </w:rPr>
        <w:t xml:space="preserve">il cardinale </w:t>
      </w:r>
      <w:r w:rsidRPr="00EC379F">
        <w:rPr>
          <w:sz w:val="22"/>
          <w:szCs w:val="22"/>
        </w:rPr>
        <w:t xml:space="preserve">Angelo Scola, nel corso della presentazione della </w:t>
      </w:r>
      <w:r>
        <w:rPr>
          <w:sz w:val="22"/>
          <w:szCs w:val="22"/>
        </w:rPr>
        <w:t>V</w:t>
      </w:r>
      <w:r w:rsidRPr="00EC379F">
        <w:rPr>
          <w:sz w:val="22"/>
          <w:szCs w:val="22"/>
        </w:rPr>
        <w:t>isita pastorale del Santo Padre, «È desiderio del Papa che nessuno si senta escluso anche se essendo una Visita pastorale è rivolta in modo diretto a tutti i fedeli, cioè a tutti i battezzati quindi alla stragrande maggioranza dei 5 milioni di abitanti della Diocesi, anche magari a quelli che sono meno fedeli alla Messa».</w:t>
      </w:r>
    </w:p>
    <w:p w14:paraId="11897A35" w14:textId="04765BCD" w:rsidR="00EC379F" w:rsidRPr="00EC379F" w:rsidRDefault="00EC379F" w:rsidP="00EC379F">
      <w:pPr>
        <w:spacing w:after="160" w:line="233" w:lineRule="atLeast"/>
        <w:jc w:val="both"/>
        <w:rPr>
          <w:sz w:val="22"/>
          <w:szCs w:val="22"/>
        </w:rPr>
      </w:pPr>
      <w:r w:rsidRPr="00EC379F">
        <w:rPr>
          <w:sz w:val="22"/>
          <w:szCs w:val="22"/>
        </w:rPr>
        <w:t xml:space="preserve">Come si diventa </w:t>
      </w:r>
      <w:proofErr w:type="spellStart"/>
      <w:r w:rsidRPr="00EC379F">
        <w:rPr>
          <w:sz w:val="22"/>
          <w:szCs w:val="22"/>
        </w:rPr>
        <w:t>Rol</w:t>
      </w:r>
      <w:proofErr w:type="spellEnd"/>
      <w:r w:rsidRPr="00EC379F">
        <w:rPr>
          <w:sz w:val="22"/>
          <w:szCs w:val="22"/>
        </w:rPr>
        <w:t>? Rivolgendosi al parroco e proponendo la propria candidatura. Ai parroci, infatti, è stato chiesto di indicare entro il 20 gennaio</w:t>
      </w:r>
      <w:r w:rsidR="009A2D08">
        <w:rPr>
          <w:sz w:val="22"/>
          <w:szCs w:val="22"/>
        </w:rPr>
        <w:t xml:space="preserve"> 2017</w:t>
      </w:r>
      <w:r w:rsidRPr="00EC379F">
        <w:rPr>
          <w:sz w:val="22"/>
          <w:szCs w:val="22"/>
        </w:rPr>
        <w:t xml:space="preserve"> il nominativo, la mail e il recapito telefonico di un Responsabile Organizzativo Locale che sarà il riferimento per la raccolta delle iscrizioni di quanti parteciperanno alla Messa con il Papa. A questa lista di </w:t>
      </w:r>
      <w:proofErr w:type="spellStart"/>
      <w:r w:rsidRPr="00EC379F">
        <w:rPr>
          <w:sz w:val="22"/>
          <w:szCs w:val="22"/>
        </w:rPr>
        <w:t>Rol</w:t>
      </w:r>
      <w:proofErr w:type="spellEnd"/>
      <w:r w:rsidRPr="00EC379F">
        <w:rPr>
          <w:sz w:val="22"/>
          <w:szCs w:val="22"/>
        </w:rPr>
        <w:t xml:space="preserve"> si aggiungeranno anche coloro che avevano dato la loro disponibilità in occasione dell’Incontro mondiale delle famiglie del 2012, che verranno invitati a rivol</w:t>
      </w:r>
      <w:r w:rsidR="00E71091">
        <w:rPr>
          <w:sz w:val="22"/>
          <w:szCs w:val="22"/>
        </w:rPr>
        <w:t>gersi ai parroci per proporre</w:t>
      </w:r>
      <w:r w:rsidRPr="00EC379F">
        <w:rPr>
          <w:sz w:val="22"/>
          <w:szCs w:val="22"/>
        </w:rPr>
        <w:t xml:space="preserve"> anche per questo evento la propria candidatura.</w:t>
      </w:r>
    </w:p>
    <w:p w14:paraId="62220AE3" w14:textId="3A9E95B3" w:rsidR="00EC379F" w:rsidRDefault="00EC379F" w:rsidP="00EC379F">
      <w:pPr>
        <w:spacing w:after="160" w:line="233" w:lineRule="atLeast"/>
        <w:jc w:val="both"/>
        <w:rPr>
          <w:sz w:val="22"/>
          <w:szCs w:val="22"/>
        </w:rPr>
      </w:pPr>
      <w:r w:rsidRPr="00EC379F">
        <w:rPr>
          <w:sz w:val="22"/>
          <w:szCs w:val="22"/>
        </w:rPr>
        <w:t>Il parroco, una volta individ</w:t>
      </w:r>
      <w:r>
        <w:rPr>
          <w:sz w:val="22"/>
          <w:szCs w:val="22"/>
        </w:rPr>
        <w:t>u</w:t>
      </w:r>
      <w:r w:rsidRPr="00EC379F">
        <w:rPr>
          <w:sz w:val="22"/>
          <w:szCs w:val="22"/>
        </w:rPr>
        <w:t xml:space="preserve">ato il ROL dovrà inviare i dati, compilando il modulo di raccolta dati del </w:t>
      </w:r>
      <w:proofErr w:type="spellStart"/>
      <w:r w:rsidRPr="00EC379F">
        <w:rPr>
          <w:sz w:val="22"/>
          <w:szCs w:val="22"/>
        </w:rPr>
        <w:t>Rol</w:t>
      </w:r>
      <w:proofErr w:type="spellEnd"/>
      <w:r w:rsidRPr="00EC379F">
        <w:rPr>
          <w:sz w:val="22"/>
          <w:szCs w:val="22"/>
        </w:rPr>
        <w:t xml:space="preserve">, che è disponibile nello Sportello Diocesi Parrocchia, lo strumento di </w:t>
      </w:r>
      <w:r w:rsidRPr="00EC379F">
        <w:rPr>
          <w:sz w:val="22"/>
          <w:szCs w:val="22"/>
        </w:rPr>
        <w:lastRenderedPageBreak/>
        <w:t xml:space="preserve">collegamento tra la Diocesi e le parrocchie, che viene già utilizzato per modulistica (per esempio. </w:t>
      </w:r>
      <w:proofErr w:type="gramStart"/>
      <w:r w:rsidRPr="00EC379F">
        <w:rPr>
          <w:sz w:val="22"/>
          <w:szCs w:val="22"/>
        </w:rPr>
        <w:t>rendiconto</w:t>
      </w:r>
      <w:proofErr w:type="gramEnd"/>
      <w:r w:rsidRPr="00EC379F">
        <w:rPr>
          <w:sz w:val="22"/>
          <w:szCs w:val="22"/>
        </w:rPr>
        <w:t xml:space="preserve">, raccolte dati </w:t>
      </w:r>
      <w:proofErr w:type="spellStart"/>
      <w:r w:rsidRPr="00EC379F">
        <w:rPr>
          <w:sz w:val="22"/>
          <w:szCs w:val="22"/>
        </w:rPr>
        <w:t>etc</w:t>
      </w:r>
      <w:proofErr w:type="spellEnd"/>
      <w:r w:rsidRPr="00EC379F">
        <w:rPr>
          <w:sz w:val="22"/>
          <w:szCs w:val="22"/>
        </w:rPr>
        <w:t>) e comunicazioni.</w:t>
      </w:r>
    </w:p>
    <w:p w14:paraId="6455D335" w14:textId="6080012F" w:rsidR="00A85654" w:rsidRPr="00EC379F" w:rsidRDefault="00852B46" w:rsidP="00F91AF3">
      <w:pPr>
        <w:spacing w:after="160" w:line="23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tutti i dettagli sulla visita del Santo Padre a Milano è attivo il sito </w:t>
      </w:r>
      <w:hyperlink r:id="rId9" w:history="1">
        <w:r w:rsidRPr="00E90FD7">
          <w:rPr>
            <w:rStyle w:val="Collegamentoipertestuale"/>
            <w:sz w:val="22"/>
            <w:szCs w:val="22"/>
          </w:rPr>
          <w:t>www.papamilano2017.it</w:t>
        </w:r>
      </w:hyperlink>
      <w:r>
        <w:rPr>
          <w:sz w:val="22"/>
          <w:szCs w:val="22"/>
        </w:rPr>
        <w:t xml:space="preserve"> nel quale sono contenute anche le informazioni su come candidarsi a ROL.</w:t>
      </w:r>
    </w:p>
    <w:p w14:paraId="11ECCAF5" w14:textId="77777777" w:rsidR="00F91AF3" w:rsidRPr="00350004" w:rsidRDefault="00F91AF3" w:rsidP="00F91AF3">
      <w:pPr>
        <w:pStyle w:val="NormaleWeb"/>
        <w:spacing w:line="240" w:lineRule="auto"/>
        <w:jc w:val="both"/>
        <w:rPr>
          <w:rFonts w:ascii="Georgia" w:hAnsi="Georgia"/>
          <w:color w:val="1F497D"/>
          <w:sz w:val="22"/>
          <w:szCs w:val="22"/>
          <w:lang w:eastAsia="en-US"/>
        </w:rPr>
      </w:pPr>
    </w:p>
    <w:p w14:paraId="4432D219" w14:textId="028BD44B" w:rsidR="00F91AF3" w:rsidRPr="00350004" w:rsidRDefault="00B45245" w:rsidP="00F91AF3">
      <w:pPr>
        <w:pStyle w:val="NormaleWeb"/>
        <w:spacing w:line="240" w:lineRule="auto"/>
        <w:jc w:val="right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d</w:t>
      </w:r>
      <w:r w:rsidR="00F91AF3" w:rsidRPr="00350004">
        <w:rPr>
          <w:rFonts w:ascii="Georgia" w:hAnsi="Georgia"/>
          <w:sz w:val="22"/>
          <w:szCs w:val="22"/>
        </w:rPr>
        <w:t>on</w:t>
      </w:r>
      <w:proofErr w:type="gramEnd"/>
      <w:r w:rsidR="00F91AF3" w:rsidRPr="00350004">
        <w:rPr>
          <w:rFonts w:ascii="Georgia" w:hAnsi="Georgia"/>
          <w:sz w:val="22"/>
          <w:szCs w:val="22"/>
        </w:rPr>
        <w:t xml:space="preserve"> Davide Milani, responsabile</w:t>
      </w:r>
    </w:p>
    <w:p w14:paraId="6CB2F2A7" w14:textId="77777777" w:rsidR="00F91AF3" w:rsidRPr="00350004" w:rsidRDefault="00F91AF3" w:rsidP="00F91AF3">
      <w:pPr>
        <w:pStyle w:val="NormaleWeb"/>
        <w:spacing w:line="240" w:lineRule="auto"/>
        <w:jc w:val="right"/>
        <w:rPr>
          <w:rFonts w:ascii="Georgia" w:hAnsi="Georgia"/>
          <w:sz w:val="22"/>
          <w:szCs w:val="22"/>
        </w:rPr>
      </w:pPr>
      <w:r w:rsidRPr="00350004">
        <w:rPr>
          <w:rFonts w:ascii="Georgia" w:hAnsi="Georgia"/>
          <w:sz w:val="22"/>
          <w:szCs w:val="22"/>
        </w:rPr>
        <w:t>Ufficio Comunicazioni Sociali</w:t>
      </w:r>
    </w:p>
    <w:p w14:paraId="21FA5E72" w14:textId="6439DAD1" w:rsidR="006206B3" w:rsidRPr="00350004" w:rsidRDefault="00350004" w:rsidP="00350004">
      <w:pPr>
        <w:pStyle w:val="NormaleWeb"/>
        <w:spacing w:line="240" w:lineRule="auto"/>
        <w:jc w:val="right"/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>Arcidiocesi di Milano</w:t>
      </w:r>
    </w:p>
    <w:sectPr w:rsidR="006206B3" w:rsidRPr="00350004" w:rsidSect="00F53CC4">
      <w:headerReference w:type="default" r:id="rId10"/>
      <w:headerReference w:type="first" r:id="rId11"/>
      <w:pgSz w:w="11900" w:h="16840"/>
      <w:pgMar w:top="3306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1ADC7" w14:textId="77777777" w:rsidR="00214C11" w:rsidRDefault="00214C11" w:rsidP="00D551F0">
      <w:pPr>
        <w:spacing w:line="240" w:lineRule="auto"/>
      </w:pPr>
      <w:r>
        <w:separator/>
      </w:r>
    </w:p>
  </w:endnote>
  <w:endnote w:type="continuationSeparator" w:id="0">
    <w:p w14:paraId="0AFA4763" w14:textId="77777777" w:rsidR="00214C11" w:rsidRDefault="00214C11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80C5" w14:textId="77777777" w:rsidR="00214C11" w:rsidRDefault="00214C11" w:rsidP="00D551F0">
      <w:pPr>
        <w:spacing w:line="240" w:lineRule="auto"/>
      </w:pPr>
      <w:r>
        <w:separator/>
      </w:r>
    </w:p>
  </w:footnote>
  <w:footnote w:type="continuationSeparator" w:id="0">
    <w:p w14:paraId="68B39E5A" w14:textId="77777777" w:rsidR="00214C11" w:rsidRDefault="00214C11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1136" w14:textId="77777777" w:rsidR="00E57AD5" w:rsidRDefault="00E57AD5">
    <w:pPr>
      <w:pStyle w:val="Intestazion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93D9CB2" wp14:editId="1BB11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74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BFA8" w14:textId="77777777" w:rsidR="00E57AD5" w:rsidRDefault="00E57AD5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FFF228" wp14:editId="19F9E5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895" cy="1067371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4"/>
    <w:rsid w:val="00003361"/>
    <w:rsid w:val="000062F6"/>
    <w:rsid w:val="000074D5"/>
    <w:rsid w:val="00007742"/>
    <w:rsid w:val="00090B71"/>
    <w:rsid w:val="000A305D"/>
    <w:rsid w:val="00102063"/>
    <w:rsid w:val="001363E9"/>
    <w:rsid w:val="001373BB"/>
    <w:rsid w:val="0014657D"/>
    <w:rsid w:val="00154904"/>
    <w:rsid w:val="00166858"/>
    <w:rsid w:val="0018054B"/>
    <w:rsid w:val="001A6686"/>
    <w:rsid w:val="001D0914"/>
    <w:rsid w:val="001D3E78"/>
    <w:rsid w:val="00214C11"/>
    <w:rsid w:val="00276574"/>
    <w:rsid w:val="002D06AE"/>
    <w:rsid w:val="002D4327"/>
    <w:rsid w:val="002F03AF"/>
    <w:rsid w:val="00324AB8"/>
    <w:rsid w:val="00350004"/>
    <w:rsid w:val="0038315B"/>
    <w:rsid w:val="003B313B"/>
    <w:rsid w:val="003D2DB0"/>
    <w:rsid w:val="00431FDB"/>
    <w:rsid w:val="0044031A"/>
    <w:rsid w:val="00462A70"/>
    <w:rsid w:val="004722C6"/>
    <w:rsid w:val="00481631"/>
    <w:rsid w:val="004B3DE0"/>
    <w:rsid w:val="004F2184"/>
    <w:rsid w:val="004F63BB"/>
    <w:rsid w:val="0050284A"/>
    <w:rsid w:val="0051437D"/>
    <w:rsid w:val="005455B0"/>
    <w:rsid w:val="00552F69"/>
    <w:rsid w:val="005E1604"/>
    <w:rsid w:val="006206B3"/>
    <w:rsid w:val="00655872"/>
    <w:rsid w:val="0065634E"/>
    <w:rsid w:val="00660524"/>
    <w:rsid w:val="006C1C92"/>
    <w:rsid w:val="006D32FE"/>
    <w:rsid w:val="006D60EF"/>
    <w:rsid w:val="00762647"/>
    <w:rsid w:val="007631BE"/>
    <w:rsid w:val="007B0683"/>
    <w:rsid w:val="0083246F"/>
    <w:rsid w:val="008449B8"/>
    <w:rsid w:val="00852B46"/>
    <w:rsid w:val="008C5238"/>
    <w:rsid w:val="00905B5D"/>
    <w:rsid w:val="009223A3"/>
    <w:rsid w:val="00966612"/>
    <w:rsid w:val="00972137"/>
    <w:rsid w:val="009A2D08"/>
    <w:rsid w:val="009C4F0A"/>
    <w:rsid w:val="009D55DF"/>
    <w:rsid w:val="00A2268D"/>
    <w:rsid w:val="00A75244"/>
    <w:rsid w:val="00A85654"/>
    <w:rsid w:val="00AC3E2C"/>
    <w:rsid w:val="00AD0B7C"/>
    <w:rsid w:val="00AE4214"/>
    <w:rsid w:val="00B10E28"/>
    <w:rsid w:val="00B322FF"/>
    <w:rsid w:val="00B35EE0"/>
    <w:rsid w:val="00B45245"/>
    <w:rsid w:val="00B56BB9"/>
    <w:rsid w:val="00B7419B"/>
    <w:rsid w:val="00B9574C"/>
    <w:rsid w:val="00B959C1"/>
    <w:rsid w:val="00B96580"/>
    <w:rsid w:val="00BC4D40"/>
    <w:rsid w:val="00BE0BE6"/>
    <w:rsid w:val="00C105F0"/>
    <w:rsid w:val="00C8241F"/>
    <w:rsid w:val="00C92289"/>
    <w:rsid w:val="00CD6D90"/>
    <w:rsid w:val="00CF7822"/>
    <w:rsid w:val="00D551F0"/>
    <w:rsid w:val="00D77409"/>
    <w:rsid w:val="00D80E94"/>
    <w:rsid w:val="00DF7B59"/>
    <w:rsid w:val="00E070F4"/>
    <w:rsid w:val="00E21764"/>
    <w:rsid w:val="00E54D04"/>
    <w:rsid w:val="00E57AD5"/>
    <w:rsid w:val="00E662DD"/>
    <w:rsid w:val="00E71091"/>
    <w:rsid w:val="00E81B98"/>
    <w:rsid w:val="00E86C04"/>
    <w:rsid w:val="00E93114"/>
    <w:rsid w:val="00EB06A9"/>
    <w:rsid w:val="00EC379F"/>
    <w:rsid w:val="00EC39B2"/>
    <w:rsid w:val="00ED39B2"/>
    <w:rsid w:val="00EF283A"/>
    <w:rsid w:val="00EF7B55"/>
    <w:rsid w:val="00F53CC4"/>
    <w:rsid w:val="00F8621A"/>
    <w:rsid w:val="00F8702A"/>
    <w:rsid w:val="00F91AF3"/>
    <w:rsid w:val="00F9579D"/>
    <w:rsid w:val="00F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989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91AF3"/>
    <w:rPr>
      <w:rFonts w:ascii="Times New Roman" w:hAnsi="Times New Roman" w:cs="Times New Roman"/>
      <w:sz w:val="24"/>
      <w:szCs w:val="24"/>
    </w:rPr>
  </w:style>
  <w:style w:type="paragraph" w:customStyle="1" w:styleId="CorpoA">
    <w:name w:val="Corpo A"/>
    <w:rsid w:val="0051437D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852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1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285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9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pamilano2017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0B838-6C1E-4C58-816F-EAB2C10B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2016-09-22T18:45:00Z</cp:lastPrinted>
  <dcterms:created xsi:type="dcterms:W3CDTF">2017-01-09T13:25:00Z</dcterms:created>
  <dcterms:modified xsi:type="dcterms:W3CDTF">2017-01-09T13:25:00Z</dcterms:modified>
</cp:coreProperties>
</file>